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64B0" w:rsidRDefault="008364B0">
      <w:pPr>
        <w:rPr>
          <w:rFonts w:ascii="Arial Black" w:hAnsi="Arial Black" w:cs="Aharoni"/>
          <w:b/>
          <w:color w:val="FF0000"/>
          <w:sz w:val="32"/>
          <w:szCs w:val="32"/>
        </w:rPr>
      </w:pPr>
      <w:r w:rsidRPr="008364B0">
        <w:rPr>
          <w:rFonts w:ascii="Arial Black" w:hAnsi="Arial Black" w:cs="Aharoni"/>
          <w:b/>
          <w:color w:val="FF0000"/>
          <w:sz w:val="40"/>
          <w:szCs w:val="40"/>
        </w:rPr>
        <w:t xml:space="preserve">   </w:t>
      </w:r>
      <w:r w:rsidR="00293B70" w:rsidRPr="008364B0">
        <w:rPr>
          <w:rFonts w:ascii="Arial Black" w:hAnsi="Arial Black" w:cs="Aharoni"/>
          <w:b/>
          <w:color w:val="FF0000"/>
          <w:sz w:val="32"/>
          <w:szCs w:val="32"/>
        </w:rPr>
        <w:t>50 ANI DE SUCCES SI IDEI INDRAZNETE</w:t>
      </w:r>
      <w:r w:rsidRPr="008364B0">
        <w:rPr>
          <w:rFonts w:ascii="Arial Black" w:hAnsi="Arial Black" w:cs="Aharoni"/>
          <w:b/>
          <w:color w:val="FF0000"/>
          <w:sz w:val="32"/>
          <w:szCs w:val="32"/>
        </w:rPr>
        <w:t xml:space="preserve">    – SCOALA GIMNAZIALA “GRIGORE MOISIL” PLOIESTI</w:t>
      </w:r>
    </w:p>
    <w:p w:rsidR="00293B70" w:rsidRPr="00293B70" w:rsidRDefault="00293B70">
      <w:pPr>
        <w:rPr>
          <w:b/>
          <w:u w:val="single"/>
        </w:rPr>
      </w:pPr>
      <w:r w:rsidRPr="00293B70">
        <w:rPr>
          <w:b/>
          <w:u w:val="single"/>
        </w:rPr>
        <w:t xml:space="preserve">LUNI, 6 APRILIE 2015 </w:t>
      </w:r>
    </w:p>
    <w:p w:rsidR="00293B70" w:rsidRDefault="00293B70">
      <w:r>
        <w:t>ORELE 9,00 – MOMENT FESTIV –primirea invitatilor; dezvelirea placilor comemorative, TE DEUM;cuvant de deschidere;</w:t>
      </w:r>
    </w:p>
    <w:p w:rsidR="00293B70" w:rsidRDefault="00293B70" w:rsidP="00293B70">
      <w:r>
        <w:t>ORELE  10,00 -13,00</w:t>
      </w:r>
      <w:r w:rsidRPr="00293B70">
        <w:t xml:space="preserve"> </w:t>
      </w:r>
      <w:r>
        <w:t xml:space="preserve"> ATELIERELE STIINTELOR PENTRU URMASII LUI MOISIL –stiinta, cercetare, descoperire;</w:t>
      </w:r>
    </w:p>
    <w:p w:rsidR="00293B70" w:rsidRPr="00293B70" w:rsidRDefault="00293B70" w:rsidP="00293B70">
      <w:pPr>
        <w:rPr>
          <w:b/>
          <w:u w:val="single"/>
        </w:rPr>
      </w:pPr>
      <w:r w:rsidRPr="00293B70">
        <w:rPr>
          <w:b/>
          <w:u w:val="single"/>
        </w:rPr>
        <w:t>MARTI, 7 APRILIE 2015</w:t>
      </w:r>
    </w:p>
    <w:p w:rsidR="00293B70" w:rsidRPr="00293B70" w:rsidRDefault="00293B70" w:rsidP="00293B70">
      <w:pPr>
        <w:rPr>
          <w:i/>
        </w:rPr>
      </w:pPr>
      <w:r w:rsidRPr="00293B70">
        <w:rPr>
          <w:i/>
        </w:rPr>
        <w:t>ZIUA CARIEREI</w:t>
      </w:r>
    </w:p>
    <w:p w:rsidR="00293B70" w:rsidRDefault="00293B70" w:rsidP="00293B70">
      <w:r>
        <w:t>ORELE 9,00- 13,00 O CARIERA DE SUCCES; intalniri interactive cu diferite personalitati si fosti elevi;</w:t>
      </w:r>
    </w:p>
    <w:p w:rsidR="00293B70" w:rsidRPr="00293B70" w:rsidRDefault="00293B70" w:rsidP="00293B70">
      <w:pPr>
        <w:rPr>
          <w:b/>
          <w:u w:val="single"/>
        </w:rPr>
      </w:pPr>
      <w:r w:rsidRPr="00293B70">
        <w:rPr>
          <w:b/>
          <w:u w:val="single"/>
        </w:rPr>
        <w:t>MIERCURI, 8 APRILIE 2015</w:t>
      </w:r>
    </w:p>
    <w:p w:rsidR="00293B70" w:rsidRPr="00293B70" w:rsidRDefault="00293B70" w:rsidP="00293B70">
      <w:pPr>
        <w:rPr>
          <w:i/>
        </w:rPr>
      </w:pPr>
      <w:r w:rsidRPr="00293B70">
        <w:rPr>
          <w:i/>
        </w:rPr>
        <w:t>ZIUA SPORTULUI</w:t>
      </w:r>
    </w:p>
    <w:p w:rsidR="00293B70" w:rsidRDefault="00293B70" w:rsidP="00293B70">
      <w:r>
        <w:t>ORELE 9,00-12,00 CUPA “GRIGORE MOISIL” – meciuri de baschet;</w:t>
      </w:r>
    </w:p>
    <w:p w:rsidR="00293B70" w:rsidRDefault="00293B70" w:rsidP="00293B70">
      <w:r>
        <w:t>12,30-13,00- AIKIDO</w:t>
      </w:r>
    </w:p>
    <w:p w:rsidR="00293B70" w:rsidRDefault="00293B70" w:rsidP="00293B70">
      <w:r>
        <w:t>13,00-15,00- sa ne regasim copilaria prin joc;</w:t>
      </w:r>
    </w:p>
    <w:p w:rsidR="00293B70" w:rsidRPr="00293B70" w:rsidRDefault="00293B70" w:rsidP="00293B70">
      <w:pPr>
        <w:rPr>
          <w:b/>
          <w:u w:val="single"/>
        </w:rPr>
      </w:pPr>
      <w:r w:rsidRPr="00293B70">
        <w:rPr>
          <w:b/>
          <w:u w:val="single"/>
        </w:rPr>
        <w:t>JOI , 9 APRILIE 2015</w:t>
      </w:r>
    </w:p>
    <w:p w:rsidR="00293B70" w:rsidRPr="00293B70" w:rsidRDefault="00293B70" w:rsidP="00293B70">
      <w:pPr>
        <w:rPr>
          <w:i/>
          <w:color w:val="0070C0"/>
        </w:rPr>
      </w:pPr>
      <w:r w:rsidRPr="00293B70">
        <w:rPr>
          <w:i/>
          <w:color w:val="0070C0"/>
        </w:rPr>
        <w:t>SPECTACOL OMAGIAL “ URMASII LUI MOISIL”</w:t>
      </w:r>
    </w:p>
    <w:p w:rsidR="00293B70" w:rsidRDefault="00293B70" w:rsidP="00293B70">
      <w:r>
        <w:t>ORELE 9,00-11,30 “URMASII LUI MOISIL” sub luminile rampei – teatru , muzica, dans</w:t>
      </w:r>
    </w:p>
    <w:p w:rsidR="00293B70" w:rsidRDefault="00293B70" w:rsidP="00293B70">
      <w:r>
        <w:t>Lansarea numarului aniversar al revistei “Mladite”</w:t>
      </w:r>
      <w:r w:rsidR="006A3BB3">
        <w:t xml:space="preserve"> si a calen</w:t>
      </w:r>
      <w:r>
        <w:t>darului “</w:t>
      </w:r>
      <w:r w:rsidR="006A3BB3">
        <w:t>M</w:t>
      </w:r>
      <w:r>
        <w:t>oisil si Moisilisme”</w:t>
      </w:r>
    </w:p>
    <w:p w:rsidR="00293B70" w:rsidRPr="006A3BB3" w:rsidRDefault="00293B70" w:rsidP="00293B70">
      <w:pPr>
        <w:rPr>
          <w:u w:val="single"/>
        </w:rPr>
      </w:pPr>
      <w:r w:rsidRPr="006A3BB3">
        <w:rPr>
          <w:u w:val="single"/>
        </w:rPr>
        <w:t>LOCATIE: TEATRUL “TOMA CARAGIU” PLOIESTI.</w:t>
      </w:r>
    </w:p>
    <w:p w:rsidR="00293B70" w:rsidRDefault="00293B70"/>
    <w:p w:rsidR="00293B70" w:rsidRDefault="00293B70"/>
    <w:sectPr w:rsidR="0029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3B70"/>
    <w:rsid w:val="00293B70"/>
    <w:rsid w:val="006A3BB3"/>
    <w:rsid w:val="0083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2015-04-08T10:34:00Z</dcterms:created>
  <dcterms:modified xsi:type="dcterms:W3CDTF">2015-04-08T10:45:00Z</dcterms:modified>
</cp:coreProperties>
</file>