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E6" w:rsidRPr="00345683" w:rsidRDefault="00E96FE6" w:rsidP="00345683">
      <w:pPr>
        <w:spacing w:before="100" w:beforeAutospacing="1" w:after="100" w:afterAutospacing="1" w:line="240" w:lineRule="auto"/>
        <w:jc w:val="center"/>
        <w:rPr>
          <w:rFonts w:ascii="Times New Roman" w:hAnsi="Times New Roman" w:cs="Times New Roman"/>
          <w:b/>
          <w:bCs/>
          <w:sz w:val="24"/>
          <w:szCs w:val="24"/>
        </w:rPr>
      </w:pPr>
      <w:r w:rsidRPr="00345683">
        <w:rPr>
          <w:rFonts w:ascii="Times New Roman" w:hAnsi="Times New Roman" w:cs="Times New Roman"/>
          <w:b/>
          <w:bCs/>
          <w:sz w:val="24"/>
          <w:szCs w:val="24"/>
        </w:rPr>
        <w:t>ANUNT ANGAJARE CONTABIL-SEF</w:t>
      </w:r>
    </w:p>
    <w:p w:rsidR="00E96FE6" w:rsidRPr="00345683" w:rsidRDefault="00E96FE6" w:rsidP="00345683">
      <w:p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Având în vedere prevederile Hotărârii Guvernului României nr. 286/2011 pentru aprobarea Regulamentului-cadru privind stabilirea principiilor generale de ocupare a unui post vacant sau temporar vacant corespunzator functiilor contractuale si a criteriilor de promovare in grade sau trepte profesionale imediat superioare a personalului contractual din sectorul bugetar platit din fonduri publice.</w:t>
      </w:r>
    </w:p>
    <w:p w:rsidR="00E96FE6" w:rsidRPr="00345683" w:rsidRDefault="00E96FE6" w:rsidP="0034568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SCOALA GIMNAZIALA Nr. 1 FRUMUSITA  FRUMUSITA </w:t>
      </w:r>
      <w:r w:rsidRPr="00345683">
        <w:rPr>
          <w:rFonts w:ascii="Times New Roman" w:hAnsi="Times New Roman" w:cs="Times New Roman"/>
          <w:b/>
          <w:bCs/>
          <w:sz w:val="24"/>
          <w:szCs w:val="24"/>
        </w:rPr>
        <w:t>, organizează în data de</w:t>
      </w:r>
      <w:r>
        <w:rPr>
          <w:rFonts w:ascii="Times New Roman" w:hAnsi="Times New Roman" w:cs="Times New Roman"/>
          <w:b/>
          <w:bCs/>
          <w:sz w:val="24"/>
          <w:szCs w:val="24"/>
        </w:rPr>
        <w:t xml:space="preserve">  05.12.2012</w:t>
      </w:r>
      <w:r w:rsidRPr="00345683">
        <w:rPr>
          <w:rFonts w:ascii="Times New Roman" w:hAnsi="Times New Roman" w:cs="Times New Roman"/>
          <w:b/>
          <w:bCs/>
          <w:sz w:val="24"/>
          <w:szCs w:val="24"/>
        </w:rPr>
        <w:t xml:space="preserve"> ora 9.00 concurs pentru ocuparea f</w:t>
      </w:r>
      <w:r>
        <w:rPr>
          <w:rFonts w:ascii="Times New Roman" w:hAnsi="Times New Roman" w:cs="Times New Roman"/>
          <w:b/>
          <w:bCs/>
          <w:sz w:val="24"/>
          <w:szCs w:val="24"/>
        </w:rPr>
        <w:t>uncţiei vacante de contabil şef (0,5 norma).</w:t>
      </w:r>
    </w:p>
    <w:p w:rsidR="00E96FE6" w:rsidRPr="00345683" w:rsidRDefault="00E96FE6" w:rsidP="00345683">
      <w:p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b/>
          <w:bCs/>
          <w:sz w:val="24"/>
          <w:szCs w:val="24"/>
          <w:u w:val="single"/>
        </w:rPr>
        <w:t>Cerinţele postului:</w:t>
      </w:r>
    </w:p>
    <w:p w:rsidR="00E96FE6" w:rsidRPr="00345683" w:rsidRDefault="00E96FE6" w:rsidP="00345683">
      <w:pPr>
        <w:numPr>
          <w:ilvl w:val="0"/>
          <w:numId w:val="1"/>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Angajează unitatea, alături de director, în orice acţiune patrimonială;</w:t>
      </w:r>
    </w:p>
    <w:p w:rsidR="00E96FE6" w:rsidRPr="00345683" w:rsidRDefault="00E96FE6" w:rsidP="00345683">
      <w:pPr>
        <w:numPr>
          <w:ilvl w:val="0"/>
          <w:numId w:val="1"/>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Reprezintă unitatea, alături de director în relaţii cu agenţii economici, furnizori, instituţii,etc.</w:t>
      </w:r>
    </w:p>
    <w:p w:rsidR="00E96FE6" w:rsidRPr="00345683" w:rsidRDefault="00E96FE6" w:rsidP="00345683">
      <w:pPr>
        <w:numPr>
          <w:ilvl w:val="0"/>
          <w:numId w:val="1"/>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Intocmeşte planuri de venituri şi cheltuieli bugetare;</w:t>
      </w:r>
    </w:p>
    <w:p w:rsidR="00E96FE6" w:rsidRPr="00345683" w:rsidRDefault="00E96FE6" w:rsidP="00345683">
      <w:pPr>
        <w:numPr>
          <w:ilvl w:val="0"/>
          <w:numId w:val="1"/>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Efectuează, organizează şi conduce operaţiunile contabile pentru şcoala;</w:t>
      </w:r>
    </w:p>
    <w:p w:rsidR="00E96FE6" w:rsidRPr="00345683" w:rsidRDefault="00E96FE6" w:rsidP="00345683">
      <w:pPr>
        <w:numPr>
          <w:ilvl w:val="0"/>
          <w:numId w:val="1"/>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Organizeaza inventarierea valorilor materiale si baneşti, instruieşte şi controlează personalul unitaţii şcolare în vederea efectuării corecte a operaţiunilor de inventariere;</w:t>
      </w:r>
    </w:p>
    <w:p w:rsidR="00E96FE6" w:rsidRPr="00345683" w:rsidRDefault="00E96FE6" w:rsidP="00345683">
      <w:pPr>
        <w:numPr>
          <w:ilvl w:val="0"/>
          <w:numId w:val="1"/>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Administrează programul EDUSAL, întocmind statele de personal şi de plată.</w:t>
      </w:r>
    </w:p>
    <w:p w:rsidR="00E96FE6" w:rsidRPr="00345683" w:rsidRDefault="00E96FE6" w:rsidP="00345683">
      <w:p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b/>
          <w:bCs/>
          <w:sz w:val="24"/>
          <w:szCs w:val="24"/>
          <w:u w:val="single"/>
        </w:rPr>
        <w:t>Condiţii generale de participare la concurs</w:t>
      </w:r>
    </w:p>
    <w:p w:rsidR="00E96FE6" w:rsidRPr="00345683" w:rsidRDefault="00E96FE6" w:rsidP="00345683">
      <w:p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1)   are cetăţenia româna, cetăţenie a altor state membre ale Uniunii Europene sau a statelor aparţinand Spatiului Economic European şi domiciliul in România;</w:t>
      </w:r>
      <w:r w:rsidRPr="00345683">
        <w:rPr>
          <w:rFonts w:ascii="Times New Roman" w:hAnsi="Times New Roman" w:cs="Times New Roman"/>
          <w:sz w:val="24"/>
          <w:szCs w:val="24"/>
        </w:rPr>
        <w:br/>
        <w:t>2)    cunoaşte limba română, scris şi vorbit;</w:t>
      </w:r>
      <w:r w:rsidRPr="00345683">
        <w:rPr>
          <w:rFonts w:ascii="Times New Roman" w:hAnsi="Times New Roman" w:cs="Times New Roman"/>
          <w:sz w:val="24"/>
          <w:szCs w:val="24"/>
        </w:rPr>
        <w:br/>
        <w:t>3)    are vârsta minimă reglementată de prevederile legale;</w:t>
      </w:r>
      <w:r w:rsidRPr="00345683">
        <w:rPr>
          <w:rFonts w:ascii="Times New Roman" w:hAnsi="Times New Roman" w:cs="Times New Roman"/>
          <w:sz w:val="24"/>
          <w:szCs w:val="24"/>
        </w:rPr>
        <w:br/>
        <w:t>4)    are capacitate deplină de exerciţiu;</w:t>
      </w:r>
      <w:r w:rsidRPr="00345683">
        <w:rPr>
          <w:rFonts w:ascii="Times New Roman" w:hAnsi="Times New Roman" w:cs="Times New Roman"/>
          <w:sz w:val="24"/>
          <w:szCs w:val="24"/>
        </w:rPr>
        <w:br/>
        <w:t>5)    are o stare de sanătate corespunzătoare postului pentru care candidează, atestată pe baza adeverinţei medicale eliberate de medicul de familie sau de unităţile sanitare abilitate.</w:t>
      </w:r>
      <w:r w:rsidRPr="00345683">
        <w:rPr>
          <w:rFonts w:ascii="Times New Roman" w:hAnsi="Times New Roman" w:cs="Times New Roman"/>
          <w:sz w:val="24"/>
          <w:szCs w:val="24"/>
        </w:rPr>
        <w:br/>
        <w:t>6)    îndeplineşte condiţiile de studii şi dupa caz, de vechime sau alte condiţii specifice potrivit cerinţelor postului scos la concurs;</w:t>
      </w:r>
      <w:r w:rsidRPr="00345683">
        <w:rPr>
          <w:rFonts w:ascii="Times New Roman" w:hAnsi="Times New Roman" w:cs="Times New Roman"/>
          <w:sz w:val="24"/>
          <w:szCs w:val="24"/>
        </w:rPr>
        <w:br/>
        <w:t>7)    nu a fost condamnată definitiv pentru savârşirea unei infracţiuni contra umanităţii, contra statului ori contra autorităţii, de serviciu sau în legatură cu serviciul, care impiedică înfaptuirea justiţiei, de fals ori a unor fapte de corupţie sau a unei infracţiuni savârşite cu intenţie, care ar face-o incompatibilă cu exercitarea funcţiei, cu excepţia situaţiei în care a intervenit reabilitarea.</w:t>
      </w:r>
    </w:p>
    <w:p w:rsidR="00E96FE6" w:rsidRPr="00345683" w:rsidRDefault="00E96FE6" w:rsidP="00345683">
      <w:p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b/>
          <w:bCs/>
          <w:sz w:val="24"/>
          <w:szCs w:val="24"/>
        </w:rPr>
        <w:t> </w:t>
      </w:r>
      <w:r w:rsidRPr="00345683">
        <w:rPr>
          <w:rFonts w:ascii="Times New Roman" w:hAnsi="Times New Roman" w:cs="Times New Roman"/>
          <w:b/>
          <w:bCs/>
          <w:sz w:val="24"/>
          <w:szCs w:val="24"/>
          <w:u w:val="single"/>
        </w:rPr>
        <w:t>Condiţii specifice de participare la concurs</w:t>
      </w:r>
    </w:p>
    <w:p w:rsidR="00E96FE6" w:rsidRDefault="00E96FE6" w:rsidP="00345683">
      <w:p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1)   studii superioare în domeniul economic, absolvite cu diplomă de licenţă sau echivalentă;</w:t>
      </w:r>
      <w:r w:rsidRPr="00345683">
        <w:rPr>
          <w:rFonts w:ascii="Times New Roman" w:hAnsi="Times New Roman" w:cs="Times New Roman"/>
          <w:sz w:val="24"/>
          <w:szCs w:val="24"/>
        </w:rPr>
        <w:br/>
        <w:t>2)   vechime în specialitatea studiilor: minim 3 ani;</w:t>
      </w:r>
      <w:r w:rsidRPr="00345683">
        <w:rPr>
          <w:rFonts w:ascii="Times New Roman" w:hAnsi="Times New Roman" w:cs="Times New Roman"/>
          <w:sz w:val="24"/>
          <w:szCs w:val="24"/>
        </w:rPr>
        <w:br/>
        <w:t>3)   cunoştinţe de operare PC: Windows, Micr</w:t>
      </w:r>
      <w:r>
        <w:rPr>
          <w:rFonts w:ascii="Times New Roman" w:hAnsi="Times New Roman" w:cs="Times New Roman"/>
          <w:sz w:val="24"/>
          <w:szCs w:val="24"/>
        </w:rPr>
        <w:t>osoft Office, Internet Explorer</w:t>
      </w:r>
    </w:p>
    <w:p w:rsidR="00E96FE6" w:rsidRPr="00345683" w:rsidRDefault="00E96FE6" w:rsidP="0034568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Utilizare SEAP.</w:t>
      </w:r>
    </w:p>
    <w:p w:rsidR="00E96FE6" w:rsidRPr="00345683" w:rsidRDefault="00E96FE6" w:rsidP="00345683">
      <w:p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b/>
          <w:bCs/>
          <w:sz w:val="24"/>
          <w:szCs w:val="24"/>
          <w:u w:val="single"/>
        </w:rPr>
        <w:t>Acte necesare pentru depunerea dosarului de înscriere:</w:t>
      </w:r>
      <w:r w:rsidRPr="00345683">
        <w:rPr>
          <w:rFonts w:ascii="Times New Roman" w:hAnsi="Times New Roman" w:cs="Times New Roman"/>
          <w:sz w:val="24"/>
          <w:szCs w:val="24"/>
        </w:rPr>
        <w:br/>
        <w:t>1. Cerere de înscriere la concurs;</w:t>
      </w:r>
      <w:r w:rsidRPr="00345683">
        <w:rPr>
          <w:rFonts w:ascii="Times New Roman" w:hAnsi="Times New Roman" w:cs="Times New Roman"/>
          <w:sz w:val="24"/>
          <w:szCs w:val="24"/>
        </w:rPr>
        <w:br/>
        <w:t>2. Copia actului de identitate şi a certificatului de naştere/certificate de căsătorie (dacă este cazul);</w:t>
      </w:r>
      <w:r w:rsidRPr="00345683">
        <w:rPr>
          <w:rFonts w:ascii="Times New Roman" w:hAnsi="Times New Roman" w:cs="Times New Roman"/>
          <w:sz w:val="24"/>
          <w:szCs w:val="24"/>
        </w:rPr>
        <w:br/>
        <w:t>3. Copiile documentelor care să ateste nivelul studiilor şi ale altor acte care atestă efectuarea unor specializări, copiile documentelor care atestă îndeplinirea condiţiilor specifice;</w:t>
      </w:r>
      <w:r w:rsidRPr="00345683">
        <w:rPr>
          <w:rFonts w:ascii="Times New Roman" w:hAnsi="Times New Roman" w:cs="Times New Roman"/>
          <w:sz w:val="24"/>
          <w:szCs w:val="24"/>
        </w:rPr>
        <w:br/>
        <w:t>4. Copia carnetului de muncă conformă cu originalul, sau, după caz, o adeverinţă care să ateste vechimea în muncă şi/sau în specialitatea studiilor;</w:t>
      </w:r>
      <w:r w:rsidRPr="00345683">
        <w:rPr>
          <w:rFonts w:ascii="Times New Roman" w:hAnsi="Times New Roman" w:cs="Times New Roman"/>
          <w:sz w:val="24"/>
          <w:szCs w:val="24"/>
        </w:rPr>
        <w:br/>
        <w:t>5. Cazier judiciar;</w:t>
      </w:r>
      <w:r w:rsidRPr="00345683">
        <w:rPr>
          <w:rFonts w:ascii="Times New Roman" w:hAnsi="Times New Roman" w:cs="Times New Roman"/>
          <w:sz w:val="24"/>
          <w:szCs w:val="24"/>
        </w:rPr>
        <w:br/>
        <w:t>6. Adeverinţă care să ateste starea de sănătate corespunzătoare eliberată cu cel mult 30 de zile anterior derulării concursului de către medical de families au de către unităţile sanitare abilitate. Adeverinţa conţine în clar: numărul, data, numele emitentului şi calitatea acestuia, în formularul standard stabilit de Ministerul Sănătăţii ;</w:t>
      </w:r>
      <w:r w:rsidRPr="00345683">
        <w:rPr>
          <w:rFonts w:ascii="Times New Roman" w:hAnsi="Times New Roman" w:cs="Times New Roman"/>
          <w:sz w:val="24"/>
          <w:szCs w:val="24"/>
        </w:rPr>
        <w:br/>
        <w:t>7. Curriculum vitae;</w:t>
      </w:r>
      <w:r w:rsidRPr="00345683">
        <w:rPr>
          <w:rFonts w:ascii="Times New Roman" w:hAnsi="Times New Roman" w:cs="Times New Roman"/>
          <w:sz w:val="24"/>
          <w:szCs w:val="24"/>
        </w:rPr>
        <w:br/>
        <w:t>8. Scrisoare de intenţie (oferta candidatului);</w:t>
      </w:r>
      <w:r w:rsidRPr="00345683">
        <w:rPr>
          <w:rFonts w:ascii="Times New Roman" w:hAnsi="Times New Roman" w:cs="Times New Roman"/>
          <w:sz w:val="24"/>
          <w:szCs w:val="24"/>
        </w:rPr>
        <w:br/>
        <w:t>9. Recomandare de la locul de muncă anterior;</w:t>
      </w:r>
      <w:r w:rsidRPr="00345683">
        <w:rPr>
          <w:rFonts w:ascii="Times New Roman" w:hAnsi="Times New Roman" w:cs="Times New Roman"/>
          <w:sz w:val="24"/>
          <w:szCs w:val="24"/>
        </w:rPr>
        <w:br/>
        <w:t>10. Opisul dosarului în dublu exemplar, un exemplar se restituie candidatului cu înregistrarea înscrierii la concurs.</w:t>
      </w:r>
      <w:r w:rsidRPr="00345683">
        <w:rPr>
          <w:rFonts w:ascii="Times New Roman" w:hAnsi="Times New Roman" w:cs="Times New Roman"/>
          <w:sz w:val="24"/>
          <w:szCs w:val="24"/>
        </w:rPr>
        <w:br/>
        <w:t>Actele prevăzute la punctele 2 si 3 vor fi prezentate si în original în vederea verificării conformităţii copiilor cu originalul.</w:t>
      </w:r>
    </w:p>
    <w:p w:rsidR="00E96FE6" w:rsidRDefault="00E96FE6" w:rsidP="00345683">
      <w:p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b/>
          <w:bCs/>
          <w:sz w:val="24"/>
          <w:szCs w:val="24"/>
          <w:u w:val="single"/>
        </w:rPr>
        <w:t>Etapele de concurs:</w:t>
      </w:r>
      <w:r w:rsidRPr="00345683">
        <w:rPr>
          <w:rFonts w:ascii="Times New Roman" w:hAnsi="Times New Roman" w:cs="Times New Roman"/>
          <w:sz w:val="24"/>
          <w:szCs w:val="24"/>
        </w:rPr>
        <w:br/>
        <w:t>Depunerea dosarelor de înscriere:</w:t>
      </w:r>
      <w:r>
        <w:rPr>
          <w:rFonts w:ascii="Times New Roman" w:hAnsi="Times New Roman" w:cs="Times New Roman"/>
          <w:sz w:val="24"/>
          <w:szCs w:val="24"/>
        </w:rPr>
        <w:t xml:space="preserve"> 26.11 -29.11.2012 </w:t>
      </w:r>
      <w:r w:rsidRPr="00345683">
        <w:rPr>
          <w:rFonts w:ascii="Times New Roman" w:hAnsi="Times New Roman" w:cs="Times New Roman"/>
          <w:sz w:val="24"/>
          <w:szCs w:val="24"/>
        </w:rPr>
        <w:t>, între orele 09 – 12  la sediul instituţiei;</w:t>
      </w:r>
      <w:r w:rsidRPr="00345683">
        <w:rPr>
          <w:rFonts w:ascii="Times New Roman" w:hAnsi="Times New Roman" w:cs="Times New Roman"/>
          <w:sz w:val="24"/>
          <w:szCs w:val="24"/>
        </w:rPr>
        <w:br/>
        <w:t xml:space="preserve">Desfăşurarea probei practice: </w:t>
      </w:r>
      <w:r>
        <w:rPr>
          <w:rFonts w:ascii="Times New Roman" w:hAnsi="Times New Roman" w:cs="Times New Roman"/>
          <w:sz w:val="24"/>
          <w:szCs w:val="24"/>
        </w:rPr>
        <w:t>05.12.2012</w:t>
      </w:r>
      <w:r w:rsidRPr="00345683">
        <w:rPr>
          <w:rFonts w:ascii="Times New Roman" w:hAnsi="Times New Roman" w:cs="Times New Roman"/>
          <w:sz w:val="24"/>
          <w:szCs w:val="24"/>
        </w:rPr>
        <w:t xml:space="preserve"> ora 9</w:t>
      </w:r>
      <w:r w:rsidRPr="00345683">
        <w:rPr>
          <w:rFonts w:ascii="Times New Roman" w:hAnsi="Times New Roman" w:cs="Times New Roman"/>
          <w:sz w:val="24"/>
          <w:szCs w:val="24"/>
        </w:rPr>
        <w:br/>
        <w:t>Interviul:</w:t>
      </w:r>
      <w:r>
        <w:rPr>
          <w:rFonts w:ascii="Times New Roman" w:hAnsi="Times New Roman" w:cs="Times New Roman"/>
          <w:sz w:val="24"/>
          <w:szCs w:val="24"/>
        </w:rPr>
        <w:t xml:space="preserve"> 05.12.2012 ora 12</w:t>
      </w:r>
      <w:r w:rsidRPr="00345683">
        <w:rPr>
          <w:rFonts w:ascii="Times New Roman" w:hAnsi="Times New Roman" w:cs="Times New Roman"/>
          <w:sz w:val="24"/>
          <w:szCs w:val="24"/>
        </w:rPr>
        <w:br/>
        <w:t>Afişarea rezultatelor:</w:t>
      </w:r>
      <w:r>
        <w:rPr>
          <w:rFonts w:ascii="Times New Roman" w:hAnsi="Times New Roman" w:cs="Times New Roman"/>
          <w:sz w:val="24"/>
          <w:szCs w:val="24"/>
        </w:rPr>
        <w:t xml:space="preserve"> 05.12.2012 , </w:t>
      </w:r>
      <w:r w:rsidRPr="00345683">
        <w:rPr>
          <w:rFonts w:ascii="Times New Roman" w:hAnsi="Times New Roman" w:cs="Times New Roman"/>
          <w:sz w:val="24"/>
          <w:szCs w:val="24"/>
        </w:rPr>
        <w:t>ora 14</w:t>
      </w:r>
      <w:r w:rsidRPr="00345683">
        <w:rPr>
          <w:rFonts w:ascii="Times New Roman" w:hAnsi="Times New Roman" w:cs="Times New Roman"/>
          <w:sz w:val="24"/>
          <w:szCs w:val="24"/>
        </w:rPr>
        <w:br/>
        <w:t>Depunerea contesta</w:t>
      </w:r>
      <w:r w:rsidRPr="00345683">
        <w:rPr>
          <w:rFonts w:ascii="Tahoma" w:hAnsi="Tahoma" w:cs="Tahoma"/>
          <w:sz w:val="24"/>
          <w:szCs w:val="24"/>
        </w:rPr>
        <w:t>ț</w:t>
      </w:r>
      <w:r w:rsidRPr="00345683">
        <w:rPr>
          <w:rFonts w:ascii="Times New Roman" w:hAnsi="Times New Roman" w:cs="Times New Roman"/>
          <w:sz w:val="24"/>
          <w:szCs w:val="24"/>
        </w:rPr>
        <w:t>iilor: </w:t>
      </w:r>
      <w:r>
        <w:rPr>
          <w:rFonts w:ascii="Times New Roman" w:hAnsi="Times New Roman" w:cs="Times New Roman"/>
          <w:sz w:val="24"/>
          <w:szCs w:val="24"/>
        </w:rPr>
        <w:t xml:space="preserve">06.12.2012 </w:t>
      </w:r>
      <w:r w:rsidRPr="00345683">
        <w:rPr>
          <w:rFonts w:ascii="Times New Roman" w:hAnsi="Times New Roman" w:cs="Times New Roman"/>
          <w:sz w:val="24"/>
          <w:szCs w:val="24"/>
        </w:rPr>
        <w:t xml:space="preserve"> între orele 9-13 la </w:t>
      </w:r>
      <w:r>
        <w:rPr>
          <w:rFonts w:ascii="Times New Roman" w:hAnsi="Times New Roman" w:cs="Times New Roman"/>
          <w:sz w:val="24"/>
          <w:szCs w:val="24"/>
        </w:rPr>
        <w:t>secretariatul scolii</w:t>
      </w:r>
    </w:p>
    <w:p w:rsidR="00E96FE6" w:rsidRDefault="00E96FE6" w:rsidP="00345683">
      <w:p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Afişarea rezultatelor contesta</w:t>
      </w:r>
      <w:r w:rsidRPr="00345683">
        <w:rPr>
          <w:rFonts w:ascii="Tahoma" w:hAnsi="Tahoma" w:cs="Tahoma"/>
          <w:sz w:val="24"/>
          <w:szCs w:val="24"/>
        </w:rPr>
        <w:t>ț</w:t>
      </w:r>
      <w:r w:rsidRPr="00345683">
        <w:rPr>
          <w:rFonts w:ascii="Times New Roman" w:hAnsi="Times New Roman" w:cs="Times New Roman"/>
          <w:sz w:val="24"/>
          <w:szCs w:val="24"/>
        </w:rPr>
        <w:t xml:space="preserve">iilor: </w:t>
      </w:r>
      <w:r>
        <w:rPr>
          <w:rFonts w:ascii="Times New Roman" w:hAnsi="Times New Roman" w:cs="Times New Roman"/>
          <w:sz w:val="24"/>
          <w:szCs w:val="24"/>
        </w:rPr>
        <w:t>07.12.2012 – orele 12.00-14.00</w:t>
      </w:r>
    </w:p>
    <w:p w:rsidR="00E96FE6" w:rsidRDefault="00E96FE6" w:rsidP="00345683">
      <w:pPr>
        <w:spacing w:before="100" w:beforeAutospacing="1" w:after="100" w:afterAutospacing="1" w:line="240" w:lineRule="auto"/>
        <w:rPr>
          <w:rFonts w:ascii="Times New Roman" w:hAnsi="Times New Roman" w:cs="Times New Roman"/>
          <w:sz w:val="24"/>
          <w:szCs w:val="24"/>
        </w:rPr>
      </w:pPr>
    </w:p>
    <w:p w:rsidR="00E96FE6" w:rsidRDefault="00E96FE6" w:rsidP="00AB060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Directiunea</w:t>
      </w:r>
    </w:p>
    <w:p w:rsidR="00E96FE6" w:rsidRDefault="00E96FE6" w:rsidP="00AB060A">
      <w:pPr>
        <w:spacing w:before="100" w:beforeAutospacing="1" w:after="100" w:afterAutospacing="1" w:line="240" w:lineRule="auto"/>
        <w:jc w:val="center"/>
        <w:rPr>
          <w:rFonts w:ascii="Times New Roman" w:hAnsi="Times New Roman" w:cs="Times New Roman"/>
          <w:sz w:val="24"/>
          <w:szCs w:val="24"/>
        </w:rPr>
      </w:pPr>
    </w:p>
    <w:p w:rsidR="00E96FE6" w:rsidRDefault="00E96FE6" w:rsidP="00AB060A">
      <w:pPr>
        <w:spacing w:before="100" w:beforeAutospacing="1" w:after="100" w:afterAutospacing="1" w:line="240" w:lineRule="auto"/>
        <w:jc w:val="center"/>
        <w:rPr>
          <w:rFonts w:ascii="Times New Roman" w:hAnsi="Times New Roman" w:cs="Times New Roman"/>
          <w:sz w:val="24"/>
          <w:szCs w:val="24"/>
        </w:rPr>
      </w:pPr>
    </w:p>
    <w:p w:rsidR="00E96FE6" w:rsidRDefault="00E96FE6" w:rsidP="00AB060A">
      <w:pPr>
        <w:spacing w:before="100" w:beforeAutospacing="1" w:after="100" w:afterAutospacing="1" w:line="240" w:lineRule="auto"/>
        <w:jc w:val="center"/>
        <w:rPr>
          <w:rFonts w:ascii="Times New Roman" w:hAnsi="Times New Roman" w:cs="Times New Roman"/>
          <w:sz w:val="24"/>
          <w:szCs w:val="24"/>
        </w:rPr>
      </w:pPr>
    </w:p>
    <w:p w:rsidR="00E96FE6" w:rsidRDefault="00E96FE6" w:rsidP="00AB060A">
      <w:pPr>
        <w:spacing w:before="100" w:beforeAutospacing="1" w:after="100" w:afterAutospacing="1" w:line="240" w:lineRule="auto"/>
        <w:jc w:val="center"/>
        <w:rPr>
          <w:rFonts w:ascii="Times New Roman" w:hAnsi="Times New Roman" w:cs="Times New Roman"/>
          <w:b/>
          <w:bCs/>
          <w:sz w:val="24"/>
          <w:szCs w:val="24"/>
          <w:u w:val="single"/>
        </w:rPr>
      </w:pPr>
    </w:p>
    <w:p w:rsidR="00E96FE6" w:rsidRDefault="00E96FE6" w:rsidP="00345683">
      <w:pPr>
        <w:spacing w:before="100" w:beforeAutospacing="1" w:after="100" w:afterAutospacing="1" w:line="240" w:lineRule="auto"/>
        <w:rPr>
          <w:rFonts w:ascii="Times New Roman" w:hAnsi="Times New Roman" w:cs="Times New Roman"/>
          <w:b/>
          <w:bCs/>
          <w:sz w:val="24"/>
          <w:szCs w:val="24"/>
          <w:u w:val="single"/>
        </w:rPr>
      </w:pPr>
    </w:p>
    <w:p w:rsidR="00E96FE6" w:rsidRDefault="00E96FE6" w:rsidP="00345683">
      <w:pPr>
        <w:spacing w:before="100" w:beforeAutospacing="1" w:after="100" w:afterAutospacing="1" w:line="240" w:lineRule="auto"/>
        <w:rPr>
          <w:rFonts w:ascii="Times New Roman" w:hAnsi="Times New Roman" w:cs="Times New Roman"/>
          <w:b/>
          <w:bCs/>
          <w:sz w:val="24"/>
          <w:szCs w:val="24"/>
          <w:u w:val="single"/>
        </w:rPr>
      </w:pPr>
    </w:p>
    <w:p w:rsidR="00E96FE6" w:rsidRPr="00345683" w:rsidRDefault="00E96FE6" w:rsidP="0034568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u w:val="single"/>
        </w:rPr>
        <w:t>B</w:t>
      </w:r>
      <w:bookmarkStart w:id="0" w:name="_GoBack"/>
      <w:bookmarkEnd w:id="0"/>
      <w:r w:rsidRPr="00345683">
        <w:rPr>
          <w:rFonts w:ascii="Times New Roman" w:hAnsi="Times New Roman" w:cs="Times New Roman"/>
          <w:b/>
          <w:bCs/>
          <w:sz w:val="24"/>
          <w:szCs w:val="24"/>
          <w:u w:val="single"/>
        </w:rPr>
        <w:t xml:space="preserve">ibliografie </w:t>
      </w:r>
      <w:r w:rsidRPr="00345683">
        <w:rPr>
          <w:rFonts w:ascii="Times New Roman" w:hAnsi="Times New Roman" w:cs="Times New Roman"/>
          <w:b/>
          <w:bCs/>
          <w:sz w:val="24"/>
          <w:szCs w:val="24"/>
        </w:rPr>
        <w:t>:</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Legea educatiei nationale nr. 1/2011</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Legea contabilitatii nr. 82/1991, cu modificarile si completarile ulterioare</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Legea bugetului de stat pe 2012</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Legea bugetului asigurărilor sociale de stat pe 2012</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Legea nr. 53/2003 cu mofificările şi complerările ulterioare</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Legea 284 din 28.12.2010 privind salarizarea unitară a personalului plătit din fonduri publice</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Legea 285 din 28.12.2010 privind salarizarea în 2011 a personalului plătit din fonduri publice</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Legea nr. 273/2006 privind finantele publice locale , cu modificarile si completarile ulterioare</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O.M.F.P. nr. 1917/2005 pentru aprobarea Normelor metodologice privind organizarea si conducerea contabilitatii institutiilor publice, Planul de conturi pentru institutiile publice si instructiunile de aplicare a acestuia</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O.M.F.P. nr. 2861/2009 pentru aprobarea Normelor privind organizarea si efectuarea inventarierii elementelor de natura activelor, datoriilor si capitalurilor proprii.</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Legea finanţelor publice nr. 500/2002 cu modificările ulterioare</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Legea 22/1996. Ordinul nr. 5133/05.11.1997 privind angajarea gestionarilor, HCM nr. 2230/1969</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Hotărârea nr. 2139/30.11.2004, actualizată, pentru aprobarea catalogului privind clasificarea şi duratele normelor de funcţuionare a mijloacelor fixe.</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HG nr. 538/2001, actualizată privind aplicarea normelor metodologice pentru finanţarea învăţământului preuniversitar de stat.</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HG ne. 1860/2006 referitoare la drepturile băneşti pe peruioada delegării.</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HG nr. 1618/2009 privind finanţarea unităţilor de învăţământ preuniversitar de stat, finanţare din bugetele locale, pe baza standardelor de cost pe elev/preşcolar pentru anul 2010</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HG nr. 369/2010 pentru modificarea şi completarea HG nr. 1618/2009 privind finanţarea unităţilor de învăţământ preuniversitar de stat, finanţare din bugetele locale, pe baza standardelor de cost pe elev/preşcolar pentru anul 2010</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HG nr. 1395/2011 privind finanţarea unităţilor de învăţământ preuniversitar de stat, finanţare din bugetele locale, pe baza standardelor de cost pe elev/preşcolar pentru anul 2011</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HG nr. 1247/2011 privind metodologia de calcul pentru determinarea costului standard pe elev/preşcolar/an şi finanşarea unităţilor de învăţământ preuniversitar de stat, finanţare din bugetele locale, pe baza standardelor de cost pe elev/preşcolar pentru anul 2012</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Decret nr. 209/1976 privind Regulamentul operaţiunilor de casă</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OG nr. 119/1999 privind controlul intern şi controlul financiar-preventiv, cu modificările şi completările ulterioare.</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Ordinbul ministrului finanşelor publice nr. 522/2003 pentru aprobarea Normelor metodologice generale referitoare la exercitarea controlului financiar preventive.</w:t>
      </w:r>
    </w:p>
    <w:p w:rsidR="00E96FE6" w:rsidRPr="00345683" w:rsidRDefault="00E96FE6" w:rsidP="00345683">
      <w:pPr>
        <w:numPr>
          <w:ilvl w:val="0"/>
          <w:numId w:val="2"/>
        </w:numPr>
        <w:spacing w:before="100" w:beforeAutospacing="1" w:after="100" w:afterAutospacing="1" w:line="240" w:lineRule="auto"/>
        <w:rPr>
          <w:rFonts w:ascii="Times New Roman" w:hAnsi="Times New Roman" w:cs="Times New Roman"/>
          <w:sz w:val="24"/>
          <w:szCs w:val="24"/>
        </w:rPr>
      </w:pPr>
      <w:r w:rsidRPr="00345683">
        <w:rPr>
          <w:rFonts w:ascii="Times New Roman" w:hAnsi="Times New Roman" w:cs="Times New Roman"/>
          <w:sz w:val="24"/>
          <w:szCs w:val="24"/>
        </w:rPr>
        <w:t>Ordin M.E.C.T.S. nr 4016/2011 privind criterii specifice şi metodologia de acordare a sprijinului financiar ăn cadrul programului naţional de protecţie socială “Bani de liceu”.</w:t>
      </w:r>
    </w:p>
    <w:p w:rsidR="00E96FE6" w:rsidRDefault="00E96FE6" w:rsidP="00AB060A">
      <w:pPr>
        <w:numPr>
          <w:ilvl w:val="0"/>
          <w:numId w:val="2"/>
        </w:numPr>
        <w:spacing w:before="100" w:beforeAutospacing="1" w:after="100" w:afterAutospacing="1" w:line="240" w:lineRule="auto"/>
      </w:pPr>
      <w:r w:rsidRPr="00345683">
        <w:rPr>
          <w:rFonts w:ascii="Times New Roman" w:hAnsi="Times New Roman" w:cs="Times New Roman"/>
          <w:sz w:val="24"/>
          <w:szCs w:val="24"/>
        </w:rPr>
        <w:t>HG nr. 844/2008 privind stabilirea cuantumului de burse pentru elevi.</w:t>
      </w:r>
    </w:p>
    <w:sectPr w:rsidR="00E96FE6" w:rsidSect="007B49BC">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37ADA"/>
    <w:multiLevelType w:val="multilevel"/>
    <w:tmpl w:val="B81A4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501E0D"/>
    <w:multiLevelType w:val="multilevel"/>
    <w:tmpl w:val="3856C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D9D"/>
    <w:rsid w:val="00055EB8"/>
    <w:rsid w:val="001E6A5C"/>
    <w:rsid w:val="00275675"/>
    <w:rsid w:val="00340E9F"/>
    <w:rsid w:val="00345683"/>
    <w:rsid w:val="00567DCD"/>
    <w:rsid w:val="005A2FD6"/>
    <w:rsid w:val="005C4659"/>
    <w:rsid w:val="00656984"/>
    <w:rsid w:val="00705664"/>
    <w:rsid w:val="007B49BC"/>
    <w:rsid w:val="007F74D8"/>
    <w:rsid w:val="00923576"/>
    <w:rsid w:val="009871B6"/>
    <w:rsid w:val="009B5C0E"/>
    <w:rsid w:val="00A32FB5"/>
    <w:rsid w:val="00AB060A"/>
    <w:rsid w:val="00B93D9D"/>
    <w:rsid w:val="00C14A8D"/>
    <w:rsid w:val="00D51795"/>
    <w:rsid w:val="00E96FE6"/>
    <w:rsid w:val="00F7658F"/>
    <w:rsid w:val="00FE690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BC"/>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634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1043</Words>
  <Characters>6051</Characters>
  <Application>Microsoft Office Outlook</Application>
  <DocSecurity>0</DocSecurity>
  <Lines>0</Lines>
  <Paragraphs>0</Paragraphs>
  <ScaleCrop>false</ScaleCrop>
  <Company>Your Organization/Home Here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ANUNT ANGAJARE CONTABIL-SEF</dc:title>
  <dc:subject/>
  <dc:creator>ACER 5750</dc:creator>
  <cp:keywords/>
  <dc:description/>
  <cp:lastModifiedBy>Your Full Name Here</cp:lastModifiedBy>
  <cp:revision>3</cp:revision>
  <dcterms:created xsi:type="dcterms:W3CDTF">2012-11-13T09:38:00Z</dcterms:created>
  <dcterms:modified xsi:type="dcterms:W3CDTF">2012-11-13T09:45:00Z</dcterms:modified>
</cp:coreProperties>
</file>