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8B9" w:rsidRPr="00B778B9" w:rsidRDefault="00B778B9" w:rsidP="00B778B9">
      <w:pPr>
        <w:spacing w:before="100" w:beforeAutospacing="1" w:after="100" w:afterAutospacing="1" w:line="240" w:lineRule="auto"/>
        <w:jc w:val="center"/>
        <w:rPr>
          <w:rFonts w:ascii="Times New Roman" w:eastAsia="Times New Roman" w:hAnsi="Times New Roman" w:cs="Times New Roman"/>
          <w:sz w:val="24"/>
          <w:szCs w:val="24"/>
          <w:lang w:eastAsia="ro-RO"/>
        </w:rPr>
      </w:pPr>
      <w:hyperlink r:id="rId5" w:tgtFrame="_blank" w:history="1">
        <w:r w:rsidRPr="00B778B9">
          <w:rPr>
            <w:rFonts w:ascii="Times New Roman" w:eastAsia="Times New Roman" w:hAnsi="Times New Roman" w:cs="Times New Roman"/>
            <w:b/>
            <w:bCs/>
            <w:color w:val="0D0B0B"/>
            <w:sz w:val="28"/>
            <w:szCs w:val="28"/>
            <w:u w:val="single"/>
            <w:lang w:val="it-IT" w:eastAsia="ro-RO"/>
          </w:rPr>
          <w:t>Comunicat de presă</w:t>
        </w:r>
      </w:hyperlink>
    </w:p>
    <w:p w:rsidR="00B778B9" w:rsidRPr="00B778B9" w:rsidRDefault="00B778B9" w:rsidP="00B778B9">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B778B9">
        <w:rPr>
          <w:rFonts w:ascii="Times New Roman" w:eastAsia="Times New Roman" w:hAnsi="Times New Roman" w:cs="Times New Roman"/>
          <w:color w:val="0D0B0B"/>
          <w:sz w:val="28"/>
          <w:szCs w:val="28"/>
          <w:lang w:val="it-IT" w:eastAsia="ro-RO"/>
        </w:rPr>
        <w:t>”PNRR: Fonduri pentru România modernă și reformată!”</w:t>
      </w:r>
    </w:p>
    <w:p w:rsidR="00B778B9" w:rsidRPr="00B778B9" w:rsidRDefault="00B778B9" w:rsidP="00B778B9">
      <w:pPr>
        <w:spacing w:before="100" w:beforeAutospacing="1" w:after="100" w:afterAutospacing="1"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i/>
          <w:iCs/>
          <w:color w:val="0D0B0B"/>
          <w:sz w:val="24"/>
          <w:szCs w:val="24"/>
          <w:lang w:val="it-IT" w:eastAsia="ro-RO"/>
        </w:rPr>
        <w:tab/>
      </w:r>
      <w:r w:rsidRPr="00B778B9">
        <w:rPr>
          <w:rFonts w:ascii="Times New Roman" w:eastAsia="Times New Roman" w:hAnsi="Times New Roman" w:cs="Times New Roman"/>
          <w:i/>
          <w:iCs/>
          <w:color w:val="0D0B0B"/>
          <w:sz w:val="24"/>
          <w:szCs w:val="24"/>
          <w:lang w:val="it-IT" w:eastAsia="ro-RO"/>
        </w:rPr>
        <w:t xml:space="preserve">Școala Gimnazială </w:t>
      </w:r>
      <w:r>
        <w:rPr>
          <w:rFonts w:ascii="Times New Roman" w:eastAsia="Times New Roman" w:hAnsi="Times New Roman" w:cs="Times New Roman"/>
          <w:i/>
          <w:iCs/>
          <w:color w:val="0D0B0B"/>
          <w:sz w:val="24"/>
          <w:szCs w:val="24"/>
          <w:lang w:val="it-IT" w:eastAsia="ro-RO"/>
        </w:rPr>
        <w:t>Nr. 1 Vinderei</w:t>
      </w:r>
      <w:r w:rsidRPr="00B778B9">
        <w:rPr>
          <w:rFonts w:ascii="Times New Roman" w:eastAsia="Times New Roman" w:hAnsi="Times New Roman" w:cs="Times New Roman"/>
          <w:color w:val="0D0B0B"/>
          <w:sz w:val="24"/>
          <w:szCs w:val="24"/>
          <w:lang w:val="it-IT" w:eastAsia="ro-RO"/>
        </w:rPr>
        <w:t xml:space="preserve"> anunță demararea proiectului cu titlul </w:t>
      </w:r>
      <w:r>
        <w:rPr>
          <w:rFonts w:ascii="Times New Roman" w:eastAsia="Times New Roman" w:hAnsi="Times New Roman" w:cs="Times New Roman"/>
          <w:color w:val="0D0B0B"/>
          <w:sz w:val="24"/>
          <w:szCs w:val="24"/>
          <w:lang w:val="it-IT" w:eastAsia="ro-RO"/>
        </w:rPr>
        <w:t>„</w:t>
      </w:r>
      <w:r>
        <w:rPr>
          <w:rFonts w:ascii="Times New Roman" w:eastAsia="Times New Roman" w:hAnsi="Times New Roman" w:cs="Times New Roman"/>
          <w:b/>
          <w:bCs/>
          <w:color w:val="0D0B0B"/>
          <w:sz w:val="24"/>
          <w:szCs w:val="24"/>
          <w:lang w:val="it-IT" w:eastAsia="ro-RO"/>
        </w:rPr>
        <w:t>INVESTIM ÎN COPII, INVESTIM ÎN VIITOR”</w:t>
      </w:r>
      <w:r w:rsidRPr="00B778B9">
        <w:rPr>
          <w:rFonts w:ascii="Times New Roman" w:eastAsia="Times New Roman" w:hAnsi="Times New Roman" w:cs="Times New Roman"/>
          <w:color w:val="0D0B0B"/>
          <w:sz w:val="24"/>
          <w:szCs w:val="24"/>
          <w:lang w:val="it-IT" w:eastAsia="ro-RO"/>
        </w:rPr>
        <w:t xml:space="preserve">. Acesta este realizat sub tutela </w:t>
      </w:r>
      <w:r w:rsidRPr="00B778B9">
        <w:rPr>
          <w:rFonts w:ascii="Times New Roman" w:eastAsia="Times New Roman" w:hAnsi="Times New Roman" w:cs="Times New Roman"/>
          <w:i/>
          <w:iCs/>
          <w:color w:val="0D0B0B"/>
          <w:sz w:val="24"/>
          <w:szCs w:val="24"/>
          <w:lang w:val="it-IT" w:eastAsia="ro-RO"/>
        </w:rPr>
        <w:t>Ministerului Educației</w:t>
      </w:r>
      <w:r w:rsidRPr="00B778B9">
        <w:rPr>
          <w:rFonts w:ascii="Times New Roman" w:eastAsia="Times New Roman" w:hAnsi="Times New Roman" w:cs="Times New Roman"/>
          <w:color w:val="0D0B0B"/>
          <w:sz w:val="24"/>
          <w:szCs w:val="24"/>
          <w:lang w:val="it-IT" w:eastAsia="ro-RO"/>
        </w:rPr>
        <w:t xml:space="preserve">, în cadrul </w:t>
      </w:r>
      <w:r w:rsidRPr="00B778B9">
        <w:rPr>
          <w:rFonts w:ascii="Times New Roman" w:eastAsia="Times New Roman" w:hAnsi="Times New Roman" w:cs="Times New Roman"/>
          <w:i/>
          <w:iCs/>
          <w:color w:val="0D0B0B"/>
          <w:sz w:val="24"/>
          <w:szCs w:val="24"/>
          <w:lang w:val="it-IT" w:eastAsia="ro-RO"/>
        </w:rPr>
        <w:t>Programului Național pentru Reducerea Abandonului Școlar (PNRAS),</w:t>
      </w:r>
      <w:r w:rsidRPr="00B778B9">
        <w:rPr>
          <w:rFonts w:ascii="Times New Roman" w:eastAsia="Times New Roman" w:hAnsi="Times New Roman" w:cs="Times New Roman"/>
          <w:color w:val="0D0B0B"/>
          <w:sz w:val="24"/>
          <w:szCs w:val="24"/>
          <w:lang w:val="it-IT" w:eastAsia="ro-RO"/>
        </w:rPr>
        <w:t xml:space="preserve"> utilizând instrumentele din </w:t>
      </w:r>
      <w:r w:rsidRPr="00B778B9">
        <w:rPr>
          <w:rFonts w:ascii="Times New Roman" w:eastAsia="Times New Roman" w:hAnsi="Times New Roman" w:cs="Times New Roman"/>
          <w:i/>
          <w:iCs/>
          <w:color w:val="0D0B0B"/>
          <w:sz w:val="24"/>
          <w:szCs w:val="24"/>
          <w:lang w:val="it-IT" w:eastAsia="ro-RO"/>
        </w:rPr>
        <w:t xml:space="preserve">Mecanismul de Avertizare Timpurie în Educație (MATE) </w:t>
      </w:r>
      <w:r w:rsidRPr="00B778B9">
        <w:rPr>
          <w:rFonts w:ascii="Times New Roman" w:eastAsia="Times New Roman" w:hAnsi="Times New Roman" w:cs="Times New Roman"/>
          <w:color w:val="0D0B0B"/>
          <w:sz w:val="24"/>
          <w:szCs w:val="24"/>
          <w:lang w:val="it-IT" w:eastAsia="ro-RO"/>
        </w:rPr>
        <w:t>și fiind finanțat de</w:t>
      </w:r>
      <w:r w:rsidRPr="00B778B9">
        <w:rPr>
          <w:rFonts w:ascii="Times New Roman" w:eastAsia="Times New Roman" w:hAnsi="Times New Roman" w:cs="Times New Roman"/>
          <w:i/>
          <w:iCs/>
          <w:color w:val="0D0B0B"/>
          <w:sz w:val="24"/>
          <w:szCs w:val="24"/>
          <w:lang w:val="it-IT" w:eastAsia="ro-RO"/>
        </w:rPr>
        <w:t xml:space="preserve"> Uniunea Europeană, </w:t>
      </w:r>
      <w:r w:rsidRPr="00B778B9">
        <w:rPr>
          <w:rFonts w:ascii="Times New Roman" w:eastAsia="Times New Roman" w:hAnsi="Times New Roman" w:cs="Times New Roman"/>
          <w:color w:val="0D0B0B"/>
          <w:sz w:val="24"/>
          <w:szCs w:val="24"/>
          <w:lang w:val="it-IT" w:eastAsia="ro-RO"/>
        </w:rPr>
        <w:t>în contextul</w:t>
      </w:r>
      <w:r w:rsidRPr="00B778B9">
        <w:rPr>
          <w:rFonts w:ascii="Times New Roman" w:eastAsia="Times New Roman" w:hAnsi="Times New Roman" w:cs="Times New Roman"/>
          <w:i/>
          <w:iCs/>
          <w:color w:val="0D0B0B"/>
          <w:sz w:val="24"/>
          <w:szCs w:val="24"/>
          <w:lang w:val="it-IT" w:eastAsia="ro-RO"/>
        </w:rPr>
        <w:t xml:space="preserve"> Planului Național de Redresare și Reziliență (PNRR).</w:t>
      </w:r>
    </w:p>
    <w:p w:rsidR="00B778B9" w:rsidRDefault="00B778B9" w:rsidP="00B778B9">
      <w:pPr>
        <w:spacing w:before="100" w:beforeAutospacing="1" w:after="100" w:afterAutospacing="1" w:line="240" w:lineRule="auto"/>
        <w:jc w:val="both"/>
        <w:rPr>
          <w:rFonts w:ascii="Times New Roman" w:eastAsia="Times New Roman" w:hAnsi="Times New Roman" w:cs="Times New Roman"/>
          <w:color w:val="0D0B0B"/>
          <w:sz w:val="24"/>
          <w:szCs w:val="24"/>
          <w:lang w:val="it-IT" w:eastAsia="ro-RO"/>
        </w:rPr>
      </w:pPr>
      <w:r>
        <w:rPr>
          <w:rFonts w:ascii="Times New Roman" w:eastAsia="Times New Roman" w:hAnsi="Times New Roman" w:cs="Times New Roman"/>
          <w:color w:val="0D0B0B"/>
          <w:sz w:val="24"/>
          <w:szCs w:val="24"/>
          <w:lang w:val="it-IT" w:eastAsia="ro-RO"/>
        </w:rPr>
        <w:tab/>
      </w:r>
      <w:r w:rsidRPr="00B778B9">
        <w:rPr>
          <w:rFonts w:ascii="Times New Roman" w:eastAsia="Times New Roman" w:hAnsi="Times New Roman" w:cs="Times New Roman"/>
          <w:color w:val="0D0B0B"/>
          <w:sz w:val="24"/>
          <w:szCs w:val="24"/>
          <w:lang w:val="it-IT" w:eastAsia="ro-RO"/>
        </w:rPr>
        <w:t xml:space="preserve">Obiectivul principal al proiectului este prevenirea riscului de abandon școlar prin integrarea într-un mediu favorabil învățării a elevilor care aparțin grupurilor vulnerabile. Aceștia vor participa până în anul 2025 la programe extrașcolare menite să le crească motivația pentru învățare, la ore de educație remedială dar și la sesiuni de consiliere psihologică individuală sau de grup. </w:t>
      </w:r>
    </w:p>
    <w:p w:rsidR="00B778B9" w:rsidRDefault="00B778B9" w:rsidP="00B778B9">
      <w:pPr>
        <w:spacing w:before="100" w:beforeAutospacing="1" w:after="100" w:afterAutospacing="1" w:line="240" w:lineRule="auto"/>
        <w:jc w:val="both"/>
        <w:rPr>
          <w:rFonts w:ascii="Times New Roman" w:eastAsia="Times New Roman" w:hAnsi="Times New Roman" w:cs="Times New Roman"/>
          <w:color w:val="0D0B0B"/>
          <w:sz w:val="24"/>
          <w:szCs w:val="24"/>
          <w:lang w:val="it-IT" w:eastAsia="ro-RO"/>
        </w:rPr>
      </w:pPr>
      <w:r>
        <w:rPr>
          <w:rFonts w:ascii="Times New Roman" w:eastAsia="Times New Roman" w:hAnsi="Times New Roman" w:cs="Times New Roman"/>
          <w:color w:val="0D0B0B"/>
          <w:sz w:val="24"/>
          <w:szCs w:val="24"/>
          <w:lang w:val="it-IT" w:eastAsia="ro-RO"/>
        </w:rPr>
        <w:tab/>
      </w:r>
      <w:r w:rsidRPr="00B778B9">
        <w:rPr>
          <w:rFonts w:ascii="Times New Roman" w:eastAsia="Times New Roman" w:hAnsi="Times New Roman" w:cs="Times New Roman"/>
          <w:color w:val="0D0B0B"/>
          <w:sz w:val="24"/>
          <w:szCs w:val="24"/>
          <w:lang w:val="it-IT" w:eastAsia="ro-RO"/>
        </w:rPr>
        <w:t>Dintre activitățile pe care unitatea noastră de învățământ și le-a propus în</w:t>
      </w:r>
      <w:r>
        <w:rPr>
          <w:rFonts w:ascii="Times New Roman" w:eastAsia="Times New Roman" w:hAnsi="Times New Roman" w:cs="Times New Roman"/>
          <w:color w:val="0D0B0B"/>
          <w:sz w:val="24"/>
          <w:szCs w:val="24"/>
          <w:lang w:val="it-IT" w:eastAsia="ro-RO"/>
        </w:rPr>
        <w:t xml:space="preserve"> cadrul acestui demers amintim:</w:t>
      </w:r>
    </w:p>
    <w:p w:rsidR="00B778B9" w:rsidRPr="00B778B9" w:rsidRDefault="00B778B9" w:rsidP="00B778B9">
      <w:pPr>
        <w:pStyle w:val="ListParagraph"/>
        <w:numPr>
          <w:ilvl w:val="0"/>
          <w:numId w:val="3"/>
        </w:numPr>
        <w:spacing w:before="100" w:beforeAutospacing="1" w:after="100" w:afterAutospacing="1" w:line="240" w:lineRule="auto"/>
        <w:jc w:val="both"/>
        <w:rPr>
          <w:rFonts w:ascii="Times New Roman" w:eastAsia="Times New Roman" w:hAnsi="Times New Roman" w:cs="Times New Roman"/>
          <w:color w:val="0D0B0B"/>
          <w:sz w:val="24"/>
          <w:szCs w:val="24"/>
          <w:lang w:val="it-IT" w:eastAsia="ro-RO"/>
        </w:rPr>
      </w:pPr>
      <w:r w:rsidRPr="00B778B9">
        <w:rPr>
          <w:rFonts w:ascii="Times New Roman" w:eastAsia="Times New Roman" w:hAnsi="Times New Roman" w:cs="Times New Roman"/>
          <w:color w:val="0D0B0B"/>
          <w:sz w:val="24"/>
          <w:szCs w:val="24"/>
          <w:lang w:val="it-IT" w:eastAsia="ro-RO"/>
        </w:rPr>
        <w:t>evenimente de tip ecologizare;</w:t>
      </w:r>
    </w:p>
    <w:p w:rsidR="00B778B9" w:rsidRPr="00B778B9" w:rsidRDefault="00B778B9" w:rsidP="00B778B9">
      <w:pPr>
        <w:pStyle w:val="ListParagraph"/>
        <w:numPr>
          <w:ilvl w:val="0"/>
          <w:numId w:val="3"/>
        </w:numPr>
        <w:spacing w:before="100" w:beforeAutospacing="1" w:after="100" w:afterAutospacing="1" w:line="240" w:lineRule="auto"/>
        <w:jc w:val="both"/>
        <w:rPr>
          <w:rFonts w:ascii="Times New Roman" w:eastAsia="Times New Roman" w:hAnsi="Times New Roman" w:cs="Times New Roman"/>
          <w:color w:val="0D0B0B"/>
          <w:sz w:val="24"/>
          <w:szCs w:val="24"/>
          <w:lang w:val="it-IT" w:eastAsia="ro-RO"/>
        </w:rPr>
      </w:pPr>
      <w:r w:rsidRPr="00B778B9">
        <w:rPr>
          <w:rFonts w:ascii="Times New Roman" w:eastAsia="Times New Roman" w:hAnsi="Times New Roman" w:cs="Times New Roman"/>
          <w:color w:val="0D0B0B"/>
          <w:sz w:val="24"/>
          <w:szCs w:val="24"/>
          <w:lang w:val="it-IT" w:eastAsia="ro-RO"/>
        </w:rPr>
        <w:t>vizite de documentare;</w:t>
      </w:r>
    </w:p>
    <w:p w:rsidR="00B778B9" w:rsidRPr="00B778B9" w:rsidRDefault="00B778B9" w:rsidP="00B778B9">
      <w:pPr>
        <w:pStyle w:val="ListParagraph"/>
        <w:numPr>
          <w:ilvl w:val="0"/>
          <w:numId w:val="3"/>
        </w:numPr>
        <w:spacing w:before="100" w:beforeAutospacing="1" w:after="100" w:afterAutospacing="1" w:line="240" w:lineRule="auto"/>
        <w:jc w:val="both"/>
        <w:rPr>
          <w:rFonts w:ascii="Times New Roman" w:eastAsia="Times New Roman" w:hAnsi="Times New Roman" w:cs="Times New Roman"/>
          <w:color w:val="0D0B0B"/>
          <w:sz w:val="24"/>
          <w:szCs w:val="24"/>
          <w:lang w:val="it-IT" w:eastAsia="ro-RO"/>
        </w:rPr>
      </w:pPr>
      <w:r w:rsidRPr="00B778B9">
        <w:rPr>
          <w:rFonts w:ascii="Times New Roman" w:eastAsia="Times New Roman" w:hAnsi="Times New Roman" w:cs="Times New Roman"/>
          <w:color w:val="0D0B0B"/>
          <w:sz w:val="24"/>
          <w:szCs w:val="24"/>
          <w:lang w:val="it-IT" w:eastAsia="ro-RO"/>
        </w:rPr>
        <w:t>excursii;</w:t>
      </w:r>
    </w:p>
    <w:p w:rsidR="00B778B9" w:rsidRPr="00B778B9" w:rsidRDefault="00B778B9" w:rsidP="00B778B9">
      <w:pPr>
        <w:pStyle w:val="ListParagraph"/>
        <w:numPr>
          <w:ilvl w:val="0"/>
          <w:numId w:val="3"/>
        </w:numPr>
        <w:spacing w:before="100" w:beforeAutospacing="1" w:after="100" w:afterAutospacing="1" w:line="240" w:lineRule="auto"/>
        <w:jc w:val="both"/>
        <w:rPr>
          <w:rFonts w:ascii="Times New Roman" w:eastAsia="Times New Roman" w:hAnsi="Times New Roman" w:cs="Times New Roman"/>
          <w:color w:val="0D0B0B"/>
          <w:sz w:val="24"/>
          <w:szCs w:val="24"/>
          <w:lang w:val="it-IT" w:eastAsia="ro-RO"/>
        </w:rPr>
      </w:pPr>
      <w:r w:rsidRPr="00B778B9">
        <w:rPr>
          <w:rFonts w:ascii="Times New Roman" w:eastAsia="Times New Roman" w:hAnsi="Times New Roman" w:cs="Times New Roman"/>
          <w:color w:val="0D0B0B"/>
          <w:sz w:val="24"/>
          <w:szCs w:val="24"/>
          <w:lang w:val="it-IT" w:eastAsia="ro-RO"/>
        </w:rPr>
        <w:t>activități sportive;</w:t>
      </w:r>
    </w:p>
    <w:p w:rsidR="00B778B9" w:rsidRPr="00B778B9" w:rsidRDefault="00B778B9" w:rsidP="00B778B9">
      <w:pPr>
        <w:pStyle w:val="ListParagraph"/>
        <w:numPr>
          <w:ilvl w:val="0"/>
          <w:numId w:val="3"/>
        </w:numPr>
        <w:spacing w:before="100" w:beforeAutospacing="1" w:after="100" w:afterAutospacing="1" w:line="240" w:lineRule="auto"/>
        <w:jc w:val="both"/>
        <w:rPr>
          <w:rFonts w:ascii="Times New Roman" w:eastAsia="Times New Roman" w:hAnsi="Times New Roman" w:cs="Times New Roman"/>
          <w:color w:val="0D0B0B"/>
          <w:sz w:val="24"/>
          <w:szCs w:val="24"/>
          <w:lang w:val="it-IT" w:eastAsia="ro-RO"/>
        </w:rPr>
      </w:pPr>
      <w:r w:rsidRPr="00B778B9">
        <w:rPr>
          <w:rFonts w:ascii="Times New Roman" w:eastAsia="Times New Roman" w:hAnsi="Times New Roman" w:cs="Times New Roman"/>
          <w:color w:val="0D0B0B"/>
          <w:sz w:val="24"/>
          <w:szCs w:val="24"/>
          <w:lang w:val="it-IT" w:eastAsia="ro-RO"/>
        </w:rPr>
        <w:t>festivaluri de muzică, interpretare teatrală și arte plastice;</w:t>
      </w:r>
    </w:p>
    <w:p w:rsidR="00B778B9" w:rsidRPr="00B778B9" w:rsidRDefault="00B778B9" w:rsidP="00B778B9">
      <w:pPr>
        <w:pStyle w:val="ListParagraph"/>
        <w:numPr>
          <w:ilvl w:val="0"/>
          <w:numId w:val="3"/>
        </w:numPr>
        <w:spacing w:before="100" w:beforeAutospacing="1" w:after="100" w:afterAutospacing="1" w:line="240" w:lineRule="auto"/>
        <w:jc w:val="both"/>
        <w:rPr>
          <w:rFonts w:ascii="Times New Roman" w:eastAsia="Times New Roman" w:hAnsi="Times New Roman" w:cs="Times New Roman"/>
          <w:color w:val="0D0B0B"/>
          <w:sz w:val="24"/>
          <w:szCs w:val="24"/>
          <w:lang w:val="it-IT" w:eastAsia="ro-RO"/>
        </w:rPr>
      </w:pPr>
      <w:r w:rsidRPr="00B778B9">
        <w:rPr>
          <w:rFonts w:ascii="Times New Roman" w:eastAsia="Times New Roman" w:hAnsi="Times New Roman" w:cs="Times New Roman"/>
          <w:color w:val="0D0B0B"/>
          <w:sz w:val="24"/>
          <w:szCs w:val="24"/>
          <w:lang w:val="it-IT" w:eastAsia="ro-RO"/>
        </w:rPr>
        <w:t>cluburi de lectură;</w:t>
      </w:r>
    </w:p>
    <w:p w:rsidR="00B778B9" w:rsidRPr="00B778B9" w:rsidRDefault="00B778B9" w:rsidP="00B778B9">
      <w:pPr>
        <w:pStyle w:val="ListParagraph"/>
        <w:numPr>
          <w:ilvl w:val="0"/>
          <w:numId w:val="3"/>
        </w:numPr>
        <w:spacing w:before="100" w:beforeAutospacing="1" w:after="100" w:afterAutospacing="1" w:line="240" w:lineRule="auto"/>
        <w:jc w:val="both"/>
        <w:rPr>
          <w:rFonts w:ascii="Times New Roman" w:eastAsia="Times New Roman" w:hAnsi="Times New Roman" w:cs="Times New Roman"/>
          <w:color w:val="0D0B0B"/>
          <w:sz w:val="24"/>
          <w:szCs w:val="24"/>
          <w:lang w:val="it-IT" w:eastAsia="ro-RO"/>
        </w:rPr>
      </w:pPr>
      <w:r w:rsidRPr="00B778B9">
        <w:rPr>
          <w:rFonts w:ascii="Times New Roman" w:eastAsia="Times New Roman" w:hAnsi="Times New Roman" w:cs="Times New Roman"/>
          <w:color w:val="0D0B0B"/>
          <w:sz w:val="24"/>
          <w:szCs w:val="24"/>
          <w:lang w:val="it-IT" w:eastAsia="ro-RO"/>
        </w:rPr>
        <w:t>educație parentală;</w:t>
      </w:r>
    </w:p>
    <w:p w:rsidR="00B778B9" w:rsidRPr="00B778B9" w:rsidRDefault="00B778B9" w:rsidP="00B778B9">
      <w:pPr>
        <w:pStyle w:val="ListParagraph"/>
        <w:numPr>
          <w:ilvl w:val="0"/>
          <w:numId w:val="3"/>
        </w:numPr>
        <w:spacing w:before="100" w:beforeAutospacing="1" w:after="100" w:afterAutospacing="1" w:line="240" w:lineRule="auto"/>
        <w:jc w:val="both"/>
        <w:rPr>
          <w:rFonts w:ascii="Times New Roman" w:eastAsia="Times New Roman" w:hAnsi="Times New Roman" w:cs="Times New Roman"/>
          <w:color w:val="0D0B0B"/>
          <w:sz w:val="24"/>
          <w:szCs w:val="24"/>
          <w:lang w:val="it-IT" w:eastAsia="ro-RO"/>
        </w:rPr>
      </w:pPr>
      <w:r w:rsidRPr="00B778B9">
        <w:rPr>
          <w:rFonts w:ascii="Times New Roman" w:eastAsia="Times New Roman" w:hAnsi="Times New Roman" w:cs="Times New Roman"/>
          <w:color w:val="0D0B0B"/>
          <w:sz w:val="24"/>
          <w:szCs w:val="24"/>
          <w:lang w:val="it-IT" w:eastAsia="ro-RO"/>
        </w:rPr>
        <w:t>consiliere psihologică;</w:t>
      </w:r>
    </w:p>
    <w:p w:rsidR="00B778B9" w:rsidRPr="00B778B9" w:rsidRDefault="00B778B9" w:rsidP="00B778B9">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o-RO"/>
        </w:rPr>
      </w:pPr>
      <w:r w:rsidRPr="00B778B9">
        <w:rPr>
          <w:rFonts w:ascii="Times New Roman" w:eastAsia="Times New Roman" w:hAnsi="Times New Roman" w:cs="Times New Roman"/>
          <w:color w:val="0D0B0B"/>
          <w:sz w:val="24"/>
          <w:szCs w:val="24"/>
          <w:lang w:val="it-IT" w:eastAsia="ro-RO"/>
        </w:rPr>
        <w:t>educație remedială etc.</w:t>
      </w:r>
    </w:p>
    <w:p w:rsidR="00B778B9" w:rsidRPr="00B778B9" w:rsidRDefault="00B778B9" w:rsidP="00B778B9">
      <w:pPr>
        <w:spacing w:before="100" w:beforeAutospacing="1" w:after="100" w:afterAutospacing="1" w:line="240" w:lineRule="auto"/>
        <w:jc w:val="both"/>
        <w:rPr>
          <w:rFonts w:ascii="Times New Roman" w:eastAsia="Times New Roman" w:hAnsi="Times New Roman" w:cs="Times New Roman"/>
          <w:color w:val="0D0B0B"/>
          <w:sz w:val="24"/>
          <w:szCs w:val="24"/>
          <w:lang w:eastAsia="ro-RO"/>
        </w:rPr>
      </w:pPr>
      <w:r>
        <w:rPr>
          <w:rFonts w:ascii="Times New Roman" w:eastAsia="Times New Roman" w:hAnsi="Times New Roman" w:cs="Times New Roman"/>
          <w:color w:val="0D0B0B"/>
          <w:sz w:val="24"/>
          <w:szCs w:val="24"/>
          <w:lang w:val="it-IT" w:eastAsia="ro-RO"/>
        </w:rPr>
        <w:tab/>
      </w:r>
      <w:r w:rsidRPr="00B778B9">
        <w:rPr>
          <w:rFonts w:ascii="Times New Roman" w:eastAsia="Times New Roman" w:hAnsi="Times New Roman" w:cs="Times New Roman"/>
          <w:color w:val="0D0B0B"/>
          <w:sz w:val="24"/>
          <w:szCs w:val="24"/>
          <w:lang w:eastAsia="ro-RO"/>
        </w:rPr>
        <w:t xml:space="preserve">Menționăm, de asemenea, că pe parcursul celor trei ani de implementare a proiectului PNRAS, școala noastră va beneficia de dotarea unei clase inteligente cu echipamente educaționale, programe informatice și platforme cu conținut educațional dar și de un spațiu destinat lecturii și activităților artistice, sala ce va fi </w:t>
      </w:r>
      <w:bookmarkStart w:id="0" w:name="_GoBack"/>
      <w:bookmarkEnd w:id="0"/>
      <w:r w:rsidRPr="00B778B9">
        <w:rPr>
          <w:rFonts w:ascii="Times New Roman" w:eastAsia="Times New Roman" w:hAnsi="Times New Roman" w:cs="Times New Roman"/>
          <w:color w:val="0D0B0B"/>
          <w:sz w:val="24"/>
          <w:szCs w:val="24"/>
          <w:lang w:eastAsia="ro-RO"/>
        </w:rPr>
        <w:t>prevăzută cu ecran touch interactiv, laptop, sistem audio, cărți noi și atractive iubite de generația actuală.</w:t>
      </w:r>
    </w:p>
    <w:p w:rsidR="00B778B9" w:rsidRPr="00B778B9" w:rsidRDefault="00B778B9" w:rsidP="00B778B9">
      <w:pPr>
        <w:spacing w:before="100" w:beforeAutospacing="1" w:after="100" w:afterAutospacing="1" w:line="240" w:lineRule="auto"/>
        <w:jc w:val="both"/>
        <w:rPr>
          <w:rFonts w:ascii="Times New Roman" w:eastAsia="Times New Roman" w:hAnsi="Times New Roman" w:cs="Times New Roman"/>
          <w:sz w:val="24"/>
          <w:szCs w:val="24"/>
          <w:lang w:eastAsia="ro-RO"/>
        </w:rPr>
      </w:pPr>
      <w:r w:rsidRPr="00B778B9">
        <w:rPr>
          <w:rFonts w:ascii="Times New Roman" w:eastAsia="Times New Roman" w:hAnsi="Times New Roman" w:cs="Times New Roman"/>
          <w:color w:val="0D0B0B"/>
          <w:sz w:val="24"/>
          <w:szCs w:val="24"/>
          <w:lang w:eastAsia="ro-RO"/>
        </w:rPr>
        <w:tab/>
        <w:t>În cadrul proiectului profesorii școlii vor avea parte de activități de formare autorizată în vederea utilizării tablelor interactive în procesul de predare și învățare.</w:t>
      </w:r>
    </w:p>
    <w:p w:rsidR="00B778B9" w:rsidRPr="00B778B9" w:rsidRDefault="00B778B9" w:rsidP="00B778B9">
      <w:pPr>
        <w:spacing w:before="100" w:beforeAutospacing="1" w:after="100" w:afterAutospacing="1" w:line="240" w:lineRule="auto"/>
        <w:jc w:val="both"/>
        <w:rPr>
          <w:rFonts w:ascii="Times New Roman" w:eastAsia="Times New Roman" w:hAnsi="Times New Roman" w:cs="Times New Roman"/>
          <w:sz w:val="24"/>
          <w:szCs w:val="24"/>
          <w:lang w:eastAsia="ro-RO"/>
        </w:rPr>
      </w:pPr>
      <w:r w:rsidRPr="00B778B9">
        <w:rPr>
          <w:rFonts w:ascii="Times New Roman" w:eastAsia="Times New Roman" w:hAnsi="Times New Roman" w:cs="Times New Roman"/>
          <w:color w:val="0D0B0B"/>
          <w:sz w:val="24"/>
          <w:szCs w:val="24"/>
          <w:lang w:val="it-IT" w:eastAsia="ro-RO"/>
        </w:rPr>
        <w:t xml:space="preserve">Valoarea totală a proiectului este: </w:t>
      </w:r>
      <w:r>
        <w:rPr>
          <w:rFonts w:ascii="Times New Roman" w:eastAsia="Times New Roman" w:hAnsi="Times New Roman" w:cs="Times New Roman"/>
          <w:b/>
          <w:bCs/>
          <w:i/>
          <w:iCs/>
          <w:color w:val="0D0B0B"/>
          <w:sz w:val="24"/>
          <w:szCs w:val="24"/>
          <w:lang w:val="it-IT" w:eastAsia="ro-RO"/>
        </w:rPr>
        <w:t>899.000 lei</w:t>
      </w:r>
    </w:p>
    <w:p w:rsidR="00B778B9" w:rsidRPr="00B778B9" w:rsidRDefault="00B778B9" w:rsidP="00B778B9">
      <w:pPr>
        <w:spacing w:before="100" w:beforeAutospacing="1" w:after="100" w:afterAutospacing="1" w:line="240" w:lineRule="auto"/>
        <w:jc w:val="right"/>
        <w:rPr>
          <w:rFonts w:ascii="Times New Roman" w:eastAsia="Times New Roman" w:hAnsi="Times New Roman" w:cs="Times New Roman"/>
          <w:sz w:val="24"/>
          <w:szCs w:val="24"/>
          <w:lang w:eastAsia="ro-RO"/>
        </w:rPr>
      </w:pPr>
      <w:r w:rsidRPr="00B778B9">
        <w:rPr>
          <w:rFonts w:ascii="Times New Roman" w:eastAsia="Times New Roman" w:hAnsi="Times New Roman" w:cs="Times New Roman"/>
          <w:color w:val="0D0B0B"/>
          <w:sz w:val="24"/>
          <w:szCs w:val="24"/>
          <w:lang w:val="it-IT" w:eastAsia="ro-RO"/>
        </w:rPr>
        <w:t xml:space="preserve">Data de începere proiect: </w:t>
      </w:r>
      <w:r w:rsidRPr="00B778B9">
        <w:rPr>
          <w:rFonts w:ascii="Times New Roman" w:eastAsia="Times New Roman" w:hAnsi="Times New Roman" w:cs="Times New Roman"/>
          <w:i/>
          <w:iCs/>
          <w:color w:val="0D0B0B"/>
          <w:sz w:val="24"/>
          <w:szCs w:val="24"/>
          <w:lang w:val="it-IT" w:eastAsia="ro-RO"/>
        </w:rPr>
        <w:t>26.09.2022</w:t>
      </w:r>
    </w:p>
    <w:p w:rsidR="00B778B9" w:rsidRPr="00B778B9" w:rsidRDefault="00B778B9" w:rsidP="00B778B9">
      <w:pPr>
        <w:spacing w:before="100" w:beforeAutospacing="1" w:after="100" w:afterAutospacing="1" w:line="240" w:lineRule="auto"/>
        <w:jc w:val="right"/>
        <w:rPr>
          <w:rFonts w:ascii="Times New Roman" w:eastAsia="Times New Roman" w:hAnsi="Times New Roman" w:cs="Times New Roman"/>
          <w:sz w:val="24"/>
          <w:szCs w:val="24"/>
          <w:lang w:eastAsia="ro-RO"/>
        </w:rPr>
      </w:pPr>
      <w:r w:rsidRPr="00B778B9">
        <w:rPr>
          <w:rFonts w:ascii="Times New Roman" w:eastAsia="Times New Roman" w:hAnsi="Times New Roman" w:cs="Times New Roman"/>
          <w:color w:val="0D0B0B"/>
          <w:sz w:val="24"/>
          <w:szCs w:val="24"/>
          <w:lang w:val="it-IT" w:eastAsia="ro-RO"/>
        </w:rPr>
        <w:t xml:space="preserve">Data de finalizare proiect: </w:t>
      </w:r>
      <w:r w:rsidRPr="00B778B9">
        <w:rPr>
          <w:rFonts w:ascii="Times New Roman" w:eastAsia="Times New Roman" w:hAnsi="Times New Roman" w:cs="Times New Roman"/>
          <w:i/>
          <w:iCs/>
          <w:color w:val="0D0B0B"/>
          <w:sz w:val="24"/>
          <w:szCs w:val="24"/>
          <w:lang w:val="it-IT" w:eastAsia="ro-RO"/>
        </w:rPr>
        <w:t>26.09.2025</w:t>
      </w:r>
    </w:p>
    <w:p w:rsidR="00B778B9" w:rsidRPr="00B778B9" w:rsidRDefault="00B778B9" w:rsidP="00B778B9">
      <w:pPr>
        <w:spacing w:before="100" w:beforeAutospacing="1" w:after="100" w:afterAutospacing="1" w:line="240" w:lineRule="auto"/>
        <w:jc w:val="both"/>
        <w:rPr>
          <w:rFonts w:ascii="Times New Roman" w:eastAsia="Times New Roman" w:hAnsi="Times New Roman" w:cs="Times New Roman"/>
          <w:sz w:val="24"/>
          <w:szCs w:val="24"/>
          <w:lang w:eastAsia="ro-RO"/>
        </w:rPr>
      </w:pPr>
      <w:r w:rsidRPr="00B778B9">
        <w:rPr>
          <w:rFonts w:ascii="Times New Roman" w:eastAsia="Times New Roman" w:hAnsi="Times New Roman" w:cs="Times New Roman"/>
          <w:sz w:val="24"/>
          <w:szCs w:val="24"/>
          <w:lang w:eastAsia="ro-RO"/>
        </w:rPr>
        <w:t>         </w:t>
      </w:r>
    </w:p>
    <w:p w:rsidR="00B778B9" w:rsidRPr="00B778B9" w:rsidRDefault="00B778B9" w:rsidP="00B778B9">
      <w:pPr>
        <w:spacing w:before="100" w:beforeAutospacing="1" w:after="100" w:afterAutospacing="1" w:line="240" w:lineRule="auto"/>
        <w:jc w:val="right"/>
        <w:rPr>
          <w:rFonts w:ascii="Times New Roman" w:eastAsia="Times New Roman" w:hAnsi="Times New Roman" w:cs="Times New Roman"/>
          <w:sz w:val="24"/>
          <w:szCs w:val="24"/>
          <w:lang w:eastAsia="ro-RO"/>
        </w:rPr>
      </w:pPr>
      <w:r w:rsidRPr="00B778B9">
        <w:rPr>
          <w:rFonts w:ascii="Times New Roman" w:eastAsia="Times New Roman" w:hAnsi="Times New Roman" w:cs="Times New Roman"/>
          <w:color w:val="0D0B0B"/>
          <w:sz w:val="24"/>
          <w:szCs w:val="24"/>
          <w:lang w:eastAsia="ro-RO"/>
        </w:rPr>
        <w:t>   </w:t>
      </w:r>
      <w:r w:rsidRPr="00B778B9">
        <w:rPr>
          <w:rFonts w:ascii="Times New Roman" w:eastAsia="Times New Roman" w:hAnsi="Times New Roman" w:cs="Times New Roman"/>
          <w:b/>
          <w:bCs/>
          <w:color w:val="0D0B0B"/>
          <w:sz w:val="24"/>
          <w:szCs w:val="24"/>
          <w:lang w:val="it-IT" w:eastAsia="ro-RO"/>
        </w:rPr>
        <w:t>Manager de Proiect</w:t>
      </w:r>
      <w:r w:rsidRPr="00B778B9">
        <w:rPr>
          <w:rFonts w:ascii="Times New Roman" w:eastAsia="Times New Roman" w:hAnsi="Times New Roman" w:cs="Times New Roman"/>
          <w:color w:val="0D0B0B"/>
          <w:sz w:val="24"/>
          <w:szCs w:val="24"/>
          <w:lang w:val="it-IT" w:eastAsia="ro-RO"/>
        </w:rPr>
        <w:t xml:space="preserve"> – </w:t>
      </w:r>
      <w:r w:rsidRPr="00B778B9">
        <w:rPr>
          <w:rFonts w:ascii="Times New Roman" w:eastAsia="Times New Roman" w:hAnsi="Times New Roman" w:cs="Times New Roman"/>
          <w:b/>
          <w:bCs/>
          <w:i/>
          <w:iCs/>
          <w:color w:val="0D0B0B"/>
          <w:sz w:val="24"/>
          <w:szCs w:val="24"/>
          <w:lang w:val="it-IT" w:eastAsia="ro-RO"/>
        </w:rPr>
        <w:t xml:space="preserve">Profesor </w:t>
      </w:r>
      <w:r>
        <w:rPr>
          <w:rFonts w:ascii="Times New Roman" w:eastAsia="Times New Roman" w:hAnsi="Times New Roman" w:cs="Times New Roman"/>
          <w:b/>
          <w:bCs/>
          <w:i/>
          <w:iCs/>
          <w:color w:val="0D0B0B"/>
          <w:sz w:val="24"/>
          <w:szCs w:val="24"/>
          <w:lang w:val="it-IT" w:eastAsia="ro-RO"/>
        </w:rPr>
        <w:t>Ghiur Ioana</w:t>
      </w:r>
      <w:r w:rsidRPr="00B778B9">
        <w:rPr>
          <w:rFonts w:ascii="Times New Roman" w:eastAsia="Times New Roman" w:hAnsi="Times New Roman" w:cs="Times New Roman"/>
          <w:b/>
          <w:bCs/>
          <w:i/>
          <w:iCs/>
          <w:color w:val="0D0B0B"/>
          <w:sz w:val="24"/>
          <w:szCs w:val="24"/>
          <w:lang w:val="it-IT" w:eastAsia="ro-RO"/>
        </w:rPr>
        <w:t xml:space="preserve"> </w:t>
      </w:r>
    </w:p>
    <w:p w:rsidR="00556E58" w:rsidRDefault="00556E58"/>
    <w:sectPr w:rsidR="00556E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442E8D"/>
    <w:multiLevelType w:val="hybridMultilevel"/>
    <w:tmpl w:val="41941C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56A06ECF"/>
    <w:multiLevelType w:val="multilevel"/>
    <w:tmpl w:val="A8289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645E91"/>
    <w:multiLevelType w:val="hybridMultilevel"/>
    <w:tmpl w:val="3E3AA468"/>
    <w:lvl w:ilvl="0" w:tplc="6BB81222">
      <w:start w:val="1"/>
      <w:numFmt w:val="bullet"/>
      <w:lvlText w:val=""/>
      <w:lvlJc w:val="left"/>
      <w:pPr>
        <w:ind w:left="720" w:hanging="360"/>
      </w:pPr>
      <w:rPr>
        <w:rFonts w:ascii="Wingdings" w:hAnsi="Wingdings" w:hint="default"/>
        <w:color w:val="FF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160"/>
    <w:rsid w:val="00486593"/>
    <w:rsid w:val="00556E58"/>
    <w:rsid w:val="00B778B9"/>
    <w:rsid w:val="00D3316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AE80C-64E3-467A-AE2F-AF34694F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778B9"/>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78B9"/>
    <w:rPr>
      <w:rFonts w:ascii="Times New Roman" w:eastAsia="Times New Roman" w:hAnsi="Times New Roman" w:cs="Times New Roman"/>
      <w:b/>
      <w:bCs/>
      <w:sz w:val="36"/>
      <w:szCs w:val="36"/>
      <w:lang w:eastAsia="ro-RO"/>
    </w:rPr>
  </w:style>
  <w:style w:type="paragraph" w:styleId="NormalWeb">
    <w:name w:val="Normal (Web)"/>
    <w:basedOn w:val="Normal"/>
    <w:uiPriority w:val="99"/>
    <w:semiHidden/>
    <w:unhideWhenUsed/>
    <w:rsid w:val="00B778B9"/>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B778B9"/>
    <w:rPr>
      <w:b/>
      <w:bCs/>
    </w:rPr>
  </w:style>
  <w:style w:type="character" w:styleId="Hyperlink">
    <w:name w:val="Hyperlink"/>
    <w:basedOn w:val="DefaultParagraphFont"/>
    <w:uiPriority w:val="99"/>
    <w:semiHidden/>
    <w:unhideWhenUsed/>
    <w:rsid w:val="00B778B9"/>
    <w:rPr>
      <w:color w:val="0000FF"/>
      <w:u w:val="single"/>
    </w:rPr>
  </w:style>
  <w:style w:type="character" w:customStyle="1" w:styleId="wwmenulinktext">
    <w:name w:val="ww_menu_link_text"/>
    <w:basedOn w:val="DefaultParagraphFont"/>
    <w:rsid w:val="00B778B9"/>
  </w:style>
  <w:style w:type="paragraph" w:styleId="ListParagraph">
    <w:name w:val="List Paragraph"/>
    <w:basedOn w:val="Normal"/>
    <w:uiPriority w:val="34"/>
    <w:qFormat/>
    <w:rsid w:val="00B77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239294">
      <w:bodyDiv w:val="1"/>
      <w:marLeft w:val="0"/>
      <w:marRight w:val="0"/>
      <w:marTop w:val="0"/>
      <w:marBottom w:val="0"/>
      <w:divBdr>
        <w:top w:val="none" w:sz="0" w:space="0" w:color="auto"/>
        <w:left w:val="none" w:sz="0" w:space="0" w:color="auto"/>
        <w:bottom w:val="none" w:sz="0" w:space="0" w:color="auto"/>
        <w:right w:val="none" w:sz="0" w:space="0" w:color="auto"/>
      </w:divBdr>
      <w:divsChild>
        <w:div w:id="690493045">
          <w:marLeft w:val="0"/>
          <w:marRight w:val="0"/>
          <w:marTop w:val="0"/>
          <w:marBottom w:val="0"/>
          <w:divBdr>
            <w:top w:val="none" w:sz="0" w:space="0" w:color="auto"/>
            <w:left w:val="none" w:sz="0" w:space="0" w:color="auto"/>
            <w:bottom w:val="none" w:sz="0" w:space="0" w:color="auto"/>
            <w:right w:val="none" w:sz="0" w:space="0" w:color="auto"/>
          </w:divBdr>
          <w:divsChild>
            <w:div w:id="461070834">
              <w:marLeft w:val="0"/>
              <w:marRight w:val="0"/>
              <w:marTop w:val="0"/>
              <w:marBottom w:val="0"/>
              <w:divBdr>
                <w:top w:val="none" w:sz="0" w:space="0" w:color="auto"/>
                <w:left w:val="none" w:sz="0" w:space="0" w:color="auto"/>
                <w:bottom w:val="none" w:sz="0" w:space="0" w:color="auto"/>
                <w:right w:val="none" w:sz="0" w:space="0" w:color="auto"/>
              </w:divBdr>
              <w:divsChild>
                <w:div w:id="166751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50818">
          <w:marLeft w:val="0"/>
          <w:marRight w:val="0"/>
          <w:marTop w:val="0"/>
          <w:marBottom w:val="0"/>
          <w:divBdr>
            <w:top w:val="none" w:sz="0" w:space="0" w:color="auto"/>
            <w:left w:val="none" w:sz="0" w:space="0" w:color="auto"/>
            <w:bottom w:val="none" w:sz="0" w:space="0" w:color="auto"/>
            <w:right w:val="none" w:sz="0" w:space="0" w:color="auto"/>
          </w:divBdr>
          <w:divsChild>
            <w:div w:id="493880268">
              <w:marLeft w:val="0"/>
              <w:marRight w:val="0"/>
              <w:marTop w:val="0"/>
              <w:marBottom w:val="0"/>
              <w:divBdr>
                <w:top w:val="none" w:sz="0" w:space="0" w:color="auto"/>
                <w:left w:val="none" w:sz="0" w:space="0" w:color="auto"/>
                <w:bottom w:val="none" w:sz="0" w:space="0" w:color="auto"/>
                <w:right w:val="none" w:sz="0" w:space="0" w:color="auto"/>
              </w:divBdr>
              <w:divsChild>
                <w:div w:id="5484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72437">
          <w:marLeft w:val="0"/>
          <w:marRight w:val="0"/>
          <w:marTop w:val="0"/>
          <w:marBottom w:val="0"/>
          <w:divBdr>
            <w:top w:val="none" w:sz="0" w:space="0" w:color="auto"/>
            <w:left w:val="none" w:sz="0" w:space="0" w:color="auto"/>
            <w:bottom w:val="none" w:sz="0" w:space="0" w:color="auto"/>
            <w:right w:val="none" w:sz="0" w:space="0" w:color="auto"/>
          </w:divBdr>
          <w:divsChild>
            <w:div w:id="2076511027">
              <w:marLeft w:val="0"/>
              <w:marRight w:val="0"/>
              <w:marTop w:val="0"/>
              <w:marBottom w:val="0"/>
              <w:divBdr>
                <w:top w:val="none" w:sz="0" w:space="0" w:color="auto"/>
                <w:left w:val="none" w:sz="0" w:space="0" w:color="auto"/>
                <w:bottom w:val="none" w:sz="0" w:space="0" w:color="auto"/>
                <w:right w:val="none" w:sz="0" w:space="0" w:color="auto"/>
              </w:divBdr>
              <w:divsChild>
                <w:div w:id="80932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06969">
          <w:marLeft w:val="0"/>
          <w:marRight w:val="0"/>
          <w:marTop w:val="0"/>
          <w:marBottom w:val="0"/>
          <w:divBdr>
            <w:top w:val="none" w:sz="0" w:space="0" w:color="auto"/>
            <w:left w:val="none" w:sz="0" w:space="0" w:color="auto"/>
            <w:bottom w:val="none" w:sz="0" w:space="0" w:color="auto"/>
            <w:right w:val="none" w:sz="0" w:space="0" w:color="auto"/>
          </w:divBdr>
          <w:divsChild>
            <w:div w:id="1083911095">
              <w:marLeft w:val="0"/>
              <w:marRight w:val="0"/>
              <w:marTop w:val="0"/>
              <w:marBottom w:val="0"/>
              <w:divBdr>
                <w:top w:val="none" w:sz="0" w:space="0" w:color="auto"/>
                <w:left w:val="none" w:sz="0" w:space="0" w:color="auto"/>
                <w:bottom w:val="none" w:sz="0" w:space="0" w:color="auto"/>
                <w:right w:val="none" w:sz="0" w:space="0" w:color="auto"/>
              </w:divBdr>
              <w:divsChild>
                <w:div w:id="16308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8111">
          <w:marLeft w:val="0"/>
          <w:marRight w:val="0"/>
          <w:marTop w:val="0"/>
          <w:marBottom w:val="0"/>
          <w:divBdr>
            <w:top w:val="none" w:sz="0" w:space="0" w:color="auto"/>
            <w:left w:val="none" w:sz="0" w:space="0" w:color="auto"/>
            <w:bottom w:val="none" w:sz="0" w:space="0" w:color="auto"/>
            <w:right w:val="none" w:sz="0" w:space="0" w:color="auto"/>
          </w:divBdr>
          <w:divsChild>
            <w:div w:id="2113281642">
              <w:marLeft w:val="0"/>
              <w:marRight w:val="0"/>
              <w:marTop w:val="0"/>
              <w:marBottom w:val="0"/>
              <w:divBdr>
                <w:top w:val="none" w:sz="0" w:space="0" w:color="auto"/>
                <w:left w:val="none" w:sz="0" w:space="0" w:color="auto"/>
                <w:bottom w:val="none" w:sz="0" w:space="0" w:color="auto"/>
                <w:right w:val="none" w:sz="0" w:space="0" w:color="auto"/>
              </w:divBdr>
              <w:divsChild>
                <w:div w:id="64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7722">
          <w:marLeft w:val="0"/>
          <w:marRight w:val="0"/>
          <w:marTop w:val="0"/>
          <w:marBottom w:val="0"/>
          <w:divBdr>
            <w:top w:val="none" w:sz="0" w:space="0" w:color="auto"/>
            <w:left w:val="none" w:sz="0" w:space="0" w:color="auto"/>
            <w:bottom w:val="none" w:sz="0" w:space="0" w:color="auto"/>
            <w:right w:val="none" w:sz="0" w:space="0" w:color="auto"/>
          </w:divBdr>
          <w:divsChild>
            <w:div w:id="213856989">
              <w:marLeft w:val="0"/>
              <w:marRight w:val="0"/>
              <w:marTop w:val="0"/>
              <w:marBottom w:val="0"/>
              <w:divBdr>
                <w:top w:val="none" w:sz="0" w:space="0" w:color="auto"/>
                <w:left w:val="none" w:sz="0" w:space="0" w:color="auto"/>
                <w:bottom w:val="none" w:sz="0" w:space="0" w:color="auto"/>
                <w:right w:val="none" w:sz="0" w:space="0" w:color="auto"/>
              </w:divBdr>
              <w:divsChild>
                <w:div w:id="8338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78396">
          <w:marLeft w:val="0"/>
          <w:marRight w:val="0"/>
          <w:marTop w:val="0"/>
          <w:marBottom w:val="0"/>
          <w:divBdr>
            <w:top w:val="none" w:sz="0" w:space="0" w:color="auto"/>
            <w:left w:val="none" w:sz="0" w:space="0" w:color="auto"/>
            <w:bottom w:val="none" w:sz="0" w:space="0" w:color="auto"/>
            <w:right w:val="none" w:sz="0" w:space="0" w:color="auto"/>
          </w:divBdr>
          <w:divsChild>
            <w:div w:id="1776247328">
              <w:marLeft w:val="0"/>
              <w:marRight w:val="0"/>
              <w:marTop w:val="0"/>
              <w:marBottom w:val="0"/>
              <w:divBdr>
                <w:top w:val="none" w:sz="0" w:space="0" w:color="auto"/>
                <w:left w:val="none" w:sz="0" w:space="0" w:color="auto"/>
                <w:bottom w:val="none" w:sz="0" w:space="0" w:color="auto"/>
                <w:right w:val="none" w:sz="0" w:space="0" w:color="auto"/>
              </w:divBdr>
              <w:divsChild>
                <w:div w:id="189388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7022">
          <w:marLeft w:val="0"/>
          <w:marRight w:val="0"/>
          <w:marTop w:val="0"/>
          <w:marBottom w:val="0"/>
          <w:divBdr>
            <w:top w:val="none" w:sz="0" w:space="0" w:color="auto"/>
            <w:left w:val="none" w:sz="0" w:space="0" w:color="auto"/>
            <w:bottom w:val="none" w:sz="0" w:space="0" w:color="auto"/>
            <w:right w:val="none" w:sz="0" w:space="0" w:color="auto"/>
          </w:divBdr>
          <w:divsChild>
            <w:div w:id="926839796">
              <w:marLeft w:val="0"/>
              <w:marRight w:val="0"/>
              <w:marTop w:val="0"/>
              <w:marBottom w:val="0"/>
              <w:divBdr>
                <w:top w:val="none" w:sz="0" w:space="0" w:color="auto"/>
                <w:left w:val="none" w:sz="0" w:space="0" w:color="auto"/>
                <w:bottom w:val="none" w:sz="0" w:space="0" w:color="auto"/>
                <w:right w:val="none" w:sz="0" w:space="0" w:color="auto"/>
              </w:divBdr>
              <w:divsChild>
                <w:div w:id="78677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08215">
          <w:marLeft w:val="0"/>
          <w:marRight w:val="0"/>
          <w:marTop w:val="0"/>
          <w:marBottom w:val="0"/>
          <w:divBdr>
            <w:top w:val="none" w:sz="0" w:space="0" w:color="auto"/>
            <w:left w:val="none" w:sz="0" w:space="0" w:color="auto"/>
            <w:bottom w:val="none" w:sz="0" w:space="0" w:color="auto"/>
            <w:right w:val="none" w:sz="0" w:space="0" w:color="auto"/>
          </w:divBdr>
          <w:divsChild>
            <w:div w:id="1311204962">
              <w:marLeft w:val="0"/>
              <w:marRight w:val="0"/>
              <w:marTop w:val="0"/>
              <w:marBottom w:val="0"/>
              <w:divBdr>
                <w:top w:val="none" w:sz="0" w:space="0" w:color="auto"/>
                <w:left w:val="none" w:sz="0" w:space="0" w:color="auto"/>
                <w:bottom w:val="none" w:sz="0" w:space="0" w:color="auto"/>
                <w:right w:val="none" w:sz="0" w:space="0" w:color="auto"/>
              </w:divBdr>
              <w:divsChild>
                <w:div w:id="233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95183">
          <w:marLeft w:val="0"/>
          <w:marRight w:val="0"/>
          <w:marTop w:val="0"/>
          <w:marBottom w:val="0"/>
          <w:divBdr>
            <w:top w:val="none" w:sz="0" w:space="0" w:color="auto"/>
            <w:left w:val="none" w:sz="0" w:space="0" w:color="auto"/>
            <w:bottom w:val="none" w:sz="0" w:space="0" w:color="auto"/>
            <w:right w:val="none" w:sz="0" w:space="0" w:color="auto"/>
          </w:divBdr>
          <w:divsChild>
            <w:div w:id="14768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coalagarbesti.com/lib/xmbuw9/comunicatdepresapnrasgarbesti-lb2989h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313</Words>
  <Characters>1821</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2</cp:revision>
  <dcterms:created xsi:type="dcterms:W3CDTF">2023-02-01T16:53:00Z</dcterms:created>
  <dcterms:modified xsi:type="dcterms:W3CDTF">2023-02-01T17:01:00Z</dcterms:modified>
</cp:coreProperties>
</file>