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E57EE4">
        <w:trPr>
          <w:trHeight w:val="179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71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6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6"/>
            </w:tblGrid>
            <w:tr w:rsidR="00E57EE4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251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E57EE4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STAT DE </w:t>
                  </w:r>
                  <w:r w:rsidR="00756F8B"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FUNCȚII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pe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luna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03.2021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66" w:type="dxa"/>
            <w:gridSpan w:val="4"/>
            <w:vMerge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503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E57EE4">
        <w:trPr>
          <w:trHeight w:val="216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288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26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E57EE4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: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293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0"/>
            </w:tblGrid>
            <w:tr w:rsidR="00E57EE4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"VICTOR ION POPA", COMUNA IVESTI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288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E57EE4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4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E57EE4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496481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288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E57EE4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E57EE4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29077983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E57EE4">
        <w:trPr>
          <w:trHeight w:val="36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rPr>
          <w:trHeight w:val="288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3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E57EE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9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E57EE4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în</w:t>
                  </w:r>
                  <w:r w:rsidR="007F6ABB">
                    <w:rPr>
                      <w:rFonts w:ascii="Arial" w:eastAsia="Arial" w:hAnsi="Arial"/>
                      <w:b/>
                      <w:color w:val="000000"/>
                    </w:rPr>
                    <w:t>chis</w:t>
                  </w:r>
                  <w:proofErr w:type="spellEnd"/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E57EE4">
        <w:trPr>
          <w:trHeight w:val="107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756F8B" w:rsidTr="007C49AA"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5322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756F8B" w:rsidTr="00756F8B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Capitol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bugetar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Sursă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finanţare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65.01 -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Buget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de stat (MEN)</w:t>
                  </w: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didactic</w:t>
                  </w:r>
                </w:p>
              </w:tc>
            </w:tr>
            <w:tr w:rsidR="00756F8B" w:rsidTr="00756F8B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Coeficient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Doctorat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  <w:proofErr w:type="spellEnd"/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Predare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zone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hrană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preșcolar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8.179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preșcolar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5.729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5.461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6.218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învățământ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5.555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4.254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(Director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şcoală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liceu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7.731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2.228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2.228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5.456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4.741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3.573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6.659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2851101171692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2.174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3.971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4.624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4.951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1.970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2.349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1.515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4.785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5.147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&gt;=5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pregătire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3"/>
                    <w:gridCol w:w="1986"/>
                    <w:gridCol w:w="1196"/>
                    <w:gridCol w:w="1371"/>
                    <w:gridCol w:w="990"/>
                    <w:gridCol w:w="1766"/>
                    <w:gridCol w:w="1590"/>
                    <w:gridCol w:w="849"/>
                    <w:gridCol w:w="1697"/>
                    <w:gridCol w:w="1834"/>
                    <w:gridCol w:w="1022"/>
                  </w:tblGrid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115.295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99.231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2107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93.205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9.668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4945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126.834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21,4900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21,4900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3,9500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8374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7454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didactic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auxiliar</w:t>
                  </w:r>
                  <w:proofErr w:type="spellEnd"/>
                </w:p>
              </w:tc>
            </w:tr>
            <w:tr w:rsidR="00756F8B" w:rsidTr="00756F8B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Coeficient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Doctorat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  <w:proofErr w:type="spellEnd"/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Predare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zone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hrană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Informatician debutant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Administrator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instituţie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unitate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Bibliotecar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951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5"/>
                    <w:gridCol w:w="1991"/>
                    <w:gridCol w:w="1195"/>
                    <w:gridCol w:w="1366"/>
                    <w:gridCol w:w="988"/>
                    <w:gridCol w:w="1769"/>
                    <w:gridCol w:w="1597"/>
                    <w:gridCol w:w="847"/>
                    <w:gridCol w:w="1692"/>
                    <w:gridCol w:w="1838"/>
                    <w:gridCol w:w="1016"/>
                  </w:tblGrid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TOTAL didactic -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auxiliar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13.467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5.942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5.637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6.420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0,2500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347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personal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nedidactic</w:t>
                  </w:r>
                  <w:proofErr w:type="spellEnd"/>
                </w:p>
              </w:tc>
            </w:tr>
            <w:tr w:rsidR="00756F8B" w:rsidTr="00756F8B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Nr.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crt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Studii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Coeficient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Fc.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calcul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bază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tarifar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normat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Gradaţie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Dirigenţie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Stabilitate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complexitate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Învăţământ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Diferenţe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Doctorat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Salariu</w:t>
                  </w:r>
                  <w:proofErr w:type="spellEnd"/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Predare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simultană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%/Cond.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muncă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Legea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Penitenciar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Suprasolicitare</w:t>
                  </w:r>
                  <w:proofErr w:type="spellEnd"/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. zone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izolate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Practică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pedagogică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noapte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Majorare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Indemnizație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hrană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Total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drepturi</w:t>
                  </w:r>
                  <w:proofErr w:type="spellEnd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salariale</w:t>
                  </w:r>
                  <w:proofErr w:type="spellEnd"/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IV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1.778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1.906</w:t>
                  </w: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607F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6"/>
                    <w:gridCol w:w="2004"/>
                    <w:gridCol w:w="1196"/>
                    <w:gridCol w:w="1368"/>
                    <w:gridCol w:w="986"/>
                    <w:gridCol w:w="1765"/>
                    <w:gridCol w:w="1593"/>
                    <w:gridCol w:w="831"/>
                    <w:gridCol w:w="1696"/>
                    <w:gridCol w:w="1842"/>
                    <w:gridCol w:w="1017"/>
                  </w:tblGrid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TOTAL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nedidactic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7.460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8.326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866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7EE4" w:rsidRDefault="00E57EE4">
                  <w:pPr>
                    <w:spacing w:after="0" w:line="240" w:lineRule="auto"/>
                  </w:pPr>
                </w:p>
              </w:tc>
            </w:tr>
            <w:tr w:rsidR="00756F8B" w:rsidTr="00756F8B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1985"/>
                    <w:gridCol w:w="1195"/>
                    <w:gridCol w:w="1371"/>
                    <w:gridCol w:w="990"/>
                    <w:gridCol w:w="1765"/>
                    <w:gridCol w:w="1590"/>
                    <w:gridCol w:w="854"/>
                    <w:gridCol w:w="1697"/>
                    <w:gridCol w:w="1837"/>
                    <w:gridCol w:w="1018"/>
                  </w:tblGrid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136.222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106.018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2107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107.331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9.668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4945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141.580</w:t>
                        </w: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25,4900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25,2400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3,9500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8374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607FF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8667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  <w:tr w:rsidR="00E57EE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57EE4" w:rsidRDefault="00E57EE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7EE4" w:rsidRDefault="00E57EE4">
                  <w:pPr>
                    <w:spacing w:after="0" w:line="240" w:lineRule="auto"/>
                  </w:pPr>
                </w:p>
              </w:tc>
            </w:tr>
          </w:tbl>
          <w:p w:rsidR="00E57EE4" w:rsidRDefault="00E57EE4">
            <w:pPr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  <w:tr w:rsidR="00E57EE4">
        <w:trPr>
          <w:trHeight w:val="395"/>
        </w:trPr>
        <w:tc>
          <w:tcPr>
            <w:tcW w:w="18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E57EE4" w:rsidRDefault="00E57EE4">
            <w:pPr>
              <w:pStyle w:val="EmptyCellLayoutStyle"/>
              <w:spacing w:after="0" w:line="240" w:lineRule="auto"/>
            </w:pPr>
          </w:p>
        </w:tc>
      </w:tr>
    </w:tbl>
    <w:p w:rsidR="00D66BC6" w:rsidRDefault="00204C9C" w:rsidP="00204C9C">
      <w:pPr>
        <w:pStyle w:val="NoSpacing"/>
        <w:ind w:left="11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     </w:t>
      </w:r>
      <w:bookmarkStart w:id="0" w:name="_GoBack"/>
      <w:bookmarkEnd w:id="0"/>
      <w:proofErr w:type="spellStart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Sporur</w:t>
      </w:r>
      <w:r w:rsidR="001C5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il</w:t>
      </w:r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e</w:t>
      </w:r>
      <w:proofErr w:type="spellEnd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sunt </w:t>
      </w:r>
      <w:proofErr w:type="spellStart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acordate</w:t>
      </w:r>
      <w:proofErr w:type="spellEnd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conform </w:t>
      </w:r>
      <w:proofErr w:type="spellStart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urmatoarelor</w:t>
      </w:r>
      <w:proofErr w:type="spellEnd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</w:t>
      </w:r>
      <w:proofErr w:type="spellStart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acte</w:t>
      </w:r>
      <w:proofErr w:type="spellEnd"/>
      <w:r w:rsidR="00D66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normative : </w:t>
      </w:r>
    </w:p>
    <w:p w:rsidR="00D66BC6" w:rsidRPr="00D66BC6" w:rsidRDefault="00D66BC6" w:rsidP="00D66BC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OUG 20/2016 cu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modificarile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completarile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9FD"/>
        </w:rPr>
        <w:t>ulterioare</w:t>
      </w:r>
      <w:proofErr w:type="spellEnd"/>
    </w:p>
    <w:p w:rsidR="00204C9C" w:rsidRDefault="00204C9C" w:rsidP="00D66BC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D66BC6">
        <w:rPr>
          <w:b/>
          <w:sz w:val="24"/>
          <w:szCs w:val="24"/>
        </w:rPr>
        <w:t>Legea</w:t>
      </w:r>
      <w:proofErr w:type="spellEnd"/>
      <w:r w:rsidRPr="00D66BC6">
        <w:rPr>
          <w:b/>
          <w:sz w:val="24"/>
          <w:szCs w:val="24"/>
        </w:rPr>
        <w:t xml:space="preserve"> 153/2017 cu </w:t>
      </w:r>
      <w:proofErr w:type="spellStart"/>
      <w:r w:rsidRPr="00D66BC6">
        <w:rPr>
          <w:b/>
          <w:sz w:val="24"/>
          <w:szCs w:val="24"/>
        </w:rPr>
        <w:t>modificările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și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completările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ulterioare</w:t>
      </w:r>
      <w:proofErr w:type="spellEnd"/>
    </w:p>
    <w:p w:rsidR="00204C9C" w:rsidRDefault="00D27166" w:rsidP="00204C9C">
      <w:pPr>
        <w:spacing w:after="0" w:line="240" w:lineRule="auto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04C9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spellStart"/>
      <w:r w:rsidRPr="00D27166">
        <w:rPr>
          <w:b/>
          <w:sz w:val="24"/>
          <w:szCs w:val="24"/>
        </w:rPr>
        <w:t>L</w:t>
      </w:r>
      <w:r w:rsidR="00204C9C" w:rsidRPr="00D27166">
        <w:rPr>
          <w:b/>
          <w:sz w:val="24"/>
          <w:szCs w:val="24"/>
        </w:rPr>
        <w:t>egea</w:t>
      </w:r>
      <w:proofErr w:type="spellEnd"/>
      <w:r w:rsidR="00204C9C" w:rsidRPr="00D27166">
        <w:rPr>
          <w:b/>
          <w:sz w:val="24"/>
          <w:szCs w:val="24"/>
        </w:rPr>
        <w:t xml:space="preserve"> 284/2010 </w:t>
      </w:r>
      <w:proofErr w:type="spellStart"/>
      <w:r w:rsidR="00204C9C" w:rsidRPr="00D27166">
        <w:rPr>
          <w:b/>
          <w:sz w:val="24"/>
          <w:szCs w:val="24"/>
        </w:rPr>
        <w:t>Anexa</w:t>
      </w:r>
      <w:proofErr w:type="spellEnd"/>
      <w:r w:rsidR="00204C9C" w:rsidRPr="00D27166">
        <w:rPr>
          <w:b/>
          <w:sz w:val="24"/>
          <w:szCs w:val="24"/>
        </w:rPr>
        <w:t xml:space="preserve"> II</w:t>
      </w:r>
    </w:p>
    <w:p w:rsidR="00D27166" w:rsidRDefault="00D27166" w:rsidP="00204C9C">
      <w:pPr>
        <w:spacing w:after="0" w:line="240" w:lineRule="auto"/>
        <w:ind w:left="113"/>
        <w:rPr>
          <w:b/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 w:rsidRPr="00D27166">
        <w:rPr>
          <w:b/>
          <w:sz w:val="24"/>
          <w:szCs w:val="24"/>
        </w:rPr>
        <w:t>Legea</w:t>
      </w:r>
      <w:proofErr w:type="spellEnd"/>
      <w:r w:rsidRPr="00D27166">
        <w:rPr>
          <w:b/>
          <w:sz w:val="24"/>
          <w:szCs w:val="24"/>
        </w:rPr>
        <w:t xml:space="preserve"> 63/2011</w:t>
      </w:r>
      <w:r>
        <w:rPr>
          <w:sz w:val="24"/>
          <w:szCs w:val="24"/>
        </w:rPr>
        <w:t xml:space="preserve"> </w:t>
      </w:r>
      <w:r w:rsidRPr="00D66BC6">
        <w:rPr>
          <w:b/>
          <w:sz w:val="24"/>
          <w:szCs w:val="24"/>
        </w:rPr>
        <w:t xml:space="preserve">cu </w:t>
      </w:r>
      <w:proofErr w:type="spellStart"/>
      <w:r w:rsidRPr="00D66BC6">
        <w:rPr>
          <w:b/>
          <w:sz w:val="24"/>
          <w:szCs w:val="24"/>
        </w:rPr>
        <w:t>modificările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și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completările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ulterioare</w:t>
      </w:r>
      <w:proofErr w:type="spellEnd"/>
    </w:p>
    <w:p w:rsidR="00D27166" w:rsidRDefault="00D27166" w:rsidP="00D27166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 w:rsidRPr="00D27166">
        <w:rPr>
          <w:b/>
          <w:sz w:val="24"/>
          <w:szCs w:val="24"/>
        </w:rPr>
        <w:t>Legea</w:t>
      </w:r>
      <w:proofErr w:type="spellEnd"/>
      <w:r w:rsidRPr="00D27166">
        <w:rPr>
          <w:b/>
          <w:sz w:val="24"/>
          <w:szCs w:val="24"/>
        </w:rPr>
        <w:t xml:space="preserve"> 250/2016</w:t>
      </w:r>
      <w:r>
        <w:rPr>
          <w:b/>
          <w:sz w:val="24"/>
          <w:szCs w:val="24"/>
        </w:rPr>
        <w:t xml:space="preserve"> </w:t>
      </w:r>
      <w:r w:rsidRPr="00D66BC6">
        <w:rPr>
          <w:b/>
          <w:sz w:val="24"/>
          <w:szCs w:val="24"/>
        </w:rPr>
        <w:t xml:space="preserve">cu </w:t>
      </w:r>
      <w:proofErr w:type="spellStart"/>
      <w:r w:rsidRPr="00D66BC6">
        <w:rPr>
          <w:b/>
          <w:sz w:val="24"/>
          <w:szCs w:val="24"/>
        </w:rPr>
        <w:t>modificările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și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completările</w:t>
      </w:r>
      <w:proofErr w:type="spellEnd"/>
      <w:r w:rsidRPr="00D66BC6">
        <w:rPr>
          <w:b/>
          <w:sz w:val="24"/>
          <w:szCs w:val="24"/>
        </w:rPr>
        <w:t xml:space="preserve"> </w:t>
      </w:r>
      <w:proofErr w:type="spellStart"/>
      <w:r w:rsidRPr="00D66BC6">
        <w:rPr>
          <w:b/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 </w:t>
      </w:r>
    </w:p>
    <w:p w:rsidR="00204C9C" w:rsidRDefault="00204C9C" w:rsidP="00D27166">
      <w:pPr>
        <w:spacing w:after="0" w:line="240" w:lineRule="auto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204C9C" w:rsidRDefault="00204C9C" w:rsidP="00204C9C">
      <w:pPr>
        <w:spacing w:after="0" w:line="240" w:lineRule="auto"/>
        <w:rPr>
          <w:b/>
          <w:sz w:val="24"/>
          <w:szCs w:val="24"/>
        </w:rPr>
      </w:pPr>
    </w:p>
    <w:p w:rsidR="007C49AA" w:rsidRDefault="007C49AA" w:rsidP="007C49AA">
      <w:pPr>
        <w:spacing w:after="0" w:line="240" w:lineRule="auto"/>
        <w:ind w:firstLine="720"/>
      </w:pPr>
    </w:p>
    <w:sectPr w:rsidR="007C49AA">
      <w:footerReference w:type="default" r:id="rId7"/>
      <w:pgSz w:w="17041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FE" w:rsidRDefault="00393AFE">
      <w:pPr>
        <w:spacing w:after="0" w:line="240" w:lineRule="auto"/>
      </w:pPr>
      <w:r>
        <w:separator/>
      </w:r>
    </w:p>
  </w:endnote>
  <w:endnote w:type="continuationSeparator" w:id="0">
    <w:p w:rsidR="00393AFE" w:rsidRDefault="003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857"/>
    </w:tblGrid>
    <w:tr w:rsidR="00E57EE4">
      <w:tc>
        <w:tcPr>
          <w:tcW w:w="179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</w:tr>
    <w:tr w:rsidR="00E57EE4">
      <w:tc>
        <w:tcPr>
          <w:tcW w:w="179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E57EE4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7EE4" w:rsidRDefault="00607F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57EE4" w:rsidRDefault="00E57EE4">
          <w:pPr>
            <w:spacing w:after="0" w:line="240" w:lineRule="auto"/>
          </w:pPr>
        </w:p>
      </w:tc>
      <w:tc>
        <w:tcPr>
          <w:tcW w:w="2857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</w:tr>
    <w:tr w:rsidR="00E57EE4">
      <w:tc>
        <w:tcPr>
          <w:tcW w:w="179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E57EE4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6ABB" w:rsidRDefault="007F6ABB" w:rsidP="007F6ABB">
                <w:pPr>
                  <w:shd w:val="clear" w:color="auto" w:fill="FFFFFF"/>
                  <w:spacing w:after="0" w:line="240" w:lineRule="auto"/>
                  <w:rPr>
                    <w:rFonts w:ascii="Arial" w:hAnsi="Arial" w:cs="Arial"/>
                    <w:sz w:val="15"/>
                    <w:szCs w:val="15"/>
                  </w:rPr>
                </w:pPr>
                <w:r w:rsidRPr="00D372D2">
                  <w:rPr>
                    <w:rFonts w:ascii="Arial" w:hAnsi="Arial" w:cs="Arial"/>
                    <w:sz w:val="15"/>
                    <w:szCs w:val="15"/>
                  </w:rPr>
                  <w:t>PUBLICATE ÎN TEMEIUL LEG</w:t>
                </w:r>
                <w:r w:rsidR="00AC45C0">
                  <w:rPr>
                    <w:rFonts w:ascii="Arial" w:hAnsi="Arial" w:cs="Arial"/>
                    <w:sz w:val="15"/>
                    <w:szCs w:val="15"/>
                  </w:rPr>
                  <w:t>II</w:t>
                </w:r>
                <w:r w:rsidRPr="00D372D2"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 w:rsidR="00AC45C0">
                  <w:rPr>
                    <w:rFonts w:ascii="Arial" w:hAnsi="Arial" w:cs="Arial"/>
                    <w:sz w:val="15"/>
                    <w:szCs w:val="15"/>
                  </w:rPr>
                  <w:t>544/</w:t>
                </w:r>
                <w:r w:rsidRPr="00D372D2">
                  <w:rPr>
                    <w:rFonts w:ascii="Arial" w:hAnsi="Arial" w:cs="Arial"/>
                    <w:sz w:val="15"/>
                    <w:szCs w:val="15"/>
                  </w:rPr>
                  <w:t>20</w:t>
                </w:r>
                <w:r w:rsidR="00AC45C0">
                  <w:rPr>
                    <w:rFonts w:ascii="Arial" w:hAnsi="Arial" w:cs="Arial"/>
                    <w:sz w:val="15"/>
                    <w:szCs w:val="15"/>
                  </w:rPr>
                  <w:t>01</w:t>
                </w:r>
                <w:r w:rsidRPr="00D372D2">
                  <w:rPr>
                    <w:rFonts w:ascii="Arial" w:hAnsi="Arial" w:cs="Arial"/>
                    <w:sz w:val="15"/>
                    <w:szCs w:val="15"/>
                  </w:rPr>
                  <w:t xml:space="preserve"> CU </w:t>
                </w:r>
              </w:p>
              <w:p w:rsidR="007F6ABB" w:rsidRPr="00D372D2" w:rsidRDefault="007F6ABB" w:rsidP="007F6ABB">
                <w:pPr>
                  <w:shd w:val="clear" w:color="auto" w:fill="FFFFFF"/>
                  <w:spacing w:after="0" w:line="240" w:lineRule="auto"/>
                  <w:rPr>
                    <w:sz w:val="24"/>
                    <w:szCs w:val="24"/>
                  </w:rPr>
                </w:pPr>
                <w:r w:rsidRPr="00D372D2">
                  <w:rPr>
                    <w:rFonts w:ascii="Arial" w:hAnsi="Arial" w:cs="Arial"/>
                    <w:sz w:val="15"/>
                    <w:szCs w:val="15"/>
                  </w:rPr>
                  <w:t>MODIFICARILE SI COMPLETARILE ULTERIOARE</w:t>
                </w:r>
              </w:p>
              <w:p w:rsidR="00E57EE4" w:rsidRDefault="00E57EE4">
                <w:pPr>
                  <w:spacing w:after="0" w:line="240" w:lineRule="auto"/>
                </w:pPr>
              </w:p>
            </w:tc>
          </w:tr>
        </w:tbl>
        <w:p w:rsidR="00E57EE4" w:rsidRDefault="00E57EE4">
          <w:pPr>
            <w:spacing w:after="0" w:line="240" w:lineRule="auto"/>
          </w:pPr>
        </w:p>
      </w:tc>
      <w:tc>
        <w:tcPr>
          <w:tcW w:w="6120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</w:tr>
    <w:tr w:rsidR="00E57EE4">
      <w:tc>
        <w:tcPr>
          <w:tcW w:w="179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</w:tr>
    <w:tr w:rsidR="00E57EE4">
      <w:tc>
        <w:tcPr>
          <w:tcW w:w="179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E57EE4" w:rsidRDefault="00E57E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FE" w:rsidRDefault="00393AFE">
      <w:pPr>
        <w:spacing w:after="0" w:line="240" w:lineRule="auto"/>
      </w:pPr>
      <w:r>
        <w:separator/>
      </w:r>
    </w:p>
  </w:footnote>
  <w:footnote w:type="continuationSeparator" w:id="0">
    <w:p w:rsidR="00393AFE" w:rsidRDefault="0039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339048D2"/>
    <w:multiLevelType w:val="hybridMultilevel"/>
    <w:tmpl w:val="DB1C44A0"/>
    <w:lvl w:ilvl="0" w:tplc="7A1E66B0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E4"/>
    <w:rsid w:val="0007734E"/>
    <w:rsid w:val="001C52FC"/>
    <w:rsid w:val="00204C9C"/>
    <w:rsid w:val="00393AFE"/>
    <w:rsid w:val="00607FF8"/>
    <w:rsid w:val="00756F8B"/>
    <w:rsid w:val="007C49AA"/>
    <w:rsid w:val="007F6ABB"/>
    <w:rsid w:val="00AC45C0"/>
    <w:rsid w:val="00C50FB4"/>
    <w:rsid w:val="00D27166"/>
    <w:rsid w:val="00D66BC6"/>
    <w:rsid w:val="00E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6953"/>
  <w15:docId w15:val="{5C381A83-651B-4E97-AE2B-87EC57E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oSpacing">
    <w:name w:val="No Spacing"/>
    <w:uiPriority w:val="1"/>
    <w:qFormat/>
    <w:rsid w:val="007C49A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B"/>
  </w:style>
  <w:style w:type="paragraph" w:styleId="Footer">
    <w:name w:val="footer"/>
    <w:basedOn w:val="Normal"/>
    <w:link w:val="FooterChar"/>
    <w:uiPriority w:val="99"/>
    <w:unhideWhenUsed/>
    <w:rsid w:val="007F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HP</cp:lastModifiedBy>
  <cp:revision>10</cp:revision>
  <dcterms:created xsi:type="dcterms:W3CDTF">2021-03-29T11:49:00Z</dcterms:created>
  <dcterms:modified xsi:type="dcterms:W3CDTF">2021-03-29T12:50:00Z</dcterms:modified>
</cp:coreProperties>
</file>