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5" w:rsidRPr="001553B9" w:rsidRDefault="00D105E5" w:rsidP="004A62BB">
      <w:pPr>
        <w:jc w:val="center"/>
        <w:rPr>
          <w:b/>
          <w:sz w:val="32"/>
          <w:szCs w:val="32"/>
          <w:lang w:val="ro-RO"/>
        </w:rPr>
      </w:pPr>
      <w:r w:rsidRPr="001553B9">
        <w:rPr>
          <w:b/>
          <w:sz w:val="32"/>
          <w:szCs w:val="32"/>
          <w:lang w:val="ro-RO"/>
        </w:rPr>
        <w:t>Strategie  de promovarea a ofertei  educationale</w:t>
      </w:r>
    </w:p>
    <w:p w:rsidR="001553B9" w:rsidRPr="001553B9" w:rsidRDefault="00557214" w:rsidP="004A62BB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AN SCOLAR 201</w:t>
      </w:r>
      <w:r w:rsidR="000B29BA">
        <w:rPr>
          <w:b/>
          <w:sz w:val="32"/>
          <w:szCs w:val="32"/>
          <w:lang w:val="ro-RO"/>
        </w:rPr>
        <w:t>9- 2020</w:t>
      </w:r>
    </w:p>
    <w:p w:rsidR="004A62BB" w:rsidRDefault="00D105E5" w:rsidP="00D105E5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</w:p>
    <w:p w:rsidR="00D105E5" w:rsidRDefault="00D105E5" w:rsidP="00D105E5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661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Oferta educaţională</w:t>
      </w:r>
      <w:r w:rsidRPr="0036617F">
        <w:rPr>
          <w:rFonts w:ascii="Times New Roman" w:eastAsia="Times New Roman" w:hAnsi="Times New Roman" w:cs="Times New Roman"/>
          <w:color w:val="333333"/>
          <w:sz w:val="24"/>
          <w:szCs w:val="24"/>
        </w:rPr>
        <w:t> propusă este diferenţiată în funcţie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 w:rsidR="004A6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specificul gradinitei si  in  accord cu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tipul de program solicitat de </w:t>
      </w:r>
      <w:r w:rsidRPr="0036617F">
        <w:rPr>
          <w:rFonts w:ascii="Times New Roman" w:eastAsia="Times New Roman" w:hAnsi="Times New Roman" w:cs="Times New Roman"/>
          <w:color w:val="333333"/>
          <w:sz w:val="24"/>
          <w:szCs w:val="24"/>
        </w:rPr>
        <w:t>părinţi. </w:t>
      </w:r>
    </w:p>
    <w:p w:rsidR="00D105E5" w:rsidRPr="0049620E" w:rsidRDefault="00D105E5" w:rsidP="0049620E">
      <w:pPr>
        <w:rPr>
          <w:b/>
          <w:bCs/>
          <w:i/>
          <w:sz w:val="48"/>
          <w:szCs w:val="48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Scop</w:t>
      </w:r>
      <w:r w:rsidRPr="009F6A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105E5">
        <w:rPr>
          <w:b/>
          <w:bCs/>
          <w:i/>
          <w:sz w:val="48"/>
          <w:szCs w:val="48"/>
          <w:lang w:val="it-IT"/>
        </w:rPr>
        <w:t xml:space="preserve"> </w:t>
      </w:r>
      <w:r w:rsidRPr="00D105E5">
        <w:rPr>
          <w:bCs/>
          <w:sz w:val="24"/>
          <w:szCs w:val="24"/>
          <w:lang w:val="it-IT"/>
        </w:rPr>
        <w:t>Din perspectiva dezvoltarii durabile a educatiei, pentru a crea premisele necesare asigurarii calitatii in educatie si a utilizarii eficiente a resurselor se are in vedere implicare</w:t>
      </w:r>
      <w:r w:rsidR="004A62BB">
        <w:rPr>
          <w:bCs/>
          <w:sz w:val="24"/>
          <w:szCs w:val="24"/>
          <w:lang w:val="it-IT"/>
        </w:rPr>
        <w:t>a</w:t>
      </w:r>
      <w:r w:rsidRPr="00D105E5">
        <w:rPr>
          <w:bCs/>
          <w:sz w:val="24"/>
          <w:szCs w:val="24"/>
          <w:lang w:val="it-IT"/>
        </w:rPr>
        <w:t xml:space="preserve"> si responsabilizare</w:t>
      </w:r>
      <w:r w:rsidR="004A62BB">
        <w:rPr>
          <w:bCs/>
          <w:sz w:val="24"/>
          <w:szCs w:val="24"/>
          <w:lang w:val="it-IT"/>
        </w:rPr>
        <w:t>a atat a  cadrelor  didactice  cat  si  a partenerilor  educationali</w:t>
      </w:r>
      <w:r w:rsidRPr="00D105E5">
        <w:rPr>
          <w:bCs/>
          <w:sz w:val="24"/>
          <w:szCs w:val="24"/>
          <w:lang w:val="it-IT"/>
        </w:rPr>
        <w:t xml:space="preserve">, pe de o parte, precum si </w:t>
      </w:r>
      <w:r w:rsidR="0049620E">
        <w:rPr>
          <w:bCs/>
          <w:sz w:val="24"/>
          <w:szCs w:val="24"/>
          <w:lang w:val="it-IT"/>
        </w:rPr>
        <w:t xml:space="preserve">o </w:t>
      </w:r>
      <w:r w:rsidRPr="00D105E5">
        <w:rPr>
          <w:bCs/>
          <w:sz w:val="24"/>
          <w:szCs w:val="24"/>
          <w:lang w:val="it-IT"/>
        </w:rPr>
        <w:t>gandire stategica si control, pe de alta parte.</w:t>
      </w:r>
    </w:p>
    <w:p w:rsidR="00D105E5" w:rsidRPr="00D105E5" w:rsidRDefault="00D105E5" w:rsidP="00D10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Obiective:</w:t>
      </w:r>
      <w:r w:rsidRPr="00D105E5">
        <w:rPr>
          <w:bCs/>
          <w:sz w:val="24"/>
          <w:szCs w:val="24"/>
          <w:lang w:val="it-IT"/>
        </w:rPr>
        <w:t>Prin activitatea desfasurata gradinita contribuie la cresterea calităţii serviciilor educationale pentru realizarea unui sistem coerent de educat</w:t>
      </w:r>
      <w:r w:rsidR="00557214">
        <w:rPr>
          <w:bCs/>
          <w:sz w:val="24"/>
          <w:szCs w:val="24"/>
          <w:lang w:val="it-IT"/>
        </w:rPr>
        <w:t>ie timpurie a copilului de 3-6</w:t>
      </w:r>
      <w:r w:rsidRPr="00D105E5">
        <w:rPr>
          <w:bCs/>
          <w:sz w:val="24"/>
          <w:szCs w:val="24"/>
          <w:lang w:val="it-IT"/>
        </w:rPr>
        <w:t xml:space="preserve"> ani.</w:t>
      </w:r>
    </w:p>
    <w:p w:rsidR="00D105E5" w:rsidRPr="0036617F" w:rsidRDefault="00D105E5" w:rsidP="00D105E5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36617F">
        <w:rPr>
          <w:rFonts w:ascii="Times New Roman" w:hAnsi="Times New Roman" w:cs="Times New Roman"/>
          <w:i/>
          <w:sz w:val="28"/>
          <w:szCs w:val="28"/>
          <w:lang w:val="ro-RO"/>
        </w:rPr>
        <w:t>Pasii promovarii ofertei  educationale a GPP3.</w:t>
      </w:r>
    </w:p>
    <w:p w:rsidR="00D105E5" w:rsidRPr="0036617F" w:rsidRDefault="00D105E5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hAnsi="Times New Roman" w:cs="Times New Roman"/>
          <w:sz w:val="24"/>
          <w:szCs w:val="24"/>
          <w:lang w:val="ro-RO"/>
        </w:rPr>
        <w:t>CA-elaboreaza oferta gradinitei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 acord  cu  cerintele parintilor.</w:t>
      </w:r>
    </w:p>
    <w:p w:rsidR="00D105E5" w:rsidRPr="0036617F" w:rsidRDefault="00D105E5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hAnsi="Times New Roman" w:cs="Times New Roman"/>
          <w:sz w:val="24"/>
          <w:szCs w:val="24"/>
          <w:lang w:val="ro-RO"/>
        </w:rPr>
        <w:t>Cadrele  didac</w:t>
      </w:r>
      <w:r w:rsidR="0049620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36617F">
        <w:rPr>
          <w:rFonts w:ascii="Times New Roman" w:hAnsi="Times New Roman" w:cs="Times New Roman"/>
          <w:sz w:val="24"/>
          <w:szCs w:val="24"/>
          <w:lang w:val="ro-RO"/>
        </w:rPr>
        <w:t>ice  promoveza oferta  educationala la  nivelul fiecarei  grupe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informarea parintilor.</w:t>
      </w:r>
    </w:p>
    <w:p w:rsidR="00D105E5" w:rsidRPr="0036617F" w:rsidRDefault="00D105E5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hAnsi="Times New Roman" w:cs="Times New Roman"/>
          <w:sz w:val="24"/>
          <w:szCs w:val="24"/>
          <w:lang w:val="ro-RO"/>
        </w:rPr>
        <w:t>Responsabilul cu site-ul gradinit</w:t>
      </w:r>
      <w:r>
        <w:rPr>
          <w:rFonts w:ascii="Times New Roman" w:hAnsi="Times New Roman" w:cs="Times New Roman"/>
          <w:sz w:val="24"/>
          <w:szCs w:val="24"/>
          <w:lang w:val="ro-RO"/>
        </w:rPr>
        <w:t>ei (Ionescu Alina) verifica via</w:t>
      </w:r>
      <w:r w:rsidRPr="0036617F">
        <w:rPr>
          <w:rFonts w:ascii="Times New Roman" w:hAnsi="Times New Roman" w:cs="Times New Roman"/>
          <w:sz w:val="24"/>
          <w:szCs w:val="24"/>
          <w:lang w:val="ro-RO"/>
        </w:rPr>
        <w:t>bilitatea  paginei  web a  gradinitei.</w:t>
      </w:r>
    </w:p>
    <w:p w:rsidR="00D105E5" w:rsidRPr="0036617F" w:rsidRDefault="00D105E5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hAnsi="Times New Roman" w:cs="Times New Roman"/>
          <w:sz w:val="24"/>
          <w:szCs w:val="24"/>
          <w:lang w:val="ro-RO"/>
        </w:rPr>
        <w:t>CP-se asigura  de  respectarea  ofertei educationale , intr-un mod  profesionist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5E5" w:rsidRPr="0036617F" w:rsidRDefault="00D105E5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hAnsi="Times New Roman" w:cs="Times New Roman"/>
          <w:sz w:val="24"/>
          <w:szCs w:val="24"/>
          <w:lang w:val="ro-RO"/>
        </w:rPr>
        <w:t>Cadrele  didactice  din unitate, se asigura  de  c</w:t>
      </w:r>
      <w:r w:rsidR="0049620E">
        <w:rPr>
          <w:rFonts w:ascii="Times New Roman" w:hAnsi="Times New Roman" w:cs="Times New Roman"/>
          <w:sz w:val="24"/>
          <w:szCs w:val="24"/>
          <w:lang w:val="ro-RO"/>
        </w:rPr>
        <w:t>alitatea procesului educational prin formare  profesionala  continua.</w:t>
      </w:r>
    </w:p>
    <w:p w:rsidR="00D105E5" w:rsidRPr="0036617F" w:rsidRDefault="00D105E5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hAnsi="Times New Roman" w:cs="Times New Roman"/>
          <w:sz w:val="24"/>
          <w:szCs w:val="24"/>
          <w:lang w:val="ro-RO"/>
        </w:rPr>
        <w:t>Cadrele didactice vor  partic</w:t>
      </w:r>
      <w:r>
        <w:rPr>
          <w:rFonts w:ascii="Times New Roman" w:hAnsi="Times New Roman" w:cs="Times New Roman"/>
          <w:sz w:val="24"/>
          <w:szCs w:val="24"/>
          <w:lang w:val="ro-RO"/>
        </w:rPr>
        <w:t>ipa impreuna  cu  prescolarii l</w:t>
      </w:r>
      <w:r w:rsidRPr="0036617F">
        <w:rPr>
          <w:rFonts w:ascii="Times New Roman" w:hAnsi="Times New Roman" w:cs="Times New Roman"/>
          <w:sz w:val="24"/>
          <w:szCs w:val="24"/>
          <w:lang w:val="ro-RO"/>
        </w:rPr>
        <w:t>a diverse concursuri  si  activitati educative, unde prin reprezentatia buna, vor promova  imaginea  gradinitei.</w:t>
      </w:r>
    </w:p>
    <w:p w:rsidR="00D105E5" w:rsidRDefault="00D105E5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hAnsi="Times New Roman" w:cs="Times New Roman"/>
          <w:sz w:val="24"/>
          <w:szCs w:val="24"/>
          <w:lang w:val="ro-RO"/>
        </w:rPr>
        <w:t>Responsabilul comisiei cu parteneriatele, se  va  asig</w:t>
      </w:r>
      <w:r>
        <w:rPr>
          <w:rFonts w:ascii="Times New Roman" w:hAnsi="Times New Roman" w:cs="Times New Roman"/>
          <w:sz w:val="24"/>
          <w:szCs w:val="24"/>
          <w:lang w:val="ro-RO"/>
        </w:rPr>
        <w:t>ura  de  buna  desfasurare  a  ac</w:t>
      </w:r>
      <w:r w:rsidRPr="0036617F">
        <w:rPr>
          <w:rFonts w:ascii="Times New Roman" w:hAnsi="Times New Roman" w:cs="Times New Roman"/>
          <w:sz w:val="24"/>
          <w:szCs w:val="24"/>
          <w:lang w:val="ro-RO"/>
        </w:rPr>
        <w:t>estora  si  de  atragerea  unor  parteneri  noi.</w:t>
      </w:r>
    </w:p>
    <w:p w:rsidR="0049620E" w:rsidRDefault="0049620E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Mentinerea si promovarea parteneriatelor calitative.(Anexa 1)</w:t>
      </w:r>
    </w:p>
    <w:p w:rsidR="001553B9" w:rsidRDefault="001553B9" w:rsidP="00155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53B9" w:rsidRDefault="001553B9" w:rsidP="00155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53B9" w:rsidRDefault="001553B9" w:rsidP="00155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553B9" w:rsidRPr="001553B9" w:rsidRDefault="001553B9" w:rsidP="00155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1201" w:rsidRDefault="0049620E" w:rsidP="00F21201">
      <w:pPr>
        <w:pStyle w:val="NormalWeb"/>
        <w:numPr>
          <w:ilvl w:val="0"/>
          <w:numId w:val="1"/>
        </w:numPr>
      </w:pPr>
      <w:r>
        <w:t xml:space="preserve"> Organizare de </w:t>
      </w:r>
      <w:r>
        <w:rPr>
          <w:rStyle w:val="Strong"/>
        </w:rPr>
        <w:t>activităţi demostrative</w:t>
      </w:r>
      <w:r>
        <w:t xml:space="preserve"> cu participarea părinţilor.</w:t>
      </w:r>
    </w:p>
    <w:p w:rsidR="0049620E" w:rsidRDefault="0049620E" w:rsidP="0049620E">
      <w:pPr>
        <w:pStyle w:val="NormalWeb"/>
        <w:numPr>
          <w:ilvl w:val="0"/>
          <w:numId w:val="1"/>
        </w:numPr>
      </w:pPr>
      <w:r>
        <w:rPr>
          <w:rStyle w:val="Strong"/>
        </w:rPr>
        <w:t>Organizarea de spectacole de teatru în grădiniţă sau vizionare de spectacole de teatru, operetă, circ</w:t>
      </w:r>
      <w:r>
        <w:t>.</w:t>
      </w:r>
    </w:p>
    <w:p w:rsidR="0049620E" w:rsidRDefault="0049620E" w:rsidP="0049620E">
      <w:pPr>
        <w:pStyle w:val="NormalWeb"/>
        <w:numPr>
          <w:ilvl w:val="0"/>
          <w:numId w:val="1"/>
        </w:numPr>
      </w:pPr>
      <w:r>
        <w:rPr>
          <w:rStyle w:val="Strong"/>
        </w:rPr>
        <w:t xml:space="preserve"> Vizite la muzee şi alte obiective culturale</w:t>
      </w:r>
      <w:r>
        <w:t xml:space="preserve"> în funcţie de temele studiate şi vârsta copiilor.</w:t>
      </w:r>
    </w:p>
    <w:p w:rsidR="0049620E" w:rsidRDefault="0049620E" w:rsidP="0049620E">
      <w:pPr>
        <w:pStyle w:val="NormalWeb"/>
        <w:numPr>
          <w:ilvl w:val="0"/>
          <w:numId w:val="1"/>
        </w:numPr>
      </w:pPr>
      <w:r>
        <w:t> </w:t>
      </w:r>
      <w:r>
        <w:rPr>
          <w:rStyle w:val="Strong"/>
        </w:rPr>
        <w:t xml:space="preserve"> Plimbări în parcuri, la Grădina Botanică, Grădina Zoologică</w:t>
      </w:r>
      <w:r>
        <w:t>.</w:t>
      </w:r>
    </w:p>
    <w:p w:rsidR="0049620E" w:rsidRDefault="00B04060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Asfisarea ofertei  educationale la  afisierul  gradinitei.(Anexa 2)</w:t>
      </w:r>
    </w:p>
    <w:p w:rsidR="00C2265A" w:rsidRPr="0036617F" w:rsidRDefault="00C2265A" w:rsidP="00D105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Realizarea  de  catre responsabilul cu Oferta  educationala (Simion Mihaela ) a reperelor orare a  activitatilor optionale.(Anexa 3)</w:t>
      </w:r>
    </w:p>
    <w:p w:rsidR="00D105E5" w:rsidRPr="0036617F" w:rsidRDefault="00D105E5" w:rsidP="00D105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61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GGP3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36617F">
        <w:rPr>
          <w:rFonts w:ascii="Times New Roman" w:eastAsia="Times New Roman" w:hAnsi="Times New Roman" w:cs="Times New Roman"/>
          <w:color w:val="333333"/>
          <w:sz w:val="24"/>
          <w:szCs w:val="24"/>
        </w:rPr>
        <w:t>este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617F">
        <w:rPr>
          <w:rFonts w:ascii="Times New Roman" w:eastAsia="Times New Roman" w:hAnsi="Times New Roman" w:cs="Times New Roman"/>
          <w:color w:val="333333"/>
          <w:sz w:val="24"/>
          <w:szCs w:val="24"/>
        </w:rPr>
        <w:t>gradinita modernă, care doreşte să-şi modeleze ritmul de adaptare la standardele  europene.</w:t>
      </w:r>
    </w:p>
    <w:p w:rsidR="00D105E5" w:rsidRPr="0036617F" w:rsidRDefault="00D105E5" w:rsidP="00D105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Default="00C2265A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C2265A" w:rsidRPr="00A56847" w:rsidRDefault="001553B9" w:rsidP="00C2265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      </w:t>
      </w:r>
      <w:r w:rsidR="00C2265A" w:rsidRPr="00A56847">
        <w:rPr>
          <w:rFonts w:ascii="Arial" w:hAnsi="Arial" w:cs="Arial"/>
          <w:b/>
          <w:sz w:val="28"/>
          <w:szCs w:val="28"/>
          <w:lang w:val="ro-RO"/>
        </w:rPr>
        <w:t>GRĂDINIŢA CU PROGRAM PRELUNGIT NR 3 IAŞI</w:t>
      </w:r>
    </w:p>
    <w:p w:rsidR="00C2265A" w:rsidRPr="00A56847" w:rsidRDefault="00C2265A" w:rsidP="00C2265A">
      <w:pPr>
        <w:jc w:val="center"/>
        <w:rPr>
          <w:rFonts w:ascii="Arial" w:hAnsi="Arial" w:cs="Arial"/>
          <w:b/>
          <w:sz w:val="32"/>
          <w:szCs w:val="32"/>
          <w:vertAlign w:val="superscript"/>
          <w:lang w:val="ro-RO"/>
        </w:rPr>
      </w:pPr>
      <w:r w:rsidRPr="00A56847">
        <w:rPr>
          <w:rFonts w:ascii="Arial" w:hAnsi="Arial" w:cs="Arial"/>
          <w:b/>
          <w:sz w:val="32"/>
          <w:szCs w:val="32"/>
          <w:lang w:val="ro-RO"/>
        </w:rPr>
        <w:t xml:space="preserve">PROGRAMAREA  ACTIVITĂŢILOR </w:t>
      </w:r>
      <w:r w:rsidR="000B29BA">
        <w:rPr>
          <w:rFonts w:ascii="Arial" w:hAnsi="Arial" w:cs="Arial"/>
          <w:b/>
          <w:sz w:val="32"/>
          <w:szCs w:val="32"/>
          <w:lang w:val="ro-RO"/>
        </w:rPr>
        <w:t xml:space="preserve">IN CADRUL CLUBURILOR DE DEZVOLTARE PERSONALA </w:t>
      </w:r>
    </w:p>
    <w:p w:rsidR="00C2265A" w:rsidRPr="00A56847" w:rsidRDefault="00557214" w:rsidP="00C2265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AN ŞCOLAR </w:t>
      </w:r>
      <w:r w:rsidR="000B29BA">
        <w:rPr>
          <w:rFonts w:ascii="Arial" w:hAnsi="Arial" w:cs="Arial"/>
          <w:b/>
          <w:sz w:val="28"/>
          <w:szCs w:val="28"/>
          <w:lang w:val="ro-RO"/>
        </w:rPr>
        <w:t>2019-2020</w:t>
      </w:r>
    </w:p>
    <w:p w:rsidR="00C2265A" w:rsidRDefault="00C2265A" w:rsidP="00C2265A">
      <w:pPr>
        <w:jc w:val="center"/>
        <w:rPr>
          <w:rFonts w:ascii="Arial" w:hAnsi="Arial" w:cs="Arial"/>
          <w:b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1785"/>
        <w:gridCol w:w="1432"/>
        <w:gridCol w:w="1680"/>
        <w:gridCol w:w="1620"/>
        <w:gridCol w:w="1314"/>
      </w:tblGrid>
      <w:tr w:rsidR="000B29BA" w:rsidTr="000B29BA">
        <w:tc>
          <w:tcPr>
            <w:tcW w:w="1785" w:type="dxa"/>
            <w:vMerge w:val="restart"/>
          </w:tcPr>
          <w:p w:rsidR="000B29BA" w:rsidRDefault="000B29BA" w:rsidP="000B29BA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Grupa / activitatea CLUB DEZVOLTARE PERSONALA </w:t>
            </w:r>
          </w:p>
        </w:tc>
        <w:tc>
          <w:tcPr>
            <w:tcW w:w="1432" w:type="dxa"/>
          </w:tcPr>
          <w:p w:rsidR="000B29BA" w:rsidRDefault="00093FA3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CLUB </w:t>
            </w:r>
            <w:r w:rsidR="000B29BA">
              <w:rPr>
                <w:rFonts w:ascii="Arial" w:hAnsi="Arial" w:cs="Arial"/>
                <w:b/>
                <w:lang w:val="ro-RO"/>
              </w:rPr>
              <w:t xml:space="preserve"> engleză</w:t>
            </w:r>
          </w:p>
        </w:tc>
        <w:tc>
          <w:tcPr>
            <w:tcW w:w="1680" w:type="dxa"/>
          </w:tcPr>
          <w:p w:rsidR="00093FA3" w:rsidRDefault="00093FA3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CLUB de 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Gimnastică </w:t>
            </w:r>
          </w:p>
        </w:tc>
        <w:tc>
          <w:tcPr>
            <w:tcW w:w="1620" w:type="dxa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Teatru</w:t>
            </w:r>
          </w:p>
        </w:tc>
        <w:tc>
          <w:tcPr>
            <w:tcW w:w="1314" w:type="dxa"/>
          </w:tcPr>
          <w:p w:rsidR="00093FA3" w:rsidRDefault="00093FA3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CLUB 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Şah</w:t>
            </w:r>
          </w:p>
        </w:tc>
      </w:tr>
      <w:tr w:rsidR="000B29BA" w:rsidTr="000B29BA">
        <w:tc>
          <w:tcPr>
            <w:tcW w:w="1785" w:type="dxa"/>
            <w:vMerge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luni, miercuri 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-12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 w:rsidRPr="00B33C48">
              <w:rPr>
                <w:rFonts w:ascii="Arial" w:hAnsi="Arial" w:cs="Arial"/>
                <w:b/>
                <w:lang w:val="ro-RO"/>
              </w:rPr>
              <w:t>marţi</w:t>
            </w:r>
            <w:r>
              <w:rPr>
                <w:rFonts w:ascii="Arial" w:hAnsi="Arial" w:cs="Arial"/>
                <w:b/>
                <w:lang w:val="ro-RO"/>
              </w:rPr>
              <w:t>, joi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-12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680" w:type="dxa"/>
          </w:tcPr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luni, joi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 xml:space="preserve"> - 11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15</w:t>
            </w:r>
          </w:p>
        </w:tc>
        <w:tc>
          <w:tcPr>
            <w:tcW w:w="1620" w:type="dxa"/>
          </w:tcPr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MIERCURI 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 xml:space="preserve"> – 12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314" w:type="dxa"/>
          </w:tcPr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vineri 8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 xml:space="preserve"> – 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mijlocie A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 w:rsidRPr="00B33C48">
              <w:rPr>
                <w:rFonts w:ascii="Arial" w:hAnsi="Arial" w:cs="Arial"/>
                <w:b/>
                <w:lang w:val="ro-RO"/>
              </w:rPr>
              <w:t>marţi</w:t>
            </w:r>
            <w:r>
              <w:rPr>
                <w:rFonts w:ascii="Arial" w:hAnsi="Arial" w:cs="Arial"/>
                <w:b/>
                <w:lang w:val="ro-RO"/>
              </w:rPr>
              <w:t>, joi 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680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 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15</w:t>
            </w:r>
          </w:p>
        </w:tc>
        <w:tc>
          <w:tcPr>
            <w:tcW w:w="1620" w:type="dxa"/>
            <w:vAlign w:val="center"/>
          </w:tcPr>
          <w:p w:rsidR="000B29BA" w:rsidRPr="00826A62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mijlocie B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 w:rsidRPr="00B33C48">
              <w:rPr>
                <w:rFonts w:ascii="Arial" w:hAnsi="Arial" w:cs="Arial"/>
                <w:b/>
                <w:lang w:val="ro-RO"/>
              </w:rPr>
              <w:t>marţi</w:t>
            </w:r>
            <w:r>
              <w:rPr>
                <w:rFonts w:ascii="Arial" w:hAnsi="Arial" w:cs="Arial"/>
                <w:b/>
                <w:lang w:val="ro-RO"/>
              </w:rPr>
              <w:t>, joi 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680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 xml:space="preserve">45 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620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314" w:type="dxa"/>
            <w:shd w:val="clear" w:color="auto" w:fill="CCCCCC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mijlocie C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 w:rsidRPr="00B33C48">
              <w:rPr>
                <w:rFonts w:ascii="Arial" w:hAnsi="Arial" w:cs="Arial"/>
                <w:b/>
                <w:lang w:val="ro-RO"/>
              </w:rPr>
              <w:t>marţi</w:t>
            </w:r>
            <w:r>
              <w:rPr>
                <w:rFonts w:ascii="Arial" w:hAnsi="Arial" w:cs="Arial"/>
                <w:b/>
                <w:lang w:val="ro-RO"/>
              </w:rPr>
              <w:t>, joi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680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 xml:space="preserve">45 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 xml:space="preserve">30 </w:t>
            </w:r>
          </w:p>
        </w:tc>
        <w:tc>
          <w:tcPr>
            <w:tcW w:w="1620" w:type="dxa"/>
            <w:vAlign w:val="center"/>
          </w:tcPr>
          <w:p w:rsidR="000B29BA" w:rsidRPr="00826A62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314" w:type="dxa"/>
            <w:vAlign w:val="center"/>
          </w:tcPr>
          <w:p w:rsidR="000B29BA" w:rsidRDefault="00093FA3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10-10,30</w:t>
            </w: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mare A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luni, miercuri 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680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joi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45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620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314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8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mare B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luni, miercuri</w:t>
            </w:r>
          </w:p>
          <w:p w:rsidR="000B29BA" w:rsidRPr="00B33C48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-12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680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joi 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15</w:t>
            </w:r>
          </w:p>
        </w:tc>
        <w:tc>
          <w:tcPr>
            <w:tcW w:w="1620" w:type="dxa"/>
            <w:vAlign w:val="center"/>
          </w:tcPr>
          <w:p w:rsidR="000B29BA" w:rsidRPr="00826A62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314" w:type="dxa"/>
            <w:vAlign w:val="center"/>
          </w:tcPr>
          <w:p w:rsidR="000B29BA" w:rsidRPr="00A56847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-10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pregătitoare A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 w:rsidRPr="00B33C48">
              <w:rPr>
                <w:rFonts w:ascii="Arial" w:hAnsi="Arial" w:cs="Arial"/>
                <w:b/>
                <w:lang w:val="ro-RO"/>
              </w:rPr>
              <w:t>marţi</w:t>
            </w:r>
            <w:r>
              <w:rPr>
                <w:rFonts w:ascii="Arial" w:hAnsi="Arial" w:cs="Arial"/>
                <w:b/>
                <w:lang w:val="ro-RO"/>
              </w:rPr>
              <w:t>, joi 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-12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680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 xml:space="preserve"> - 9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45</w:t>
            </w:r>
          </w:p>
        </w:tc>
        <w:tc>
          <w:tcPr>
            <w:tcW w:w="1620" w:type="dxa"/>
            <w:vAlign w:val="center"/>
          </w:tcPr>
          <w:p w:rsidR="000B29BA" w:rsidRPr="00826A62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  <w:r>
              <w:rPr>
                <w:rFonts w:ascii="Arial" w:hAnsi="Arial" w:cs="Arial"/>
                <w:b/>
                <w:lang w:val="ro-RO"/>
              </w:rPr>
              <w:t>-12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</w:p>
        </w:tc>
        <w:tc>
          <w:tcPr>
            <w:tcW w:w="1314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pregătitoare B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 w:rsidRPr="00B33C48">
              <w:rPr>
                <w:rFonts w:ascii="Arial" w:hAnsi="Arial" w:cs="Arial"/>
                <w:b/>
                <w:lang w:val="ro-RO"/>
              </w:rPr>
              <w:t>marţi</w:t>
            </w:r>
            <w:r>
              <w:rPr>
                <w:rFonts w:ascii="Arial" w:hAnsi="Arial" w:cs="Arial"/>
                <w:b/>
                <w:lang w:val="ro-RO"/>
              </w:rPr>
              <w:t>, joi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680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luni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 xml:space="preserve"> - 9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45</w:t>
            </w:r>
          </w:p>
        </w:tc>
        <w:tc>
          <w:tcPr>
            <w:tcW w:w="1620" w:type="dxa"/>
            <w:vAlign w:val="center"/>
          </w:tcPr>
          <w:p w:rsidR="000B29BA" w:rsidRPr="00826A62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314" w:type="dxa"/>
            <w:vAlign w:val="center"/>
          </w:tcPr>
          <w:p w:rsidR="000B29BA" w:rsidRPr="00A56847" w:rsidRDefault="00093FA3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10,30-11</w:t>
            </w:r>
          </w:p>
        </w:tc>
      </w:tr>
      <w:tr w:rsidR="000B29BA" w:rsidTr="000B29BA">
        <w:tc>
          <w:tcPr>
            <w:tcW w:w="1785" w:type="dxa"/>
            <w:vAlign w:val="center"/>
          </w:tcPr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Grupa pregătitoare C</w:t>
            </w: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0B29BA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32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33C48">
              <w:rPr>
                <w:rFonts w:ascii="Arial" w:hAnsi="Arial" w:cs="Arial"/>
                <w:b/>
                <w:lang w:val="ro-RO"/>
              </w:rPr>
              <w:t>marţi</w:t>
            </w:r>
            <w:r>
              <w:rPr>
                <w:rFonts w:ascii="Arial" w:hAnsi="Arial" w:cs="Arial"/>
                <w:b/>
                <w:lang w:val="ro-RO"/>
              </w:rPr>
              <w:t>, joi 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-11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680" w:type="dxa"/>
            <w:vAlign w:val="center"/>
          </w:tcPr>
          <w:p w:rsidR="000B29BA" w:rsidRPr="00901399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joi 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45</w:t>
            </w:r>
          </w:p>
        </w:tc>
        <w:tc>
          <w:tcPr>
            <w:tcW w:w="1620" w:type="dxa"/>
            <w:vAlign w:val="center"/>
          </w:tcPr>
          <w:p w:rsidR="000B29BA" w:rsidRPr="00826A62" w:rsidRDefault="000B29BA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00</w:t>
            </w:r>
            <w:r>
              <w:rPr>
                <w:rFonts w:ascii="Arial" w:hAnsi="Arial" w:cs="Arial"/>
                <w:b/>
                <w:lang w:val="ro-RO"/>
              </w:rPr>
              <w:t>-9</w:t>
            </w:r>
            <w:r>
              <w:rPr>
                <w:rFonts w:ascii="Arial" w:hAnsi="Arial" w:cs="Arial"/>
                <w:b/>
                <w:vertAlign w:val="superscript"/>
                <w:lang w:val="ro-RO"/>
              </w:rPr>
              <w:t>30</w:t>
            </w:r>
          </w:p>
        </w:tc>
        <w:tc>
          <w:tcPr>
            <w:tcW w:w="1314" w:type="dxa"/>
            <w:vAlign w:val="center"/>
          </w:tcPr>
          <w:p w:rsidR="000B29BA" w:rsidRPr="00A56847" w:rsidRDefault="00093FA3" w:rsidP="00B330C6">
            <w:pPr>
              <w:jc w:val="center"/>
              <w:rPr>
                <w:rFonts w:ascii="Arial" w:hAnsi="Arial" w:cs="Arial"/>
                <w:b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11-11,30</w:t>
            </w:r>
          </w:p>
        </w:tc>
      </w:tr>
    </w:tbl>
    <w:p w:rsidR="00C2265A" w:rsidRPr="00EF1C0C" w:rsidRDefault="00C2265A" w:rsidP="00C2265A">
      <w:pPr>
        <w:jc w:val="center"/>
        <w:rPr>
          <w:rFonts w:ascii="Arial" w:hAnsi="Arial" w:cs="Arial"/>
          <w:b/>
          <w:lang w:val="ro-RO"/>
        </w:rPr>
      </w:pPr>
    </w:p>
    <w:p w:rsidR="00C2265A" w:rsidRDefault="00C2265A" w:rsidP="00C2265A"/>
    <w:p w:rsidR="00093FA3" w:rsidRDefault="00093FA3" w:rsidP="00C2265A"/>
    <w:p w:rsidR="00C2265A" w:rsidRPr="00B73FB9" w:rsidRDefault="00432CDB" w:rsidP="00C2265A">
      <w:pPr>
        <w:rPr>
          <w:color w:val="0000FF"/>
        </w:rPr>
      </w:pPr>
      <w:r w:rsidRPr="00432CDB">
        <w:rPr>
          <w:noProof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9" type="#_x0000_t156" style="position:absolute;margin-left:315.5pt;margin-top:1.2pt;width:145.5pt;height:54pt;z-index:251683840" fillcolor="#f60" stroked="f">
            <v:fill color2="#fc0" focus="100%" type="gradient"/>
            <v:shadow on="t" color="silver" opacity="52429f" offset="3pt,3pt"/>
            <v:textpath style="font-family:&quot;Staccato222 BT&quot;;font-size:14pt;font-weight:bold;v-text-kern:t" trim="t" fitpath="t" xscale="f" string="PROIECTE LOCALE"/>
            <w10:wrap type="square"/>
          </v:shape>
        </w:pict>
      </w:r>
    </w:p>
    <w:p w:rsidR="00C2265A" w:rsidRDefault="00432CDB" w:rsidP="00BA3BF8">
      <w:pPr>
        <w:rPr>
          <w:rFonts w:ascii="Comic Sans MS" w:hAnsi="Comic Sans MS"/>
          <w:b/>
        </w:rPr>
      </w:pPr>
      <w:r w:rsidRPr="00432CDB">
        <w:rPr>
          <w:color w:val="0000FF"/>
        </w:rPr>
        <w:pict>
          <v:shape id="_x0000_i1025" type="#_x0000_t156" style="width:217.5pt;height:45pt" fillcolor="#f90" stroked="f">
            <v:fill color2="#36f" rotate="t" angle="-90" focus="100%" type="gradient"/>
            <v:shadow on="t" color="silver" opacity="52429f" offset="3pt,3pt"/>
            <v:textpath style="font-family:&quot;Staccato222 BT&quot;;font-size:14pt;font-weight:bold;v-text-kern:t" trim="t" fitpath="t" xscale="f" string="PROIECTE NATIONALE"/>
          </v:shape>
        </w:pict>
      </w:r>
      <w:r w:rsidR="00C2265A" w:rsidRPr="00C2265A">
        <w:rPr>
          <w:rFonts w:ascii="Comic Sans MS" w:hAnsi="Comic Sans MS"/>
          <w:b/>
        </w:rPr>
        <w:t xml:space="preserve"> </w:t>
      </w:r>
    </w:p>
    <w:p w:rsidR="00C2265A" w:rsidRPr="00B2358C" w:rsidRDefault="00BA3BF8" w:rsidP="00C2265A">
      <w:pPr>
        <w:rPr>
          <w:rFonts w:ascii="Comic Sans MS" w:hAnsi="Comic Sans MS"/>
          <w:b/>
          <w:i/>
          <w:color w:val="00FF00"/>
          <w:u w:val="single"/>
        </w:rPr>
      </w:pPr>
      <w:r>
        <w:rPr>
          <w:rFonts w:ascii="Comic Sans MS" w:hAnsi="Comic Sans MS"/>
          <w:b/>
          <w:i/>
          <w:noProof/>
          <w:color w:val="00FF00"/>
          <w:u w:val="single"/>
          <w:lang w:val="ro-RO" w:eastAsia="ro-RO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30480</wp:posOffset>
            </wp:positionV>
            <wp:extent cx="419100" cy="457200"/>
            <wp:effectExtent l="19050" t="0" r="0" b="0"/>
            <wp:wrapSquare wrapText="bothSides"/>
            <wp:docPr id="23" name="Picture 23" descr="HPIM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PIM04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47" t="-1089" r="17647" b="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214">
        <w:rPr>
          <w:rFonts w:ascii="Comic Sans MS" w:hAnsi="Comic Sans MS"/>
          <w:b/>
          <w:i/>
          <w:color w:val="00FF00"/>
          <w:u w:val="single"/>
        </w:rPr>
        <w:t>Scoala Altfel</w:t>
      </w:r>
      <w:r w:rsidR="00C2265A" w:rsidRPr="00B2358C">
        <w:rPr>
          <w:rFonts w:ascii="Comic Sans MS" w:hAnsi="Comic Sans MS"/>
          <w:b/>
          <w:i/>
          <w:color w:val="00FF00"/>
          <w:u w:val="single"/>
        </w:rPr>
        <w:t xml:space="preserve"> </w:t>
      </w:r>
      <w:r w:rsidR="00C2265A" w:rsidRPr="00BA3BF8">
        <w:t xml:space="preserve"> </w:t>
      </w:r>
      <w:r w:rsidRPr="00BA3BF8">
        <w:t xml:space="preserve">                                </w:t>
      </w:r>
      <w:r>
        <w:t xml:space="preserve">                     </w:t>
      </w:r>
      <w:r w:rsidRPr="00BA3BF8">
        <w:rPr>
          <w:rFonts w:ascii="Comic Sans MS" w:hAnsi="Comic Sans MS"/>
          <w:b/>
          <w:i/>
          <w:color w:val="FF0000"/>
          <w:u w:val="single"/>
        </w:rPr>
        <w:t>O JUCARIE O BUCURIE</w:t>
      </w:r>
    </w:p>
    <w:p w:rsidR="00C2265A" w:rsidRDefault="00C2265A" w:rsidP="00C2265A">
      <w:pPr>
        <w:rPr>
          <w:rFonts w:ascii="Comic Sans MS" w:hAnsi="Comic Sans MS"/>
          <w:b/>
          <w:color w:val="008000"/>
        </w:rPr>
      </w:pPr>
      <w:r>
        <w:rPr>
          <w:noProof/>
          <w:color w:val="0000FF"/>
          <w:lang w:val="ro-RO" w:eastAsia="ro-RO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2628900" cy="1600200"/>
            <wp:effectExtent l="19050" t="0" r="0" b="0"/>
            <wp:wrapSquare wrapText="bothSides"/>
            <wp:docPr id="10" name="Picture 22" descr="Untitled-Scann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-Scanne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66675</wp:posOffset>
            </wp:positionV>
            <wp:extent cx="2057400" cy="1543685"/>
            <wp:effectExtent l="19050" t="0" r="0" b="0"/>
            <wp:wrapSquare wrapText="bothSides"/>
            <wp:docPr id="2" name="Picture 2" descr="HPIM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IM04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65A" w:rsidRDefault="00C2265A" w:rsidP="00C2265A">
      <w:pPr>
        <w:rPr>
          <w:rFonts w:ascii="Comic Sans MS" w:hAnsi="Comic Sans MS"/>
          <w:b/>
          <w:color w:val="008000"/>
        </w:rPr>
      </w:pPr>
    </w:p>
    <w:p w:rsidR="00C2265A" w:rsidRDefault="00C2265A" w:rsidP="00C2265A">
      <w:pPr>
        <w:rPr>
          <w:rFonts w:ascii="Comic Sans MS" w:hAnsi="Comic Sans MS"/>
          <w:b/>
          <w:color w:val="008000"/>
        </w:rPr>
      </w:pPr>
    </w:p>
    <w:p w:rsidR="00C2265A" w:rsidRDefault="00C2265A" w:rsidP="00C2265A">
      <w:pPr>
        <w:rPr>
          <w:rFonts w:ascii="Comic Sans MS" w:hAnsi="Comic Sans MS"/>
          <w:b/>
          <w:color w:val="008000"/>
        </w:rPr>
      </w:pPr>
    </w:p>
    <w:p w:rsidR="00C2265A" w:rsidRDefault="00C2265A" w:rsidP="00C2265A">
      <w:pPr>
        <w:rPr>
          <w:rFonts w:ascii="Comic Sans MS" w:hAnsi="Comic Sans MS"/>
          <w:b/>
          <w:color w:val="008000"/>
        </w:rPr>
      </w:pPr>
    </w:p>
    <w:p w:rsidR="00C2265A" w:rsidRDefault="00C2265A" w:rsidP="00C2265A">
      <w:pPr>
        <w:rPr>
          <w:rFonts w:ascii="Comic Sans MS" w:hAnsi="Comic Sans MS"/>
          <w:b/>
          <w:color w:val="008000"/>
        </w:rPr>
      </w:pPr>
      <w:r>
        <w:rPr>
          <w:noProof/>
          <w:color w:val="0000FF"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175260</wp:posOffset>
            </wp:positionV>
            <wp:extent cx="1370965" cy="1676400"/>
            <wp:effectExtent l="19050" t="0" r="635" b="0"/>
            <wp:wrapSquare wrapText="left"/>
            <wp:docPr id="4" name="Picture 4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65A" w:rsidRDefault="00432CDB" w:rsidP="00C2265A">
      <w:pPr>
        <w:rPr>
          <w:rFonts w:ascii="Comic Sans MS" w:hAnsi="Comic Sans MS"/>
          <w:b/>
          <w:color w:val="008000"/>
        </w:rPr>
      </w:pPr>
      <w:r w:rsidRPr="00432CDB">
        <w:rPr>
          <w:rFonts w:ascii="Comic Sans MS" w:hAnsi="Comic Sans MS"/>
          <w:b/>
          <w:noProof/>
          <w:color w:val="00800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margin-left:246.25pt;margin-top:15.4pt;width:18pt;height:18pt;z-index:251676672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shape id="_x0000_s1039" type="#_x0000_t12" style="position:absolute;margin-left:221.5pt;margin-top:6.85pt;width:18pt;height:18pt;z-index:251673600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shape id="_x0000_s1041" type="#_x0000_t12" style="position:absolute;margin-left:156.5pt;margin-top:24.85pt;width:18pt;height:18pt;z-index:251675648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shape id="_x0000_s1040" type="#_x0000_t12" style="position:absolute;margin-left:185pt;margin-top:11.65pt;width:18pt;height:18pt;z-index:251674624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oval id="_x0000_s1029" style="position:absolute;margin-left:149.25pt;margin-top:24.4pt;width:135pt;height:117pt;z-index:251663360" fillcolor="blue">
            <v:textbox style="mso-next-textbox:#_x0000_s1029">
              <w:txbxContent>
                <w:p w:rsidR="00557214" w:rsidRDefault="00873070" w:rsidP="00C2265A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Iarna pe Ulita</w:t>
                  </w:r>
                </w:p>
                <w:p w:rsidR="000244F1" w:rsidRDefault="000244F1" w:rsidP="00C2265A">
                  <w:pPr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>Crai nou la curte veche</w:t>
                  </w:r>
                </w:p>
                <w:p w:rsidR="00873070" w:rsidRPr="00873070" w:rsidRDefault="00873070" w:rsidP="00C2265A">
                  <w:pPr>
                    <w:jc w:val="center"/>
                    <w:rPr>
                      <w:rFonts w:ascii="Comic Sans MS" w:hAnsi="Comic Sans MS"/>
                      <w:b/>
                      <w:color w:val="00FFFF"/>
                      <w:lang w:val="ro-RO"/>
                    </w:rPr>
                  </w:pPr>
                  <w:r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</w:p>
              </w:txbxContent>
            </v:textbox>
          </v:oval>
        </w:pict>
      </w:r>
    </w:p>
    <w:p w:rsidR="00C2265A" w:rsidRPr="00BA3BF8" w:rsidRDefault="00432CDB" w:rsidP="00BA3BF8">
      <w:pPr>
        <w:rPr>
          <w:rFonts w:ascii="Comic Sans MS" w:hAnsi="Comic Sans MS"/>
          <w:b/>
          <w:color w:val="FFFFFF"/>
          <w:u w:val="single"/>
        </w:rPr>
      </w:pPr>
      <w:r w:rsidRPr="00432CDB">
        <w:rPr>
          <w:rFonts w:ascii="Comic Sans MS" w:hAnsi="Comic Sans MS"/>
          <w:b/>
          <w:noProof/>
          <w:color w:val="008000"/>
        </w:rPr>
        <w:pict>
          <v:shape id="_x0000_s1038" type="#_x0000_t12" style="position:absolute;margin-left:271pt;margin-top:5.75pt;width:18pt;height:18pt;z-index:251672576" fillcolor="yellow"/>
        </w:pict>
      </w:r>
      <w:r w:rsidR="00C2265A" w:rsidRPr="00B2358C">
        <w:rPr>
          <w:rFonts w:ascii="Comic Sans MS" w:hAnsi="Comic Sans MS"/>
          <w:b/>
          <w:color w:val="FFFFFF"/>
          <w:highlight w:val="red"/>
          <w:u w:val="single"/>
        </w:rPr>
        <w:t>EDUCĂM AŞA</w:t>
      </w:r>
      <w:r w:rsidRPr="00432CDB">
        <w:rPr>
          <w:rFonts w:ascii="Comic Sans MS" w:hAnsi="Comic Sans MS"/>
          <w:b/>
          <w:noProof/>
          <w:color w:val="008000"/>
        </w:rPr>
        <w:pict>
          <v:shape id="_x0000_s1036" type="#_x0000_t12" style="position:absolute;margin-left:138.5pt;margin-top:15.2pt;width:18pt;height:18pt;z-index:251670528;mso-position-horizontal-relative:text;mso-position-vertical-relative:text" fillcolor="yellow"/>
        </w:pict>
      </w:r>
    </w:p>
    <w:p w:rsidR="00C2265A" w:rsidRDefault="00432CDB" w:rsidP="00C2265A">
      <w:pPr>
        <w:jc w:val="center"/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  <w:color w:val="008000"/>
        </w:rPr>
        <w:pict>
          <v:shape id="_x0000_s1034" type="#_x0000_t12" style="position:absolute;left:0;text-align:left;margin-left:131.25pt;margin-top:24.25pt;width:18pt;height:18pt;z-index:251668480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shape id="_x0000_s1037" type="#_x0000_t12" style="position:absolute;left:0;text-align:left;margin-left:284.25pt;margin-top:13pt;width:18pt;height:18pt;z-index:251671552" fillcolor="yellow"/>
        </w:pict>
      </w:r>
    </w:p>
    <w:p w:rsidR="00093FA3" w:rsidRDefault="00432CDB" w:rsidP="00C2265A">
      <w:pPr>
        <w:jc w:val="center"/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  <w:color w:val="008000"/>
        </w:rPr>
        <w:pict>
          <v:shape id="_x0000_s1045" type="#_x0000_t12" style="position:absolute;left:0;text-align:left;margin-left:266.25pt;margin-top:23.9pt;width:18pt;height:18pt;z-index:251679744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shape id="_x0000_s1044" type="#_x0000_t12" style="position:absolute;left:0;text-align:left;margin-left:149.25pt;margin-top:23.9pt;width:18pt;height:18pt;z-index:251678720" fillcolor="yellow"/>
        </w:pict>
      </w:r>
    </w:p>
    <w:p w:rsidR="00A63E2B" w:rsidRPr="00093FA3" w:rsidRDefault="00432CDB" w:rsidP="00C2265A">
      <w:pPr>
        <w:jc w:val="center"/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  <w:color w:val="008000"/>
        </w:rPr>
        <w:pict>
          <v:shape id="_x0000_s1035" type="#_x0000_t12" style="position:absolute;left:0;text-align:left;margin-left:228.25pt;margin-top:23.45pt;width:18pt;height:18pt;z-index:251669504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shape id="_x0000_s1043" type="#_x0000_t12" style="position:absolute;left:0;text-align:left;margin-left:191.75pt;margin-top:23.45pt;width:18pt;height:18pt;z-index:251677696" fillcolor="yellow"/>
        </w:pict>
      </w:r>
      <w:r w:rsidRPr="00432CDB">
        <w:rPr>
          <w:rFonts w:ascii="Comic Sans MS" w:hAnsi="Comic Sans MS"/>
          <w:b/>
          <w:noProof/>
          <w:color w:val="00800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-76pt;margin-top:23.45pt;width:198pt;height:221.75pt;z-index:-251652096" fillcolor="#f9c">
            <v:fill color2="#c9f" rotate="t" angle="-90" focus="100%" type="gradient"/>
          </v:shape>
        </w:pict>
      </w:r>
      <w:r w:rsidR="00093FA3" w:rsidRPr="005A4149">
        <w:rPr>
          <w:rFonts w:ascii="Comic Sans MS" w:hAnsi="Comic Sans MS"/>
          <w:b/>
          <w:u w:val="single"/>
        </w:rPr>
        <w:t>RSURI:</w:t>
      </w:r>
    </w:p>
    <w:p w:rsidR="00C2265A" w:rsidRPr="005A4149" w:rsidRDefault="00BA3BF8" w:rsidP="00BA3BF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   </w:t>
      </w:r>
      <w:r w:rsidR="00C2265A" w:rsidRPr="005A4149">
        <w:rPr>
          <w:rFonts w:ascii="Comic Sans MS" w:hAnsi="Comic Sans MS"/>
          <w:b/>
          <w:i/>
        </w:rPr>
        <w:t xml:space="preserve"> Piticul de ciocolată</w:t>
      </w:r>
    </w:p>
    <w:p w:rsidR="00C2265A" w:rsidRDefault="00C2265A" w:rsidP="00C2265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</w:t>
      </w:r>
      <w:r w:rsidR="00BA3BF8">
        <w:rPr>
          <w:rFonts w:ascii="Comic Sans MS" w:hAnsi="Comic Sans MS"/>
          <w:b/>
          <w:i/>
        </w:rPr>
        <w:t>Copiii lui Tonitza</w:t>
      </w:r>
      <w:r w:rsidR="000244F1">
        <w:rPr>
          <w:rFonts w:ascii="Comic Sans MS" w:hAnsi="Comic Sans MS"/>
          <w:b/>
          <w:i/>
        </w:rPr>
        <w:t xml:space="preserve"> ;Festivalul jocului</w:t>
      </w:r>
    </w:p>
    <w:p w:rsidR="000244F1" w:rsidRDefault="000244F1" w:rsidP="00C2265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creaza Eco;festivalul Primaverii:Flori,flori...flori</w:t>
      </w:r>
    </w:p>
    <w:p w:rsidR="000244F1" w:rsidRDefault="000244F1" w:rsidP="00C2265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Micii cercetatori:Un strop de umor:De la lume..</w:t>
      </w:r>
    </w:p>
    <w:p w:rsidR="000244F1" w:rsidRDefault="000244F1" w:rsidP="00C2265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Din lada bunicii</w:t>
      </w:r>
      <w:r w:rsidR="00093FA3">
        <w:rPr>
          <w:rFonts w:ascii="Comic Sans MS" w:hAnsi="Comic Sans MS"/>
          <w:b/>
          <w:i/>
        </w:rPr>
        <w:t>:Sabatorile Iasului, Si eu am drepturi</w:t>
      </w:r>
    </w:p>
    <w:p w:rsidR="000244F1" w:rsidRPr="00C516B0" w:rsidRDefault="00093FA3" w:rsidP="00093FA3">
      <w:pPr>
        <w:tabs>
          <w:tab w:val="left" w:pos="1980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ab/>
      </w:r>
      <w:r w:rsidRPr="00C516B0">
        <w:rPr>
          <w:rFonts w:ascii="Comic Sans MS" w:hAnsi="Comic Sans MS"/>
          <w:b/>
          <w:i/>
        </w:rPr>
        <w:t>Micii sanitari</w:t>
      </w:r>
      <w:r w:rsidRPr="00C2265A">
        <w:rPr>
          <w:rFonts w:ascii="Comic Sans MS" w:hAnsi="Comic Sans MS"/>
          <w:b/>
          <w:i/>
        </w:rPr>
        <w:t xml:space="preserve"> </w:t>
      </w:r>
      <w:r w:rsidRPr="00C516B0">
        <w:rPr>
          <w:rFonts w:ascii="Comic Sans MS" w:hAnsi="Comic Sans MS"/>
          <w:b/>
          <w:i/>
        </w:rPr>
        <w:t>Micul pieton</w:t>
      </w:r>
      <w:r>
        <w:rPr>
          <w:rFonts w:ascii="Comic Sans MS" w:hAnsi="Comic Sans MS"/>
          <w:b/>
          <w:i/>
        </w:rPr>
        <w:t>;</w:t>
      </w:r>
      <w:r w:rsidRPr="00093FA3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Concursuri sportive</w:t>
      </w:r>
    </w:p>
    <w:p w:rsidR="00557214" w:rsidRDefault="00A63E2B" w:rsidP="00C2265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 </w:t>
      </w:r>
      <w:r w:rsidR="00C2265A">
        <w:rPr>
          <w:rFonts w:ascii="Comic Sans MS" w:hAnsi="Comic Sans MS"/>
          <w:b/>
          <w:i/>
        </w:rPr>
        <w:t xml:space="preserve"> </w:t>
      </w:r>
    </w:p>
    <w:p w:rsidR="00C2265A" w:rsidRPr="00C516B0" w:rsidRDefault="00C2265A" w:rsidP="00093FA3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</w:t>
      </w:r>
    </w:p>
    <w:p w:rsidR="00C2265A" w:rsidRPr="00BA3BF8" w:rsidRDefault="00C2265A" w:rsidP="00C2265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   </w:t>
      </w:r>
    </w:p>
    <w:p w:rsidR="00C2265A" w:rsidRPr="00BA3BF8" w:rsidRDefault="00432CDB" w:rsidP="00C2265A">
      <w:pPr>
        <w:rPr>
          <w:sz w:val="36"/>
          <w:szCs w:val="36"/>
          <w:u w:val="single"/>
        </w:rPr>
      </w:pPr>
      <w:r w:rsidRPr="00432CDB">
        <w:rPr>
          <w:noProof/>
          <w:sz w:val="36"/>
          <w:szCs w:val="36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1" type="#_x0000_t122" style="position:absolute;margin-left:-248.6pt;margin-top:1.5pt;width:191.8pt;height:81pt;z-index:-251630592" fillcolor="#ccf">
            <v:fill r:id="rId11" o:title="Bouquet" rotate="t" type="tile"/>
          </v:shape>
        </w:pict>
      </w:r>
      <w:r w:rsidRPr="00432CDB">
        <w:rPr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margin-left:-24.2pt;margin-top:-3.75pt;width:243pt;height:21.75pt;z-index:251684864" fillcolor="#f90" strokecolor="#9cf" strokeweight="1.5pt">
            <v:fill color2="blue" rotate="t" focus="100%" type="gradient"/>
            <v:shadow on="t" color="#900"/>
            <v:textpath style="font-family:&quot;Staccato222 BT&quot;;font-size:14pt;font-weight:bold;v-text-kern:t" trim="t" fitpath="t" string="RETEAUA DE GRADINITE"/>
            <w10:wrap type="square"/>
          </v:shape>
        </w:pict>
      </w:r>
      <w:r w:rsidR="00BA3BF8" w:rsidRPr="00BA3BF8">
        <w:rPr>
          <w:rFonts w:ascii="Comic Sans MS" w:hAnsi="Comic Sans MS"/>
          <w:b/>
          <w:sz w:val="36"/>
          <w:szCs w:val="36"/>
        </w:rPr>
        <w:t>PARTENERE</w:t>
      </w:r>
    </w:p>
    <w:p w:rsidR="00BA3BF8" w:rsidRDefault="00BA3BF8" w:rsidP="00C2265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color w:val="008000"/>
          <w:lang w:val="ro-RO" w:eastAsia="ro-RO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160655</wp:posOffset>
            </wp:positionV>
            <wp:extent cx="3248025" cy="4248150"/>
            <wp:effectExtent l="19050" t="0" r="9525" b="0"/>
            <wp:wrapSquare wrapText="bothSides"/>
            <wp:docPr id="38" name="Picture 38" descr="HPIM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PIM04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CDB" w:rsidRPr="00432CDB">
        <w:rPr>
          <w:rFonts w:ascii="Comic Sans MS" w:hAnsi="Comic Sans MS"/>
          <w:b/>
          <w:noProof/>
          <w:color w:val="008000"/>
        </w:rPr>
        <w:pict>
          <v:shape id="_x0000_s1052" type="#_x0000_t122" style="position:absolute;margin-left:-18pt;margin-top:25.4pt;width:191.8pt;height:136.6pt;z-index:-251629568;mso-position-horizontal-relative:text;mso-position-vertical-relative:text" fillcolor="#cff">
            <v:fill r:id="rId13" o:title="Water droplets" rotate="t" type="tile"/>
          </v:shape>
        </w:pict>
      </w:r>
      <w:r w:rsidR="00C2265A" w:rsidRPr="00D1598B">
        <w:rPr>
          <w:rFonts w:ascii="Comic Sans MS" w:hAnsi="Comic Sans MS"/>
          <w:b/>
          <w:sz w:val="20"/>
          <w:szCs w:val="20"/>
        </w:rPr>
        <w:t>Grădiniţele cu Program Normal NR.:</w:t>
      </w:r>
    </w:p>
    <w:p w:rsidR="00C2265A" w:rsidRPr="00D1598B" w:rsidRDefault="00C2265A" w:rsidP="00C2265A">
      <w:pPr>
        <w:rPr>
          <w:rFonts w:ascii="Comic Sans MS" w:hAnsi="Comic Sans MS"/>
          <w:b/>
          <w:sz w:val="20"/>
          <w:szCs w:val="20"/>
        </w:rPr>
      </w:pPr>
      <w:r w:rsidRPr="00D1598B">
        <w:rPr>
          <w:rFonts w:ascii="Comic Sans MS" w:hAnsi="Comic Sans MS"/>
          <w:b/>
          <w:sz w:val="20"/>
          <w:szCs w:val="20"/>
        </w:rPr>
        <w:t>4,13,23</w:t>
      </w:r>
      <w:r w:rsidR="00BA3BF8">
        <w:rPr>
          <w:rFonts w:ascii="Comic Sans MS" w:hAnsi="Comic Sans MS"/>
          <w:b/>
          <w:sz w:val="20"/>
          <w:szCs w:val="20"/>
        </w:rPr>
        <w:t>, 11</w:t>
      </w:r>
    </w:p>
    <w:p w:rsidR="00BA3BF8" w:rsidRDefault="00C2265A" w:rsidP="00C2265A">
      <w:pPr>
        <w:rPr>
          <w:rFonts w:ascii="Comic Sans MS" w:hAnsi="Comic Sans MS"/>
          <w:b/>
          <w:sz w:val="20"/>
          <w:szCs w:val="20"/>
        </w:rPr>
      </w:pPr>
      <w:r w:rsidRPr="00D1598B">
        <w:rPr>
          <w:rFonts w:ascii="Comic Sans MS" w:hAnsi="Comic Sans MS"/>
          <w:b/>
          <w:sz w:val="20"/>
          <w:szCs w:val="20"/>
        </w:rPr>
        <w:t xml:space="preserve">Grădiniţele cu Program Prelungit NR. </w:t>
      </w:r>
    </w:p>
    <w:p w:rsidR="00C2265A" w:rsidRPr="00D1598B" w:rsidRDefault="00C2265A" w:rsidP="00C2265A">
      <w:pPr>
        <w:rPr>
          <w:rFonts w:ascii="Comic Sans MS" w:hAnsi="Comic Sans MS"/>
          <w:b/>
          <w:sz w:val="20"/>
          <w:szCs w:val="20"/>
        </w:rPr>
      </w:pPr>
      <w:r w:rsidRPr="00D1598B">
        <w:rPr>
          <w:rFonts w:ascii="Comic Sans MS" w:hAnsi="Comic Sans MS"/>
          <w:b/>
          <w:sz w:val="20"/>
          <w:szCs w:val="20"/>
        </w:rPr>
        <w:t>4,5,9,17</w:t>
      </w:r>
      <w:r w:rsidR="00BA3BF8">
        <w:rPr>
          <w:rFonts w:ascii="Comic Sans MS" w:hAnsi="Comic Sans MS"/>
          <w:b/>
          <w:sz w:val="20"/>
          <w:szCs w:val="20"/>
        </w:rPr>
        <w:t>,22</w:t>
      </w:r>
    </w:p>
    <w:p w:rsidR="00C2265A" w:rsidRDefault="00432CDB" w:rsidP="00C2265A">
      <w:pPr>
        <w:rPr>
          <w:rFonts w:ascii="Comic Sans MS" w:hAnsi="Comic Sans MS"/>
          <w:b/>
          <w:sz w:val="20"/>
          <w:szCs w:val="20"/>
        </w:rPr>
      </w:pPr>
      <w:r w:rsidRPr="00432CDB">
        <w:rPr>
          <w:rFonts w:ascii="Comic Sans MS" w:hAnsi="Comic Sans MS"/>
          <w:b/>
          <w:noProof/>
          <w:color w:val="008000"/>
        </w:rPr>
        <w:pict>
          <v:shape id="_x0000_s1053" type="#_x0000_t122" style="position:absolute;margin-left:-18pt;margin-top:3.75pt;width:198pt;height:139.95pt;z-index:-251628544" fillcolor="#fcc">
            <v:fill r:id="rId14" o:title="Pink tissue paper" rotate="t" type="tile"/>
          </v:shape>
        </w:pict>
      </w:r>
      <w:r w:rsidR="00C2265A">
        <w:rPr>
          <w:rFonts w:ascii="Comic Sans MS" w:hAnsi="Comic Sans MS"/>
          <w:b/>
          <w:sz w:val="20"/>
          <w:szCs w:val="20"/>
        </w:rPr>
        <w:t>Grădiniţele cu Program Prelungit NR.8,</w:t>
      </w:r>
    </w:p>
    <w:p w:rsidR="00C2265A" w:rsidRDefault="00C2265A" w:rsidP="00C2265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Grădiniţele HECUBA</w:t>
      </w:r>
    </w:p>
    <w:p w:rsidR="00C2265A" w:rsidRDefault="00C2265A" w:rsidP="00C2265A">
      <w:pPr>
        <w:rPr>
          <w:rFonts w:ascii="Comic Sans MS" w:hAnsi="Comic Sans MS"/>
          <w:b/>
          <w:color w:val="008000"/>
        </w:rPr>
      </w:pPr>
      <w:r w:rsidRPr="00D1598B">
        <w:rPr>
          <w:rFonts w:ascii="Comic Sans MS" w:hAnsi="Comic Sans MS"/>
          <w:b/>
          <w:sz w:val="20"/>
          <w:szCs w:val="20"/>
        </w:rPr>
        <w:t>Grădiniţele cu Program Prelungit NR.</w:t>
      </w:r>
    </w:p>
    <w:p w:rsidR="00C2265A" w:rsidRPr="00D1598B" w:rsidRDefault="00432CDB" w:rsidP="00C2265A">
      <w:pPr>
        <w:rPr>
          <w:rFonts w:ascii="Comic Sans MS" w:hAnsi="Comic Sans MS"/>
          <w:b/>
          <w:sz w:val="20"/>
          <w:szCs w:val="20"/>
        </w:rPr>
      </w:pPr>
      <w:r w:rsidRPr="00432CDB">
        <w:rPr>
          <w:noProof/>
          <w:color w:val="0000FF"/>
        </w:rPr>
        <w:pict>
          <v:shape id="_x0000_s1054" type="#_x0000_t122" style="position:absolute;margin-left:-18pt;margin-top:10.45pt;width:198pt;height:99pt;z-index:251688960" fillcolor="#36f">
            <v:fill rotate="t" angle="-45" type="gradient"/>
            <v:textbox style="mso-next-textbox:#_x0000_s1054">
              <w:txbxContent>
                <w:p w:rsidR="00C2265A" w:rsidRDefault="00C2265A" w:rsidP="00C2265A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Grădiniţa cu Program Normal NR.:</w:t>
                  </w:r>
                  <w:r w:rsidR="0055721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</w:t>
                  </w:r>
                </w:p>
                <w:p w:rsidR="00C2265A" w:rsidRPr="00D1598B" w:rsidRDefault="00C2265A" w:rsidP="00C2265A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Grădiniţele cu Program Prelungit NR.:13,15,20,22</w:t>
                  </w:r>
                </w:p>
              </w:txbxContent>
            </v:textbox>
          </v:shape>
        </w:pict>
      </w:r>
      <w:r w:rsidR="00C2265A" w:rsidRPr="00D1598B">
        <w:rPr>
          <w:rFonts w:ascii="Comic Sans MS" w:hAnsi="Comic Sans MS"/>
          <w:b/>
          <w:sz w:val="20"/>
          <w:szCs w:val="20"/>
        </w:rPr>
        <w:t>1,2,3,11,12,18,23,26,29</w:t>
      </w:r>
    </w:p>
    <w:p w:rsidR="00C2265A" w:rsidRDefault="00C2265A" w:rsidP="00C2265A">
      <w:pPr>
        <w:rPr>
          <w:rFonts w:ascii="Comic Sans MS" w:hAnsi="Comic Sans MS"/>
          <w:b/>
          <w:color w:val="008000"/>
        </w:rPr>
      </w:pPr>
    </w:p>
    <w:p w:rsidR="00C2265A" w:rsidRPr="00093FA3" w:rsidRDefault="00432CDB" w:rsidP="00093FA3">
      <w:pPr>
        <w:rPr>
          <w:rFonts w:ascii="Comic Sans MS" w:hAnsi="Comic Sans MS"/>
          <w:b/>
          <w:color w:val="008000"/>
        </w:rPr>
      </w:pPr>
      <w:r w:rsidRPr="00432CDB">
        <w:rPr>
          <w:noProof/>
          <w:color w:val="0000FF"/>
        </w:rPr>
        <w:pict>
          <v:shape id="_x0000_s1055" type="#_x0000_t122" style="position:absolute;margin-left:-18pt;margin-top:22.35pt;width:198pt;height:114.75pt;z-index:251689984" fillcolor="#f60">
            <v:fill color2="#fc9" rotate="t" angle="-45" type="gradient"/>
            <v:textbox style="mso-next-textbox:#_x0000_s1055">
              <w:txbxContent>
                <w:p w:rsidR="00C2265A" w:rsidRPr="00D10BF3" w:rsidRDefault="00C2265A" w:rsidP="00C2265A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Grădiniţele cu Program Prelungit NR.: 16,21,24,25,28</w:t>
                  </w:r>
                  <w:r w:rsidR="000B29B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,29</w:t>
                  </w:r>
                </w:p>
              </w:txbxContent>
            </v:textbox>
          </v:shape>
        </w:pict>
      </w:r>
    </w:p>
    <w:p w:rsidR="00C2265A" w:rsidRPr="00B73FB9" w:rsidRDefault="00C2265A" w:rsidP="00C2265A">
      <w:pPr>
        <w:rPr>
          <w:color w:val="0000FF"/>
        </w:rPr>
      </w:pPr>
    </w:p>
    <w:p w:rsidR="00EB4B1D" w:rsidRDefault="00432CDB" w:rsidP="00C2265A">
      <w:pPr>
        <w:rPr>
          <w:color w:val="0000FF"/>
          <w:sz w:val="36"/>
          <w:szCs w:val="36"/>
        </w:rPr>
      </w:pPr>
      <w:r w:rsidRPr="00432CDB">
        <w:rPr>
          <w:color w:val="0000FF"/>
          <w:sz w:val="36"/>
          <w:szCs w:val="36"/>
        </w:rPr>
        <w:pict>
          <v:shape id="_x0000_i1026" type="#_x0000_t136" style="width:313.5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Parteneri  locali&#10;"/>
          </v:shape>
        </w:pict>
      </w:r>
    </w:p>
    <w:p w:rsidR="008D573D" w:rsidRPr="00EB4B1D" w:rsidRDefault="00557214" w:rsidP="00EB4B1D">
      <w:pPr>
        <w:pStyle w:val="ListParagraph"/>
        <w:numPr>
          <w:ilvl w:val="0"/>
          <w:numId w:val="2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ONG-uri</w:t>
      </w:r>
    </w:p>
    <w:p w:rsidR="008D573D" w:rsidRPr="00EB4B1D" w:rsidRDefault="00557214" w:rsidP="00EB4B1D">
      <w:pPr>
        <w:pStyle w:val="ListParagraph"/>
        <w:numPr>
          <w:ilvl w:val="0"/>
          <w:numId w:val="2"/>
        </w:num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-P</w:t>
      </w:r>
      <w:r w:rsidR="008D573D" w:rsidRPr="00EB4B1D">
        <w:rPr>
          <w:color w:val="0000FF"/>
          <w:sz w:val="36"/>
          <w:szCs w:val="36"/>
        </w:rPr>
        <w:t>alatul Copiilor</w:t>
      </w:r>
    </w:p>
    <w:p w:rsidR="008D573D" w:rsidRPr="00EB4B1D" w:rsidRDefault="008D573D" w:rsidP="00EB4B1D">
      <w:pPr>
        <w:pStyle w:val="ListParagraph"/>
        <w:numPr>
          <w:ilvl w:val="0"/>
          <w:numId w:val="2"/>
        </w:numPr>
        <w:jc w:val="center"/>
        <w:rPr>
          <w:color w:val="0000FF"/>
          <w:sz w:val="36"/>
          <w:szCs w:val="36"/>
        </w:rPr>
      </w:pPr>
      <w:r w:rsidRPr="00EB4B1D">
        <w:rPr>
          <w:color w:val="0000FF"/>
          <w:sz w:val="36"/>
          <w:szCs w:val="36"/>
        </w:rPr>
        <w:t>-Teatrul Luceafarul</w:t>
      </w:r>
    </w:p>
    <w:p w:rsidR="008D573D" w:rsidRPr="00EB4B1D" w:rsidRDefault="008D573D" w:rsidP="00EB4B1D">
      <w:pPr>
        <w:pStyle w:val="ListParagraph"/>
        <w:numPr>
          <w:ilvl w:val="0"/>
          <w:numId w:val="2"/>
        </w:numPr>
        <w:rPr>
          <w:color w:val="0000FF"/>
          <w:sz w:val="36"/>
          <w:szCs w:val="36"/>
        </w:rPr>
      </w:pPr>
      <w:r w:rsidRPr="00EB4B1D">
        <w:rPr>
          <w:color w:val="0000FF"/>
          <w:sz w:val="36"/>
          <w:szCs w:val="36"/>
        </w:rPr>
        <w:t>-Teatrul Aschiuta</w:t>
      </w:r>
    </w:p>
    <w:p w:rsidR="00C2265A" w:rsidRDefault="008D573D" w:rsidP="00EB4B1D">
      <w:pPr>
        <w:pStyle w:val="ListParagraph"/>
        <w:numPr>
          <w:ilvl w:val="0"/>
          <w:numId w:val="2"/>
        </w:numPr>
        <w:jc w:val="center"/>
        <w:rPr>
          <w:color w:val="0000FF"/>
          <w:sz w:val="36"/>
          <w:szCs w:val="36"/>
        </w:rPr>
      </w:pPr>
      <w:r w:rsidRPr="00EB4B1D">
        <w:rPr>
          <w:color w:val="0000FF"/>
          <w:sz w:val="36"/>
          <w:szCs w:val="36"/>
        </w:rPr>
        <w:t>-Ateneul Tatarasi</w:t>
      </w:r>
    </w:p>
    <w:p w:rsidR="00557214" w:rsidRDefault="00557214" w:rsidP="00EB4B1D">
      <w:pPr>
        <w:pStyle w:val="ListParagraph"/>
        <w:numPr>
          <w:ilvl w:val="0"/>
          <w:numId w:val="2"/>
        </w:numPr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Universitatea A.I.Cuza ,Iasi</w:t>
      </w:r>
    </w:p>
    <w:p w:rsidR="00093FA3" w:rsidRDefault="00093FA3" w:rsidP="00093FA3">
      <w:pPr>
        <w:jc w:val="center"/>
        <w:rPr>
          <w:color w:val="0000FF"/>
          <w:sz w:val="36"/>
          <w:szCs w:val="36"/>
        </w:rPr>
      </w:pPr>
    </w:p>
    <w:p w:rsidR="00093FA3" w:rsidRDefault="00093FA3" w:rsidP="00093FA3">
      <w:pPr>
        <w:jc w:val="center"/>
        <w:rPr>
          <w:color w:val="0000FF"/>
          <w:sz w:val="36"/>
          <w:szCs w:val="36"/>
        </w:rPr>
      </w:pPr>
    </w:p>
    <w:p w:rsidR="00093FA3" w:rsidRDefault="00093FA3" w:rsidP="00093FA3">
      <w:pPr>
        <w:jc w:val="center"/>
        <w:rPr>
          <w:color w:val="0000FF"/>
          <w:sz w:val="36"/>
          <w:szCs w:val="36"/>
        </w:rPr>
      </w:pPr>
    </w:p>
    <w:p w:rsidR="00093FA3" w:rsidRPr="00093FA3" w:rsidRDefault="00093FA3" w:rsidP="00093FA3">
      <w:pPr>
        <w:jc w:val="center"/>
        <w:rPr>
          <w:color w:val="0000FF"/>
          <w:sz w:val="36"/>
          <w:szCs w:val="36"/>
        </w:rPr>
      </w:pPr>
    </w:p>
    <w:p w:rsidR="00C2265A" w:rsidRDefault="00C2265A" w:rsidP="00C2265A">
      <w:pPr>
        <w:jc w:val="center"/>
        <w:rPr>
          <w:rFonts w:ascii="Comic Sans MS" w:hAnsi="Comic Sans MS"/>
          <w:b/>
        </w:rPr>
      </w:pPr>
    </w:p>
    <w:p w:rsidR="00C2265A" w:rsidRDefault="00C2265A" w:rsidP="00C2265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FORMARE ŞI DEZVOLTARE PROFESIONALĂ</w:t>
      </w:r>
    </w:p>
    <w:p w:rsidR="00C2265A" w:rsidRDefault="00432CDB" w:rsidP="00C2265A">
      <w:pPr>
        <w:jc w:val="center"/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  <w:sz w:val="20"/>
          <w:szCs w:val="20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63" type="#_x0000_t59" style="position:absolute;left:0;text-align:left;margin-left:-10.7pt;margin-top:11.55pt;width:225pt;height:99pt;z-index:-251618304" fillcolor="#6ff">
            <v:fill color2="#339" rotate="t" angle="-135" focus="100%" type="gradient"/>
          </v:shape>
        </w:pict>
      </w: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Centre de resurse profesionale:</w:t>
      </w:r>
    </w:p>
    <w:p w:rsidR="008D573D" w:rsidRDefault="008D573D" w:rsidP="008D573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Simpozion – „Perspective şi dimensiuni educaţionale”</w:t>
      </w:r>
    </w:p>
    <w:p w:rsidR="008D573D" w:rsidRDefault="008D573D" w:rsidP="008D573D">
      <w:pPr>
        <w:jc w:val="center"/>
        <w:rPr>
          <w:rFonts w:ascii="Comic Sans MS" w:hAnsi="Comic Sans MS"/>
          <w:b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118110</wp:posOffset>
            </wp:positionV>
            <wp:extent cx="1371600" cy="1600200"/>
            <wp:effectExtent l="19050" t="0" r="0" b="0"/>
            <wp:wrapSquare wrapText="bothSides"/>
            <wp:docPr id="11" name="Picture 37" descr="HPIM0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PIM046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65A" w:rsidRDefault="00432CDB" w:rsidP="00C2265A">
      <w:pPr>
        <w:jc w:val="center"/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  <w:sz w:val="20"/>
          <w:szCs w:val="20"/>
        </w:rPr>
        <w:pict>
          <v:shape id="_x0000_s1064" type="#_x0000_t59" style="position:absolute;left:0;text-align:left;margin-left:25.3pt;margin-top:8.05pt;width:198pt;height:90pt;z-index:-251617280" fillcolor="yellow">
            <v:fill color2="red" rotate="t" angle="-45" type="gradient"/>
          </v:shape>
        </w:pict>
      </w:r>
    </w:p>
    <w:p w:rsidR="00C2265A" w:rsidRDefault="00C2265A" w:rsidP="00C2265A">
      <w:pPr>
        <w:jc w:val="center"/>
        <w:rPr>
          <w:rFonts w:ascii="Comic Sans MS" w:hAnsi="Comic Sans MS"/>
          <w:b/>
        </w:rPr>
      </w:pPr>
    </w:p>
    <w:p w:rsidR="00C2265A" w:rsidRDefault="00BA3BF8" w:rsidP="00BA3B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  <w:r w:rsidR="00C2265A">
        <w:rPr>
          <w:rFonts w:ascii="Comic Sans MS" w:hAnsi="Comic Sans MS"/>
          <w:b/>
        </w:rPr>
        <w:t>Cercuri pedagogi</w:t>
      </w:r>
      <w:r w:rsidR="00C2265A" w:rsidRPr="008D573D">
        <w:rPr>
          <w:rFonts w:ascii="Comic Sans MS" w:hAnsi="Comic Sans MS"/>
        </w:rPr>
        <w:t>ce</w:t>
      </w:r>
    </w:p>
    <w:p w:rsidR="00C2265A" w:rsidRDefault="00432CDB" w:rsidP="00C2265A">
      <w:pPr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</w:rPr>
        <w:pict>
          <v:shape id="_x0000_s1106" type="#_x0000_t59" style="position:absolute;margin-left:82.5pt;margin-top:20.5pt;width:169.3pt;height:78.4pt;z-index:-251613184" fillcolor="yellow">
            <v:fill color2="red" rotate="t" angle="-45" type="gradient"/>
          </v:shape>
        </w:pict>
      </w: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432CDB" w:rsidP="00C2265A">
      <w:pPr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  <w:sz w:val="20"/>
          <w:szCs w:val="20"/>
        </w:rPr>
        <w:pict>
          <v:shape id="_x0000_s1107" type="#_x0000_t59" style="position:absolute;margin-left:276.55pt;margin-top:14.65pt;width:198pt;height:90pt;z-index:-251610112" fillcolor="#cff">
            <v:fill color2="#fcf" rotate="t" angle="-45" type="gradient"/>
            <v:textbox>
              <w:txbxContent>
                <w:p w:rsidR="008D573D" w:rsidRPr="002860E2" w:rsidRDefault="008D573D" w:rsidP="008D573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2860E2">
                    <w:rPr>
                      <w:rFonts w:ascii="Comic Sans MS" w:hAnsi="Comic Sans MS"/>
                      <w:b/>
                    </w:rPr>
                    <w:t>Casa  Corpului Didactic Iaşi</w:t>
                  </w:r>
                </w:p>
              </w:txbxContent>
            </v:textbox>
          </v:shape>
        </w:pict>
      </w:r>
      <w:r w:rsidR="008D573D">
        <w:rPr>
          <w:rFonts w:ascii="Comic Sans MS" w:hAnsi="Comic Sans MS"/>
          <w:b/>
        </w:rPr>
        <w:t xml:space="preserve">                         Comisii metodice</w:t>
      </w:r>
    </w:p>
    <w:p w:rsidR="00C2265A" w:rsidRDefault="00432CDB" w:rsidP="00C2265A">
      <w:pPr>
        <w:rPr>
          <w:rFonts w:ascii="Comic Sans MS" w:hAnsi="Comic Sans MS"/>
          <w:b/>
        </w:rPr>
      </w:pPr>
      <w:r w:rsidRPr="00432CDB">
        <w:rPr>
          <w:rFonts w:ascii="Comic Sans MS" w:hAnsi="Comic Sans MS"/>
          <w:b/>
          <w:noProof/>
          <w:sz w:val="20"/>
          <w:szCs w:val="20"/>
        </w:rPr>
        <w:pict>
          <v:shape id="_x0000_s1065" type="#_x0000_t59" style="position:absolute;margin-left:-33.95pt;margin-top:5.8pt;width:198pt;height:90pt;z-index:-251616256" fillcolor="#cff">
            <v:fill color2="#fcf" rotate="t" angle="-45" type="gradient"/>
            <v:textbox>
              <w:txbxContent>
                <w:p w:rsidR="00C2265A" w:rsidRDefault="008D573D" w:rsidP="00C2265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Univ. Al. I. Cuza.</w:t>
                  </w:r>
                </w:p>
                <w:p w:rsidR="008D573D" w:rsidRPr="002860E2" w:rsidRDefault="008D573D" w:rsidP="00C2265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 w:rsidP="00C2265A">
      <w:pPr>
        <w:rPr>
          <w:rFonts w:ascii="Comic Sans MS" w:hAnsi="Comic Sans MS"/>
          <w:b/>
        </w:rPr>
      </w:pPr>
    </w:p>
    <w:p w:rsidR="00C2265A" w:rsidRDefault="00C2265A"/>
    <w:p w:rsidR="00C2265A" w:rsidRDefault="00C2265A"/>
    <w:sectPr w:rsidR="00C2265A" w:rsidSect="00495907">
      <w:head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0C" w:rsidRDefault="00FA270C" w:rsidP="00495907">
      <w:pPr>
        <w:spacing w:after="0" w:line="240" w:lineRule="auto"/>
      </w:pPr>
      <w:r>
        <w:separator/>
      </w:r>
    </w:p>
  </w:endnote>
  <w:endnote w:type="continuationSeparator" w:id="1">
    <w:p w:rsidR="00FA270C" w:rsidRDefault="00FA270C" w:rsidP="0049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0C" w:rsidRDefault="00FA270C" w:rsidP="00495907">
      <w:pPr>
        <w:spacing w:after="0" w:line="240" w:lineRule="auto"/>
      </w:pPr>
      <w:r>
        <w:separator/>
      </w:r>
    </w:p>
  </w:footnote>
  <w:footnote w:type="continuationSeparator" w:id="1">
    <w:p w:rsidR="00FA270C" w:rsidRDefault="00FA270C" w:rsidP="0049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07" w:rsidRDefault="00495907">
    <w:pPr>
      <w:pStyle w:val="Header"/>
    </w:pPr>
    <w:r>
      <w:rPr>
        <w:rFonts w:ascii="Arial" w:hAnsi="Arial" w:cs="Arial"/>
        <w:b/>
        <w:noProof/>
        <w:sz w:val="32"/>
        <w:szCs w:val="32"/>
        <w:lang w:val="ro-RO" w:eastAsia="ro-RO"/>
      </w:rPr>
      <w:drawing>
        <wp:inline distT="0" distB="0" distL="0" distR="0">
          <wp:extent cx="561975" cy="561975"/>
          <wp:effectExtent l="19050" t="0" r="9525" b="0"/>
          <wp:docPr id="1" name="Picture 1" descr="STEP BY STE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 BY STE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907" w:rsidRDefault="00495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C"/>
      </v:shape>
    </w:pict>
  </w:numPicBullet>
  <w:abstractNum w:abstractNumId="0">
    <w:nsid w:val="0F8769FC"/>
    <w:multiLevelType w:val="hybridMultilevel"/>
    <w:tmpl w:val="2C90D852"/>
    <w:lvl w:ilvl="0" w:tplc="0418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7A42"/>
    <w:multiLevelType w:val="hybridMultilevel"/>
    <w:tmpl w:val="3556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907"/>
    <w:rsid w:val="000244F1"/>
    <w:rsid w:val="00093FA3"/>
    <w:rsid w:val="000B29BA"/>
    <w:rsid w:val="001553B9"/>
    <w:rsid w:val="00432CDB"/>
    <w:rsid w:val="00446CC9"/>
    <w:rsid w:val="00495907"/>
    <w:rsid w:val="0049620E"/>
    <w:rsid w:val="004A62BB"/>
    <w:rsid w:val="004B64F8"/>
    <w:rsid w:val="00557214"/>
    <w:rsid w:val="00557EB3"/>
    <w:rsid w:val="0068055F"/>
    <w:rsid w:val="006C216C"/>
    <w:rsid w:val="007032BD"/>
    <w:rsid w:val="00734797"/>
    <w:rsid w:val="00873070"/>
    <w:rsid w:val="008D573D"/>
    <w:rsid w:val="00A63E2B"/>
    <w:rsid w:val="00AA6580"/>
    <w:rsid w:val="00AC387D"/>
    <w:rsid w:val="00B04060"/>
    <w:rsid w:val="00BA3BF8"/>
    <w:rsid w:val="00C2265A"/>
    <w:rsid w:val="00D105E5"/>
    <w:rsid w:val="00D6041C"/>
    <w:rsid w:val="00EB4B1D"/>
    <w:rsid w:val="00F21201"/>
    <w:rsid w:val="00F52295"/>
    <w:rsid w:val="00F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07"/>
  </w:style>
  <w:style w:type="paragraph" w:styleId="Footer">
    <w:name w:val="footer"/>
    <w:basedOn w:val="Normal"/>
    <w:link w:val="FooterChar"/>
    <w:uiPriority w:val="99"/>
    <w:semiHidden/>
    <w:unhideWhenUsed/>
    <w:rsid w:val="0049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907"/>
  </w:style>
  <w:style w:type="paragraph" w:styleId="BalloonText">
    <w:name w:val="Balloon Text"/>
    <w:basedOn w:val="Normal"/>
    <w:link w:val="BalloonTextChar"/>
    <w:uiPriority w:val="99"/>
    <w:semiHidden/>
    <w:unhideWhenUsed/>
    <w:rsid w:val="004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20E"/>
    <w:rPr>
      <w:b/>
      <w:bCs/>
    </w:rPr>
  </w:style>
  <w:style w:type="table" w:styleId="TableGrid">
    <w:name w:val="Table Grid"/>
    <w:basedOn w:val="TableNormal"/>
    <w:rsid w:val="00C2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640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Gradinita_pp3</dc:creator>
  <cp:keywords/>
  <dc:description/>
  <cp:lastModifiedBy>Utilizator01</cp:lastModifiedBy>
  <cp:revision>12</cp:revision>
  <cp:lastPrinted>2019-09-18T09:07:00Z</cp:lastPrinted>
  <dcterms:created xsi:type="dcterms:W3CDTF">2011-10-11T07:47:00Z</dcterms:created>
  <dcterms:modified xsi:type="dcterms:W3CDTF">2019-09-18T14:04:00Z</dcterms:modified>
</cp:coreProperties>
</file>