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B4" w:rsidRDefault="007A02B4" w:rsidP="00C87351">
      <w:pPr>
        <w:rPr>
          <w:b/>
          <w:sz w:val="24"/>
          <w:szCs w:val="24"/>
        </w:rPr>
      </w:pPr>
    </w:p>
    <w:p w:rsidR="007A02B4" w:rsidRDefault="007A02B4" w:rsidP="007A02B4">
      <w:pPr>
        <w:spacing w:line="422" w:lineRule="auto"/>
        <w:ind w:left="1120" w:right="31"/>
        <w:jc w:val="center"/>
        <w:rPr>
          <w:rFonts w:ascii="Times New Roman" w:eastAsia="Times New Roman" w:hAnsi="Times New Roman"/>
          <w:b/>
          <w:color w:val="C00000"/>
          <w:sz w:val="35"/>
        </w:rPr>
      </w:pPr>
      <w:r>
        <w:rPr>
          <w:rFonts w:ascii="Times New Roman" w:eastAsia="Times New Roman" w:hAnsi="Times New Roman"/>
          <w:b/>
          <w:color w:val="C00000"/>
          <w:sz w:val="35"/>
        </w:rPr>
        <w:t>PROGRAMUL OPERATINAL SEMESTRUL II</w:t>
      </w:r>
    </w:p>
    <w:p w:rsidR="007A02B4" w:rsidRDefault="007A02B4" w:rsidP="007A02B4">
      <w:pPr>
        <w:spacing w:line="422" w:lineRule="auto"/>
        <w:ind w:left="1120" w:right="31"/>
        <w:jc w:val="center"/>
        <w:rPr>
          <w:rFonts w:ascii="Times New Roman" w:eastAsia="Times New Roman" w:hAnsi="Times New Roman"/>
          <w:b/>
          <w:color w:val="C00000"/>
          <w:sz w:val="35"/>
        </w:rPr>
      </w:pPr>
      <w:r>
        <w:rPr>
          <w:rFonts w:ascii="Times New Roman" w:eastAsia="Times New Roman" w:hAnsi="Times New Roman"/>
          <w:b/>
          <w:color w:val="C00000"/>
          <w:sz w:val="35"/>
        </w:rPr>
        <w:t xml:space="preserve"> GRADINITA CU PROGRAM PRELUNGIT NR 3,  IAŞI</w:t>
      </w:r>
    </w:p>
    <w:p w:rsidR="007A02B4" w:rsidRDefault="007A02B4" w:rsidP="007A02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02B4" w:rsidRDefault="007A02B4" w:rsidP="007A02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A02B4" w:rsidRDefault="007A02B4" w:rsidP="007A02B4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7A02B4" w:rsidRPr="007A02B4" w:rsidRDefault="007A02B4" w:rsidP="007A02B4">
      <w:pPr>
        <w:spacing w:line="0" w:lineRule="atLeast"/>
        <w:ind w:left="3280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28"/>
        </w:rPr>
        <w:t xml:space="preserve">                           </w:t>
      </w:r>
      <w:r>
        <w:rPr>
          <w:rFonts w:ascii="Times New Roman" w:eastAsia="Times New Roman" w:hAnsi="Times New Roman"/>
          <w:b/>
          <w:color w:val="C00000"/>
          <w:sz w:val="32"/>
          <w:szCs w:val="32"/>
        </w:rPr>
        <w:t xml:space="preserve">ANUL ŞCOLAR   </w:t>
      </w:r>
      <w:r w:rsidR="00557ACB">
        <w:rPr>
          <w:rFonts w:ascii="Times New Roman" w:eastAsia="Times New Roman" w:hAnsi="Times New Roman"/>
          <w:b/>
          <w:color w:val="C00000"/>
          <w:sz w:val="32"/>
          <w:szCs w:val="32"/>
        </w:rPr>
        <w:t>2019-2020</w:t>
      </w:r>
    </w:p>
    <w:p w:rsidR="007A02B4" w:rsidRDefault="007A02B4" w:rsidP="00C87351">
      <w:pPr>
        <w:rPr>
          <w:b/>
          <w:sz w:val="24"/>
          <w:szCs w:val="24"/>
        </w:rPr>
      </w:pPr>
    </w:p>
    <w:p w:rsidR="007A02B4" w:rsidRDefault="007A02B4" w:rsidP="00C87351">
      <w:pPr>
        <w:rPr>
          <w:b/>
          <w:sz w:val="24"/>
          <w:szCs w:val="24"/>
        </w:rPr>
      </w:pPr>
    </w:p>
    <w:p w:rsidR="007A02B4" w:rsidRDefault="007A02B4" w:rsidP="00C87351">
      <w:pPr>
        <w:rPr>
          <w:b/>
          <w:sz w:val="24"/>
          <w:szCs w:val="24"/>
        </w:rPr>
      </w:pPr>
    </w:p>
    <w:p w:rsidR="007A02B4" w:rsidRDefault="007A02B4" w:rsidP="00C87351">
      <w:pPr>
        <w:rPr>
          <w:b/>
          <w:sz w:val="24"/>
          <w:szCs w:val="24"/>
        </w:rPr>
      </w:pPr>
    </w:p>
    <w:p w:rsidR="00C87351" w:rsidRPr="00A154C3" w:rsidRDefault="00C87351" w:rsidP="00C87351">
      <w:pPr>
        <w:rPr>
          <w:b/>
          <w:sz w:val="24"/>
          <w:szCs w:val="24"/>
        </w:rPr>
      </w:pPr>
      <w:r w:rsidRPr="00A154C3">
        <w:rPr>
          <w:b/>
          <w:sz w:val="24"/>
          <w:szCs w:val="24"/>
        </w:rPr>
        <w:t>Rolul şi atribuţiile grădiniţei</w:t>
      </w:r>
    </w:p>
    <w:p w:rsidR="00C87351" w:rsidRPr="00A154C3" w:rsidRDefault="00C87351" w:rsidP="00C87351">
      <w:pPr>
        <w:rPr>
          <w:b/>
          <w:sz w:val="24"/>
          <w:szCs w:val="24"/>
        </w:rPr>
      </w:pPr>
    </w:p>
    <w:p w:rsidR="00C87351" w:rsidRPr="00A154C3" w:rsidRDefault="00C87351" w:rsidP="00C87351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A154C3">
        <w:rPr>
          <w:sz w:val="24"/>
          <w:szCs w:val="24"/>
        </w:rPr>
        <w:t>Grădiniţa cu program Prelungit Nr3 Iaşi este organizată ca serviciu public care actionează pentru realizarea obiectivelor educaţionale prevăzute de Legea Educaţiei Naţionale Nr. 1/2011 în domeniul învăţământului preşcolar şi îşi desfăşoară activitatea legii, a normativelor elaborate de ISJ şi MEN.</w:t>
      </w:r>
    </w:p>
    <w:p w:rsidR="00C87351" w:rsidRPr="00A154C3" w:rsidRDefault="00C87351" w:rsidP="00C87351">
      <w:pPr>
        <w:autoSpaceDE w:val="0"/>
        <w:autoSpaceDN w:val="0"/>
        <w:adjustRightInd w:val="0"/>
        <w:spacing w:after="240"/>
        <w:rPr>
          <w:sz w:val="24"/>
          <w:szCs w:val="24"/>
        </w:rPr>
      </w:pPr>
      <w:r w:rsidRPr="00A154C3">
        <w:rPr>
          <w:sz w:val="24"/>
          <w:szCs w:val="24"/>
        </w:rPr>
        <w:t>Conform prevederilor legale principalele atribuţii ale grădiniţei sunt:</w:t>
      </w:r>
    </w:p>
    <w:p w:rsidR="00C87351" w:rsidRPr="00A154C3" w:rsidRDefault="00C87351" w:rsidP="00C8735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54C3">
        <w:rPr>
          <w:rFonts w:ascii="Times New Roman" w:hAnsi="Times New Roman"/>
          <w:sz w:val="24"/>
          <w:szCs w:val="24"/>
          <w:lang w:val="fr-FR"/>
        </w:rPr>
        <w:t xml:space="preserve">dezvoltarea liberă, integrală şi armonioasă </w:t>
      </w:r>
      <w:proofErr w:type="gramStart"/>
      <w:r w:rsidRPr="00A154C3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A154C3">
        <w:rPr>
          <w:rFonts w:ascii="Times New Roman" w:hAnsi="Times New Roman"/>
          <w:sz w:val="24"/>
          <w:szCs w:val="24"/>
          <w:lang w:val="fr-FR"/>
        </w:rPr>
        <w:t xml:space="preserve"> personalităţii copilului, în funcţie de ritmul propriu şi de trebuinţele sale, sprijinind formarea autonomă şi creativă a acestuia ;</w:t>
      </w:r>
    </w:p>
    <w:p w:rsidR="00C87351" w:rsidRPr="00A154C3" w:rsidRDefault="00C87351" w:rsidP="00C8735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54C3">
        <w:rPr>
          <w:rFonts w:ascii="Times New Roman" w:hAnsi="Times New Roman"/>
          <w:sz w:val="24"/>
          <w:szCs w:val="24"/>
          <w:lang w:val="fr-FR"/>
        </w:rPr>
        <w:t xml:space="preserve">dezvoltarea capacităţii de a interacţiona cu alţi copii, cu adulţii şi cu mediul pentru a dobândi cunoştinţe, deprinderi, atitudini şi conduite noi. Încurajarea explorărilor, exerciţiilor, încercărilor şi experimentărilor, ca experienţe autonome </w:t>
      </w:r>
      <w:proofErr w:type="gramStart"/>
      <w:r w:rsidRPr="00A154C3">
        <w:rPr>
          <w:rFonts w:ascii="Times New Roman" w:hAnsi="Times New Roman"/>
          <w:sz w:val="24"/>
          <w:szCs w:val="24"/>
          <w:lang w:val="fr-FR"/>
        </w:rPr>
        <w:t>de învăţare</w:t>
      </w:r>
      <w:proofErr w:type="gramEnd"/>
      <w:r w:rsidRPr="00A154C3">
        <w:rPr>
          <w:rFonts w:ascii="Times New Roman" w:hAnsi="Times New Roman"/>
          <w:sz w:val="24"/>
          <w:szCs w:val="24"/>
          <w:lang w:val="fr-FR"/>
        </w:rPr>
        <w:t> ;</w:t>
      </w:r>
    </w:p>
    <w:p w:rsidR="00C87351" w:rsidRPr="00A154C3" w:rsidRDefault="00C87351" w:rsidP="00C8735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54C3">
        <w:rPr>
          <w:rFonts w:ascii="Times New Roman" w:hAnsi="Times New Roman"/>
          <w:sz w:val="24"/>
          <w:szCs w:val="24"/>
          <w:lang w:val="fr-FR"/>
        </w:rPr>
        <w:t xml:space="preserve">descoperirea, de către fiecare copil, </w:t>
      </w:r>
      <w:proofErr w:type="gramStart"/>
      <w:r w:rsidRPr="00A154C3">
        <w:rPr>
          <w:rFonts w:ascii="Times New Roman" w:hAnsi="Times New Roman"/>
          <w:sz w:val="24"/>
          <w:szCs w:val="24"/>
          <w:lang w:val="fr-FR"/>
        </w:rPr>
        <w:t>a</w:t>
      </w:r>
      <w:proofErr w:type="gramEnd"/>
      <w:r w:rsidRPr="00A154C3">
        <w:rPr>
          <w:rFonts w:ascii="Times New Roman" w:hAnsi="Times New Roman"/>
          <w:sz w:val="24"/>
          <w:szCs w:val="24"/>
          <w:lang w:val="fr-FR"/>
        </w:rPr>
        <w:t xml:space="preserve"> propriei identităţi, a autonomiei şi dezvoltarea unei imagini de sine pozitive ;</w:t>
      </w:r>
    </w:p>
    <w:p w:rsidR="00C87351" w:rsidRPr="00A154C3" w:rsidRDefault="00C87351" w:rsidP="00C87351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154C3">
        <w:rPr>
          <w:rFonts w:ascii="Times New Roman" w:hAnsi="Times New Roman"/>
          <w:sz w:val="24"/>
          <w:szCs w:val="24"/>
          <w:lang w:val="fr-FR"/>
        </w:rPr>
        <w:t xml:space="preserve">sprijinirea copilului în achiziţionarea de cunoştinţe, capacităţi, deprinderi şi atitudini necesare acestuia </w:t>
      </w:r>
      <w:proofErr w:type="gramStart"/>
      <w:r w:rsidRPr="00A154C3">
        <w:rPr>
          <w:rFonts w:ascii="Times New Roman" w:hAnsi="Times New Roman"/>
          <w:sz w:val="24"/>
          <w:szCs w:val="24"/>
          <w:lang w:val="fr-FR"/>
        </w:rPr>
        <w:t>la intrarea</w:t>
      </w:r>
      <w:proofErr w:type="gramEnd"/>
      <w:r w:rsidRPr="00A154C3">
        <w:rPr>
          <w:rFonts w:ascii="Times New Roman" w:hAnsi="Times New Roman"/>
          <w:sz w:val="24"/>
          <w:szCs w:val="24"/>
          <w:lang w:val="fr-FR"/>
        </w:rPr>
        <w:t xml:space="preserve"> în şcoală şi pe parcursul vieţii.</w:t>
      </w:r>
    </w:p>
    <w:p w:rsidR="00C87351" w:rsidRPr="00A154C3" w:rsidRDefault="00C87351" w:rsidP="00C87351">
      <w:pPr>
        <w:autoSpaceDE w:val="0"/>
        <w:autoSpaceDN w:val="0"/>
        <w:adjustRightInd w:val="0"/>
        <w:spacing w:after="240"/>
        <w:rPr>
          <w:b/>
          <w:sz w:val="24"/>
          <w:szCs w:val="24"/>
        </w:rPr>
      </w:pPr>
    </w:p>
    <w:p w:rsidR="00C87351" w:rsidRPr="00A154C3" w:rsidRDefault="00C87351" w:rsidP="00C87351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154C3">
        <w:rPr>
          <w:sz w:val="24"/>
          <w:szCs w:val="24"/>
        </w:rPr>
        <w:t xml:space="preserve">Pentru îndeplinirea atribuţiilor care îi revin grădiniţa  colaborează cu părinţii , şi cu toate instituţiile din comunitatea locală </w:t>
      </w:r>
    </w:p>
    <w:p w:rsidR="00C87351" w:rsidRDefault="00C87351" w:rsidP="00C87351">
      <w:pPr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C87351" w:rsidRDefault="00C87351" w:rsidP="00C87351">
      <w:pPr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C87351" w:rsidRDefault="00C87351" w:rsidP="00C87351">
      <w:pPr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C87351" w:rsidRPr="00A154C3" w:rsidRDefault="00C87351" w:rsidP="00C87351">
      <w:pPr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C87351" w:rsidRPr="00A154C3" w:rsidRDefault="00C87351" w:rsidP="00C87351">
      <w:pPr>
        <w:spacing w:line="360" w:lineRule="auto"/>
        <w:ind w:left="720"/>
        <w:jc w:val="center"/>
        <w:rPr>
          <w:b/>
          <w:bCs/>
          <w:sz w:val="24"/>
          <w:szCs w:val="24"/>
        </w:rPr>
      </w:pPr>
      <w:r w:rsidRPr="00A154C3">
        <w:rPr>
          <w:b/>
          <w:bCs/>
          <w:sz w:val="24"/>
          <w:szCs w:val="24"/>
        </w:rPr>
        <w:t>REPERE  ALE  ACTIVITĂŢII DIN GRĂDINIŢA PP3</w:t>
      </w:r>
    </w:p>
    <w:p w:rsidR="00C87351" w:rsidRPr="00A154C3" w:rsidRDefault="00C87351" w:rsidP="00C87351">
      <w:pPr>
        <w:spacing w:line="360" w:lineRule="auto"/>
        <w:ind w:firstLine="360"/>
        <w:rPr>
          <w:sz w:val="24"/>
          <w:szCs w:val="24"/>
        </w:rPr>
      </w:pPr>
      <w:r w:rsidRPr="00A154C3">
        <w:rPr>
          <w:bCs/>
          <w:sz w:val="24"/>
          <w:szCs w:val="24"/>
        </w:rPr>
        <w:t>Activitatea din grădiniţă  reflectă perspectiva actuală asupra dezvoltării copilului, asupra rolului adulţilor în jurul lui, precum   şi a modului în care dezvoltarea şi învăţarea trebuie privite în această perioadă a vieţii.</w:t>
      </w:r>
    </w:p>
    <w:p w:rsidR="00C87351" w:rsidRPr="00A154C3" w:rsidRDefault="00C87351" w:rsidP="00C87351">
      <w:pPr>
        <w:numPr>
          <w:ilvl w:val="0"/>
          <w:numId w:val="18"/>
        </w:numPr>
        <w:spacing w:after="200" w:line="360" w:lineRule="auto"/>
        <w:rPr>
          <w:sz w:val="24"/>
          <w:szCs w:val="24"/>
        </w:rPr>
      </w:pPr>
      <w:r w:rsidRPr="00A154C3">
        <w:rPr>
          <w:sz w:val="24"/>
          <w:szCs w:val="24"/>
        </w:rPr>
        <w:t xml:space="preserve">La nivelul grupelor se  acordă   atenţie deosebită planificării şi desfăşurării activităţii de învăţare, respectându-se principiile educaţiei incluzive şi ale managementului eficient al grupei. S-au semnalat preocupări remarcabile în ceea ce priveşte centrarea momentelor de învăţare activă şi evaluare pe copilului de vârstă preşcolară. </w:t>
      </w:r>
    </w:p>
    <w:p w:rsidR="00C87351" w:rsidRPr="00363029" w:rsidRDefault="00C87351" w:rsidP="00C87351">
      <w:pPr>
        <w:numPr>
          <w:ilvl w:val="0"/>
          <w:numId w:val="18"/>
        </w:numPr>
        <w:spacing w:after="200" w:line="360" w:lineRule="auto"/>
        <w:rPr>
          <w:sz w:val="24"/>
          <w:szCs w:val="24"/>
        </w:rPr>
      </w:pPr>
      <w:r w:rsidRPr="00A154C3">
        <w:rPr>
          <w:sz w:val="24"/>
          <w:szCs w:val="24"/>
        </w:rPr>
        <w:t>Manifestarea liberă şi independentă a preşcolarilor în cadrul activităţilor de evaluare a competenţelor cognitive, sociale şi emoţionale prevăzute în curriculum preşcolar a dovedit interesul cadrelor didactice pentru trecerea de la cunoştinţele declarative la cunoştinţele procedurale, atitudini şi competenţe specifice vârstei şi fiecărui copil în par</w:t>
      </w:r>
      <w:r>
        <w:rPr>
          <w:sz w:val="24"/>
          <w:szCs w:val="24"/>
        </w:rPr>
        <w:t>te</w:t>
      </w:r>
    </w:p>
    <w:p w:rsidR="00C87351" w:rsidRDefault="00C87351" w:rsidP="00C87351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ECHIPA DE PROIECT</w:t>
      </w:r>
    </w:p>
    <w:p w:rsidR="00C87351" w:rsidRDefault="00C87351" w:rsidP="00C87351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Prof., Radu Benoniea –director</w:t>
      </w:r>
    </w:p>
    <w:p w:rsidR="00C87351" w:rsidRDefault="00C87351" w:rsidP="00C87351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Prof., Ailincai Narcisa –membru CA</w:t>
      </w:r>
    </w:p>
    <w:p w:rsidR="00C87351" w:rsidRDefault="00C87351" w:rsidP="00C87351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Prof., Ionescu Alina –resp CEAC</w:t>
      </w:r>
    </w:p>
    <w:p w:rsidR="00C87351" w:rsidRPr="00A154C3" w:rsidRDefault="00C87351" w:rsidP="00C87351">
      <w:pPr>
        <w:spacing w:after="20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Prof., Vieru Garofita –tehnoredactare si grafica</w:t>
      </w:r>
    </w:p>
    <w:p w:rsidR="00C87351" w:rsidRPr="005F1A34" w:rsidRDefault="000C4E8B" w:rsidP="00C87351">
      <w:pPr>
        <w:pStyle w:val="Default"/>
        <w:numPr>
          <w:ilvl w:val="0"/>
          <w:numId w:val="18"/>
        </w:numPr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>SEMESTRUL II</w:t>
      </w:r>
    </w:p>
    <w:p w:rsidR="00C87351" w:rsidRPr="005F1A34" w:rsidRDefault="00C87351" w:rsidP="00C87351">
      <w:pPr>
        <w:pStyle w:val="Default"/>
        <w:numPr>
          <w:ilvl w:val="0"/>
          <w:numId w:val="18"/>
        </w:numPr>
        <w:spacing w:after="200"/>
        <w:jc w:val="center"/>
        <w:rPr>
          <w:b/>
          <w:color w:val="FF0000"/>
          <w:sz w:val="23"/>
          <w:szCs w:val="23"/>
        </w:rPr>
      </w:pPr>
      <w:r w:rsidRPr="005F1A34">
        <w:rPr>
          <w:b/>
          <w:bCs/>
          <w:color w:val="FF0000"/>
          <w:sz w:val="28"/>
          <w:szCs w:val="28"/>
        </w:rPr>
        <w:t xml:space="preserve">AN ŞCOLAR </w:t>
      </w:r>
      <w:r w:rsidR="00557ACB">
        <w:rPr>
          <w:b/>
          <w:bCs/>
          <w:color w:val="FF0000"/>
          <w:sz w:val="28"/>
          <w:szCs w:val="28"/>
        </w:rPr>
        <w:t>2019-2020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9"/>
        <w:gridCol w:w="1622"/>
        <w:gridCol w:w="1807"/>
        <w:gridCol w:w="1914"/>
        <w:gridCol w:w="1559"/>
        <w:gridCol w:w="2010"/>
        <w:gridCol w:w="2015"/>
      </w:tblGrid>
      <w:tr w:rsidR="00C87351" w:rsidRPr="00ED4ABF" w:rsidTr="007A02B4">
        <w:tc>
          <w:tcPr>
            <w:tcW w:w="14428" w:type="dxa"/>
            <w:gridSpan w:val="7"/>
          </w:tcPr>
          <w:p w:rsidR="00C87351" w:rsidRPr="00A154C3" w:rsidRDefault="00C87351" w:rsidP="007A02B4">
            <w:pPr>
              <w:spacing w:line="483" w:lineRule="auto"/>
              <w:ind w:left="340" w:right="741" w:firstLine="396"/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>I. Asigurarea şi promovarea calităţii serviciilor educaţionale</w:t>
            </w:r>
          </w:p>
        </w:tc>
      </w:tr>
      <w:tr w:rsidR="00C87351" w:rsidRPr="00ED4ABF" w:rsidTr="007A02B4">
        <w:tc>
          <w:tcPr>
            <w:tcW w:w="2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73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OBIECTIVUL </w:t>
                  </w:r>
                </w:p>
              </w:tc>
            </w:tr>
          </w:tbl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 xml:space="preserve">MĂSURI / ACŢIUNI </w:t>
            </w:r>
          </w:p>
        </w:tc>
        <w:tc>
          <w:tcPr>
            <w:tcW w:w="2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9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TERMENE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 xml:space="preserve">RESPONSABILI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>PARTENERI</w:t>
            </w:r>
          </w:p>
        </w:tc>
        <w:tc>
          <w:tcPr>
            <w:tcW w:w="2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2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SURSA DE FINANŢARE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>INDICATORI DE PERFORMANŢĂ</w:t>
            </w:r>
          </w:p>
        </w:tc>
      </w:tr>
      <w:tr w:rsidR="00C87351" w:rsidRPr="00ED4ABF" w:rsidTr="007A02B4">
        <w:tc>
          <w:tcPr>
            <w:tcW w:w="2060" w:type="dxa"/>
            <w:vMerge w:val="restart"/>
          </w:tcPr>
          <w:p w:rsidR="00C87351" w:rsidRPr="00ED4ABF" w:rsidRDefault="00C87351" w:rsidP="007A02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D4ABF">
              <w:rPr>
                <w:color w:val="000000"/>
                <w:sz w:val="23"/>
                <w:szCs w:val="23"/>
              </w:rPr>
              <w:t>Creşterea calităţii educaţiei în grădiniţă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Asigurarea aplicării curriculumului naţional, în conformitate cu planurile cadru şi cu programa pentru educaţia timpurie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 xml:space="preserve">Permanent 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 xml:space="preserve">Director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Resp cu formarea continuă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ISJ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CEAC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Parcurgerea integrală a materiei la toate la toate grupele </w:t>
            </w:r>
          </w:p>
        </w:tc>
      </w:tr>
      <w:tr w:rsidR="00C87351" w:rsidRPr="00ED4ABF" w:rsidTr="007A02B4">
        <w:tc>
          <w:tcPr>
            <w:tcW w:w="2060" w:type="dxa"/>
            <w:vMerge/>
          </w:tcPr>
          <w:p w:rsidR="00C87351" w:rsidRPr="00ED4ABF" w:rsidRDefault="00C87351" w:rsidP="007A02B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Eficientizarea procesului instructiv-educativ, urmare a evaluărilor iniţiale realizate la grupe la începutul anului şcolar </w:t>
            </w:r>
          </w:p>
        </w:tc>
        <w:tc>
          <w:tcPr>
            <w:tcW w:w="2060" w:type="dxa"/>
          </w:tcPr>
          <w:p w:rsidR="00C87351" w:rsidRPr="00ED4ABF" w:rsidRDefault="007A02B4" w:rsidP="00557ACB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 febr</w:t>
            </w:r>
            <w:r w:rsidR="00C87351">
              <w:rPr>
                <w:color w:val="auto"/>
                <w:sz w:val="23"/>
                <w:szCs w:val="23"/>
              </w:rPr>
              <w:t>-</w:t>
            </w:r>
            <w:r>
              <w:rPr>
                <w:color w:val="auto"/>
                <w:sz w:val="23"/>
                <w:szCs w:val="23"/>
              </w:rPr>
              <w:t>28 febr 20</w:t>
            </w:r>
            <w:r w:rsidR="00557ACB">
              <w:rPr>
                <w:color w:val="auto"/>
                <w:sz w:val="23"/>
                <w:szCs w:val="23"/>
              </w:rPr>
              <w:t>20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Cadrele didactice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Resp. comisie metodică</w:t>
            </w: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Resp. formarea continuă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7A02B4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Perograme remediale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60" w:type="dxa"/>
            <w:vMerge w:val="restart"/>
          </w:tcPr>
          <w:p w:rsidR="00C87351" w:rsidRPr="00ED4ABF" w:rsidRDefault="00C87351" w:rsidP="007A02B4">
            <w:pPr>
              <w:pStyle w:val="Default"/>
              <w:ind w:left="33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 xml:space="preserve">Monitorizarea procesului de predare – învăţare - evaluare din perspectiva dezvoltării competenţelor cheie şi a centrării activităţilor pe copil şi pe cerinţele lor educaţionale </w:t>
            </w:r>
          </w:p>
          <w:p w:rsidR="00C87351" w:rsidRPr="00ED4ABF" w:rsidRDefault="00C87351" w:rsidP="007A02B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Efectuarea de asistenţe  la activităţi în  care să se urmărească modul în care cadrele didactice  îşi concep demersurile didactice centrate pe implicarea activă a  copiilor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Conform graficului</w:t>
            </w:r>
          </w:p>
          <w:p w:rsidR="007A02B4" w:rsidRPr="00ED4ABF" w:rsidRDefault="007A02B4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Pentru sem II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Director</w:t>
            </w:r>
            <w:r w:rsidRPr="00ED4ABF">
              <w:rPr>
                <w:color w:val="auto"/>
                <w:sz w:val="23"/>
                <w:szCs w:val="23"/>
              </w:rPr>
              <w:t>. coordinator CEAC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Resp. comisie metodică</w:t>
            </w: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Resp. formarea continuă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Creşterea gradului de implicare a copiilor  în activităţile de învăţare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Identificarea unor deprinderi, comportamente autonome, creative, prin teste psihologice adecvate </w:t>
            </w:r>
          </w:p>
        </w:tc>
      </w:tr>
      <w:tr w:rsidR="00C87351" w:rsidRPr="00ED4ABF" w:rsidTr="007A02B4">
        <w:tc>
          <w:tcPr>
            <w:tcW w:w="2060" w:type="dxa"/>
            <w:vMerge/>
          </w:tcPr>
          <w:p w:rsidR="00C87351" w:rsidRPr="00ED4ABF" w:rsidRDefault="00C87351" w:rsidP="007A02B4">
            <w:pPr>
              <w:pStyle w:val="Default"/>
              <w:ind w:left="33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Participarea la  cursuri de formare pe tema evaluării din perspectiva competenţelor - cheie </w:t>
            </w:r>
          </w:p>
        </w:tc>
        <w:tc>
          <w:tcPr>
            <w:tcW w:w="2060" w:type="dxa"/>
          </w:tcPr>
          <w:p w:rsidR="00C87351" w:rsidRPr="00ED4ABF" w:rsidRDefault="00C87351" w:rsidP="00557ACB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Martie 20</w:t>
            </w:r>
            <w:r w:rsidR="00557ACB">
              <w:rPr>
                <w:color w:val="auto"/>
                <w:sz w:val="23"/>
                <w:szCs w:val="23"/>
              </w:rPr>
              <w:t>20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Resp cu formarea continuă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C.C.D. Iaşi, alţi furnizori de formare </w:t>
            </w: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Din fonduri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M.E.</w:t>
            </w:r>
            <w:r>
              <w:rPr>
                <w:sz w:val="23"/>
                <w:szCs w:val="23"/>
              </w:rPr>
              <w:t>N</w:t>
            </w:r>
            <w:r w:rsidRPr="00ED4ABF">
              <w:rPr>
                <w:sz w:val="23"/>
                <w:szCs w:val="23"/>
              </w:rPr>
              <w:t xml:space="preserve"> pentru formare 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Numărul cursurilor şi al cadrelor didactice formate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Administrarea unor chestionare de impact </w:t>
            </w:r>
          </w:p>
        </w:tc>
      </w:tr>
      <w:tr w:rsidR="00C87351" w:rsidRPr="00ED4ABF" w:rsidTr="007A02B4">
        <w:trPr>
          <w:trHeight w:val="2085"/>
        </w:trPr>
        <w:tc>
          <w:tcPr>
            <w:tcW w:w="2060" w:type="dxa"/>
            <w:vMerge w:val="restart"/>
          </w:tcPr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 Îmbunătăţirea calităţii managementului educaţional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7A02B4" w:rsidRDefault="007A02B4" w:rsidP="007A02B4">
            <w:pPr>
              <w:pStyle w:val="Default"/>
              <w:rPr>
                <w:sz w:val="23"/>
                <w:szCs w:val="23"/>
              </w:rPr>
            </w:pPr>
          </w:p>
          <w:p w:rsidR="007A02B4" w:rsidRDefault="007A02B4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7079B3" w:rsidRDefault="00C87351" w:rsidP="007A02B4">
            <w:pPr>
              <w:pStyle w:val="Default"/>
              <w:rPr>
                <w:sz w:val="23"/>
                <w:szCs w:val="23"/>
              </w:rPr>
            </w:pPr>
            <w:r w:rsidRPr="007079B3">
              <w:rPr>
                <w:bCs/>
                <w:sz w:val="23"/>
                <w:szCs w:val="23"/>
              </w:rPr>
              <w:t xml:space="preserve">Adaptarea ofertei educaţionale la </w:t>
            </w:r>
            <w:r w:rsidRPr="007079B3">
              <w:rPr>
                <w:bCs/>
                <w:sz w:val="23"/>
                <w:szCs w:val="23"/>
              </w:rPr>
              <w:lastRenderedPageBreak/>
              <w:t xml:space="preserve">specificul unităţilor de învăţământ şi la nevoile educaţionale ale elevilor/copiilor/ comunităţilor locale, prin promovarea Curriculum-ului la decizia şcolii/ în dezvoltare locală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ind w:left="33"/>
              <w:jc w:val="both"/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 xml:space="preserve">Revizuirea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Proiectului de dezvoltare instituţională şi realizarea unei analize co</w:t>
            </w:r>
            <w:r w:rsidR="007A02B4">
              <w:rPr>
                <w:sz w:val="23"/>
                <w:szCs w:val="23"/>
              </w:rPr>
              <w:t>mparative într anii 2016-2019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Crearea şi menţinerea </w:t>
            </w:r>
            <w:r w:rsidRPr="00ED4ABF">
              <w:rPr>
                <w:sz w:val="23"/>
                <w:szCs w:val="23"/>
              </w:rPr>
              <w:lastRenderedPageBreak/>
              <w:t>unui ethos şcolar optim pentru asigurarea unui învăţământ de calitate în alternative Step by Step</w:t>
            </w:r>
          </w:p>
          <w:p w:rsidR="007A02B4" w:rsidRDefault="007A02B4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Mai- iunie 2019</w:t>
            </w:r>
          </w:p>
          <w:p w:rsidR="007A02B4" w:rsidRDefault="007A02B4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C87351" w:rsidRPr="00ED4ABF" w:rsidRDefault="007A02B4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Iunie 20</w:t>
            </w:r>
            <w:r w:rsidR="00557ACB">
              <w:rPr>
                <w:color w:val="auto"/>
                <w:sz w:val="23"/>
                <w:szCs w:val="23"/>
              </w:rPr>
              <w:t>20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Permanent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Conform ROI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lastRenderedPageBreak/>
              <w:t>Directorul</w:t>
            </w: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 xml:space="preserve">Ad. Financiar </w:t>
            </w:r>
            <w:r w:rsidRPr="00ED4ABF">
              <w:rPr>
                <w:color w:val="auto"/>
                <w:sz w:val="23"/>
                <w:szCs w:val="23"/>
              </w:rPr>
              <w:lastRenderedPageBreak/>
              <w:t>Contabil</w:t>
            </w: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Toate cadrele didactice</w:t>
            </w: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Echipa de proiect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Parinti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Comitete parinti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 xml:space="preserve">Practicarea unui management implicativ la nivelul fiecărei unităţi de învăţământ;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Încadrarea în bugetul de venituri şi cheltuieli; </w:t>
            </w:r>
          </w:p>
          <w:p w:rsidR="00C87351" w:rsidRPr="00ED4ABF" w:rsidRDefault="00C87351" w:rsidP="007A02B4">
            <w:pPr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Respectarea legislaţiei în vigoare </w:t>
            </w:r>
          </w:p>
          <w:p w:rsidR="00C87351" w:rsidRPr="00ED4ABF" w:rsidRDefault="00C87351" w:rsidP="007A02B4">
            <w:pPr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rPr>
                <w:sz w:val="23"/>
                <w:szCs w:val="23"/>
              </w:rPr>
            </w:pPr>
          </w:p>
          <w:p w:rsidR="00C87351" w:rsidRPr="009A341A" w:rsidRDefault="00C87351" w:rsidP="007A02B4"/>
        </w:tc>
      </w:tr>
      <w:tr w:rsidR="00C87351" w:rsidRPr="00ED4ABF" w:rsidTr="007A02B4">
        <w:trPr>
          <w:trHeight w:val="2670"/>
        </w:trPr>
        <w:tc>
          <w:tcPr>
            <w:tcW w:w="2060" w:type="dxa"/>
            <w:vMerge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Iniţierea unor întâlniri cu parinţii, privind comunicarea educator –copil, copil-copil</w:t>
            </w:r>
            <w:proofErr w:type="gramStart"/>
            <w:r w:rsidRPr="00ED4ABF">
              <w:rPr>
                <w:sz w:val="23"/>
                <w:szCs w:val="23"/>
              </w:rPr>
              <w:t>,copil</w:t>
            </w:r>
            <w:proofErr w:type="gramEnd"/>
            <w:r w:rsidRPr="00ED4ABF">
              <w:rPr>
                <w:sz w:val="23"/>
                <w:szCs w:val="23"/>
              </w:rPr>
              <w:t xml:space="preserve"> –educator, educator-părinte,părinte-educator..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Permanent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Cadrele didactice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GPP3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Diminuarea/ eliminarea stărilor tensionate din unitate</w:t>
            </w:r>
          </w:p>
          <w:p w:rsidR="00C87351" w:rsidRPr="00ED4ABF" w:rsidRDefault="00C87351" w:rsidP="007A02B4">
            <w:pPr>
              <w:rPr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60" w:type="dxa"/>
            <w:tcBorders>
              <w:top w:val="nil"/>
              <w:bottom w:val="nil"/>
            </w:tcBorders>
          </w:tcPr>
          <w:p w:rsidR="00C87351" w:rsidRPr="007079B3" w:rsidRDefault="00C87351" w:rsidP="007A02B4">
            <w:pPr>
              <w:pStyle w:val="Default"/>
              <w:rPr>
                <w:sz w:val="23"/>
                <w:szCs w:val="23"/>
              </w:rPr>
            </w:pPr>
            <w:r w:rsidRPr="007079B3">
              <w:rPr>
                <w:bCs/>
                <w:sz w:val="23"/>
                <w:szCs w:val="23"/>
              </w:rPr>
              <w:t xml:space="preserve">Dezvoltarea </w:t>
            </w:r>
          </w:p>
          <w:p w:rsidR="00C87351" w:rsidRPr="007079B3" w:rsidRDefault="00C87351" w:rsidP="007A02B4">
            <w:pPr>
              <w:pStyle w:val="Default"/>
              <w:rPr>
                <w:sz w:val="23"/>
                <w:szCs w:val="23"/>
              </w:rPr>
            </w:pPr>
            <w:r w:rsidRPr="007079B3">
              <w:rPr>
                <w:bCs/>
                <w:sz w:val="23"/>
                <w:szCs w:val="23"/>
              </w:rPr>
              <w:t xml:space="preserve">capacităţii unităţilor </w:t>
            </w:r>
          </w:p>
          <w:p w:rsidR="00C87351" w:rsidRPr="007079B3" w:rsidRDefault="00C87351" w:rsidP="007A02B4">
            <w:pPr>
              <w:pStyle w:val="Default"/>
              <w:rPr>
                <w:sz w:val="23"/>
                <w:szCs w:val="23"/>
              </w:rPr>
            </w:pPr>
            <w:r w:rsidRPr="007079B3">
              <w:rPr>
                <w:bCs/>
                <w:sz w:val="23"/>
                <w:szCs w:val="23"/>
              </w:rPr>
              <w:lastRenderedPageBreak/>
              <w:t xml:space="preserve">de învăţământ de monitorizare şi evaluare a calităţii serviciilor educaţionale oferite şi de planificare strategică (prin Comisia de Evaluare şi Asigurare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proofErr w:type="gramStart"/>
            <w:r w:rsidRPr="007079B3">
              <w:rPr>
                <w:bCs/>
                <w:sz w:val="23"/>
                <w:szCs w:val="23"/>
              </w:rPr>
              <w:t>a</w:t>
            </w:r>
            <w:proofErr w:type="gramEnd"/>
            <w:r w:rsidRPr="007079B3">
              <w:rPr>
                <w:bCs/>
                <w:sz w:val="23"/>
                <w:szCs w:val="23"/>
              </w:rPr>
              <w:t xml:space="preserve"> Calităţii, Sistemul Informatic Integrat al Invăţământului din România, Registrul matricol unic, cadrul Naţional al Calificărilor etc.)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 xml:space="preserve">Prezentarea exemplelor de bună practică </w:t>
            </w:r>
            <w:r w:rsidRPr="00ED4ABF">
              <w:rPr>
                <w:sz w:val="23"/>
                <w:szCs w:val="23"/>
              </w:rPr>
              <w:lastRenderedPageBreak/>
              <w:t>în cadrul activităţilor metodice ale cadrelor didactice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 xml:space="preserve">Conform graficului de activităţi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lastRenderedPageBreak/>
              <w:t>Cadrele didactice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GPP3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realizarea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unui ghid</w:t>
            </w:r>
          </w:p>
          <w:p w:rsidR="007A02B4" w:rsidRDefault="007A02B4" w:rsidP="007A02B4">
            <w:pPr>
              <w:pStyle w:val="Default"/>
              <w:rPr>
                <w:sz w:val="23"/>
                <w:szCs w:val="23"/>
              </w:rPr>
            </w:pPr>
          </w:p>
          <w:p w:rsidR="007A02B4" w:rsidRDefault="007A02B4" w:rsidP="007A02B4">
            <w:pPr>
              <w:pStyle w:val="Default"/>
              <w:rPr>
                <w:sz w:val="23"/>
                <w:szCs w:val="23"/>
              </w:rPr>
            </w:pPr>
          </w:p>
          <w:p w:rsidR="007A02B4" w:rsidRPr="00ED4ABF" w:rsidRDefault="007A02B4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revistele proiectelor din CAEJ</w:t>
            </w:r>
          </w:p>
        </w:tc>
      </w:tr>
      <w:tr w:rsidR="00C87351" w:rsidRPr="00ED4ABF" w:rsidTr="007A02B4">
        <w:tc>
          <w:tcPr>
            <w:tcW w:w="2060" w:type="dxa"/>
            <w:tcBorders>
              <w:top w:val="nil"/>
              <w:bottom w:val="nil"/>
            </w:tcBorders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Monitorizarea activităţii  grupelor, în scopul armonizării colectivelor şi a creşterii calităţii serviciilor educaţionale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7A02B4" w:rsidP="00557AC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 II 20</w:t>
            </w:r>
            <w:r w:rsidR="00557ACB">
              <w:rPr>
                <w:sz w:val="23"/>
                <w:szCs w:val="23"/>
              </w:rPr>
              <w:t>20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Directorul</w:t>
            </w: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Resp. comisie metodică</w:t>
            </w: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Resp. formarea continuă</w:t>
            </w: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Resp CEAC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Realizarea planului de şcolarizare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60" w:type="dxa"/>
            <w:tcBorders>
              <w:top w:val="nil"/>
              <w:bottom w:val="nil"/>
            </w:tcBorders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Formarea/ refacerea </w:t>
            </w:r>
            <w:r w:rsidRPr="00ED4ABF">
              <w:rPr>
                <w:sz w:val="23"/>
                <w:szCs w:val="23"/>
              </w:rPr>
              <w:lastRenderedPageBreak/>
              <w:t xml:space="preserve">culturii organizaţionale şi a consolidării autonomiei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>permanent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 xml:space="preserve">Colectivul de </w:t>
            </w:r>
            <w:r w:rsidRPr="00ED4ABF">
              <w:rPr>
                <w:color w:val="auto"/>
                <w:sz w:val="23"/>
                <w:szCs w:val="23"/>
              </w:rPr>
              <w:lastRenderedPageBreak/>
              <w:t>cadre didactice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>GPP3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Calitatea ethos-ului şcolar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 xml:space="preserve">Colaborarea cu reprezentanţii comunităţii locale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Proiecte specifice/ iniţiative educaţionale </w:t>
            </w:r>
          </w:p>
        </w:tc>
      </w:tr>
      <w:tr w:rsidR="00C87351" w:rsidRPr="00ED4ABF" w:rsidTr="007A02B4"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Monitorizarea implementării </w:t>
            </w:r>
            <w:r w:rsidRPr="00ED4ABF">
              <w:rPr>
                <w:i/>
                <w:iCs/>
                <w:sz w:val="23"/>
                <w:szCs w:val="23"/>
              </w:rPr>
              <w:t xml:space="preserve">Sistemului de Control Managerial Intern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Default="007A02B4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Februarie 2019</w:t>
            </w:r>
          </w:p>
          <w:p w:rsidR="007A02B4" w:rsidRPr="00ED4ABF" w:rsidRDefault="007A02B4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Comisia de Audit Intern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0"/>
                <w:szCs w:val="20"/>
              </w:rPr>
            </w:pPr>
            <w:r w:rsidRPr="00ED4ABF">
              <w:rPr>
                <w:sz w:val="20"/>
                <w:szCs w:val="20"/>
              </w:rPr>
              <w:t xml:space="preserve">Furnizori de formare acreditaţi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Consiliul Local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Elaborarea procedurilor de aplicare, a planurilor operaţionale; </w:t>
            </w:r>
          </w:p>
          <w:p w:rsidR="007A02B4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Analize de etapă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 </w:t>
            </w:r>
          </w:p>
        </w:tc>
      </w:tr>
      <w:tr w:rsidR="00C87351" w:rsidRPr="00ED4ABF" w:rsidTr="007A02B4">
        <w:tc>
          <w:tcPr>
            <w:tcW w:w="2060" w:type="dxa"/>
            <w:vMerge w:val="restart"/>
            <w:tcBorders>
              <w:top w:val="single" w:sz="4" w:space="0" w:color="auto"/>
            </w:tcBorders>
          </w:tcPr>
          <w:p w:rsidR="00C87351" w:rsidRPr="00ED4ABF" w:rsidRDefault="00C87351" w:rsidP="007A02B4">
            <w:pPr>
              <w:pStyle w:val="Default"/>
              <w:ind w:hanging="360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       Adaptarea ofertei educaţionale la specificul unităţilor de învăţământ şi la nevoile educaţionale ale copiilor/ comunităţii locale, prin promovarea Curriculum-ului la decizia şcolii/ în dezvoltare locală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Adaptarea / diversificarea ofertei curriculare la decizia şcolii, în concordanţă cu interesele şi nevoile de educaţie ale copiilor, cu resursele de care dispune  grădiniţa şi cu tendinţele actuale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Conform graficului M.E.N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 xml:space="preserve">Directorul </w:t>
            </w: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Cadrele didactice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Comunitatea locală </w:t>
            </w:r>
          </w:p>
          <w:p w:rsidR="00C87351" w:rsidRPr="00ED4ABF" w:rsidRDefault="00C87351" w:rsidP="007A02B4">
            <w:pPr>
              <w:pStyle w:val="Default"/>
              <w:rPr>
                <w:sz w:val="20"/>
                <w:szCs w:val="20"/>
              </w:rPr>
            </w:pPr>
            <w:r w:rsidRPr="00ED4ABF">
              <w:rPr>
                <w:sz w:val="23"/>
                <w:szCs w:val="23"/>
              </w:rPr>
              <w:t xml:space="preserve">Părinţii 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Calitatea programelor şcolare pentru C.D.Ş. (diversitate, atractivitate</w:t>
            </w:r>
            <w:r w:rsidR="007A02B4">
              <w:rPr>
                <w:sz w:val="23"/>
                <w:szCs w:val="23"/>
              </w:rPr>
              <w:t xml:space="preserve"> proiecte educationale interne in parteneriat cu asociatia de parinti</w:t>
            </w:r>
            <w:r w:rsidRPr="00ED4ABF">
              <w:rPr>
                <w:sz w:val="23"/>
                <w:szCs w:val="23"/>
              </w:rPr>
              <w:t xml:space="preserve">)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60" w:type="dxa"/>
            <w:vMerge/>
          </w:tcPr>
          <w:p w:rsidR="00C87351" w:rsidRPr="00ED4ABF" w:rsidRDefault="00C87351" w:rsidP="007A02B4">
            <w:pPr>
              <w:pStyle w:val="Default"/>
              <w:ind w:hanging="360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Stabilirea Curriculumului la decizia școlii cu parcurgerea </w:t>
            </w:r>
            <w:r w:rsidRPr="00ED4ABF">
              <w:rPr>
                <w:sz w:val="23"/>
                <w:szCs w:val="23"/>
              </w:rPr>
              <w:lastRenderedPageBreak/>
              <w:t xml:space="preserve">etapelor specifice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ED4ABF">
              <w:rPr>
                <w:sz w:val="23"/>
                <w:szCs w:val="23"/>
              </w:rPr>
              <w:lastRenderedPageBreak/>
              <w:t>Conform</w:t>
            </w:r>
            <w:proofErr w:type="gramEnd"/>
            <w:r w:rsidRPr="00ED4ABF">
              <w:rPr>
                <w:sz w:val="23"/>
                <w:szCs w:val="23"/>
              </w:rPr>
              <w:t xml:space="preserve"> graficului M.E.</w:t>
            </w:r>
            <w:r>
              <w:rPr>
                <w:sz w:val="23"/>
                <w:szCs w:val="23"/>
              </w:rPr>
              <w:t>N</w:t>
            </w:r>
            <w:r w:rsidRPr="00ED4ABF">
              <w:rPr>
                <w:sz w:val="23"/>
                <w:szCs w:val="23"/>
              </w:rPr>
              <w:t xml:space="preserve">. </w:t>
            </w:r>
          </w:p>
          <w:p w:rsidR="007A02B4" w:rsidRDefault="007A02B4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A02B4" w:rsidRDefault="007A02B4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A02B4" w:rsidRDefault="007A02B4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Aprilie 2019</w:t>
            </w:r>
          </w:p>
          <w:p w:rsidR="007A02B4" w:rsidRPr="00ED4ABF" w:rsidRDefault="007A02B4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Pentru urmatorul an scolar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lastRenderedPageBreak/>
              <w:t>Resp. Curriculum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Consiliile locale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Părinţi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ONG-uri 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Resurse proprii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CDŞ/CDL conform planului cadru în vigoare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Existenţa documentației </w:t>
            </w:r>
            <w:r w:rsidRPr="00ED4ABF">
              <w:rPr>
                <w:sz w:val="23"/>
                <w:szCs w:val="23"/>
              </w:rPr>
              <w:lastRenderedPageBreak/>
              <w:t xml:space="preserve">comisiei pentru curriculum din unităţile şcolare </w:t>
            </w:r>
          </w:p>
        </w:tc>
      </w:tr>
      <w:tr w:rsidR="00C87351" w:rsidRPr="00ED4ABF" w:rsidTr="007A02B4">
        <w:tc>
          <w:tcPr>
            <w:tcW w:w="2060" w:type="dxa"/>
            <w:vMerge w:val="restart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 xml:space="preserve">Dezvoltarea capacităţii unităţilor de învăţământ privind asigurarea şi evaluarea calităţii serviciilor educaţionale oferite prin Comisia de Evaluare și Asigurare a Calității </w:t>
            </w:r>
          </w:p>
          <w:p w:rsidR="00C87351" w:rsidRPr="00ED4ABF" w:rsidRDefault="00C87351" w:rsidP="007A02B4">
            <w:pPr>
              <w:pStyle w:val="Default"/>
              <w:ind w:hanging="360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Dezvoltarea culturii calităţii la nivelul grădiniţei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Permanent 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Director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Resp. CEAC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Funcţionarea C.E.A.C. în conformitate cu prevederile legislative în vigoare;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Existenţa R.A.E.I.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60" w:type="dxa"/>
            <w:vMerge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Monitorizarea acţiunilor care vizează evaluarea şi ameliorarea serviciilor educaţionale la nivelul grădiniţei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Director</w:t>
            </w:r>
          </w:p>
          <w:p w:rsidR="00C87351" w:rsidRPr="00190F55" w:rsidRDefault="00C87351" w:rsidP="007A02B4">
            <w:r w:rsidRPr="00ED4ABF">
              <w:rPr>
                <w:sz w:val="23"/>
                <w:szCs w:val="23"/>
              </w:rPr>
              <w:t>Resp. CEAC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A.R.A.C.I.P.,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Consiliile locale 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Existenţa planului de măsuri privind îmbunătăţirea calităţii serviciilor educaţionale, elaborat în concordanţă cu necesităţile identificate prin rapoarte de evaluare internă/externă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60" w:type="dxa"/>
            <w:vMerge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Formarea continuă a responsabililor C.E.A.C.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Conform graficului 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Director</w:t>
            </w:r>
          </w:p>
          <w:p w:rsidR="00C87351" w:rsidRPr="00205E0F" w:rsidRDefault="00C87351" w:rsidP="007A02B4">
            <w:r w:rsidRPr="00ED4ABF">
              <w:rPr>
                <w:sz w:val="23"/>
                <w:szCs w:val="23"/>
              </w:rPr>
              <w:t>Resp. CEAC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A.R.A.C.I.P., C.C.D., alţi furnizori de formare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Încărcarea pe platforma online cu datele necesare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87351" w:rsidRDefault="00C87351" w:rsidP="00C87351">
      <w:pPr>
        <w:pStyle w:val="Default"/>
        <w:spacing w:after="200"/>
        <w:jc w:val="both"/>
        <w:rPr>
          <w:color w:val="auto"/>
          <w:sz w:val="23"/>
          <w:szCs w:val="23"/>
        </w:rPr>
      </w:pPr>
    </w:p>
    <w:p w:rsidR="00C87351" w:rsidRDefault="00C87351" w:rsidP="00C87351">
      <w:pPr>
        <w:pStyle w:val="Default"/>
        <w:spacing w:after="200"/>
        <w:ind w:left="720"/>
        <w:jc w:val="both"/>
        <w:rPr>
          <w:color w:val="auto"/>
          <w:sz w:val="23"/>
          <w:szCs w:val="23"/>
        </w:rPr>
      </w:pPr>
    </w:p>
    <w:p w:rsidR="00C87351" w:rsidRPr="00A154C3" w:rsidRDefault="00C87351" w:rsidP="00C87351">
      <w:pPr>
        <w:pStyle w:val="Default"/>
        <w:spacing w:after="200"/>
        <w:ind w:left="720"/>
        <w:jc w:val="both"/>
        <w:rPr>
          <w:color w:val="auto"/>
          <w:sz w:val="23"/>
          <w:szCs w:val="23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9"/>
        <w:gridCol w:w="2169"/>
        <w:gridCol w:w="1735"/>
        <w:gridCol w:w="1809"/>
        <w:gridCol w:w="1476"/>
        <w:gridCol w:w="1925"/>
        <w:gridCol w:w="1903"/>
      </w:tblGrid>
      <w:tr w:rsidR="00C87351" w:rsidRPr="00ED4ABF" w:rsidTr="007A02B4">
        <w:tc>
          <w:tcPr>
            <w:tcW w:w="14428" w:type="dxa"/>
            <w:gridSpan w:val="7"/>
          </w:tcPr>
          <w:p w:rsidR="00C87351" w:rsidRPr="00A154C3" w:rsidRDefault="00C87351" w:rsidP="007A02B4">
            <w:pPr>
              <w:numPr>
                <w:ilvl w:val="0"/>
                <w:numId w:val="19"/>
              </w:numPr>
              <w:tabs>
                <w:tab w:val="left" w:pos="660"/>
              </w:tabs>
              <w:spacing w:line="0" w:lineRule="atLeast"/>
              <w:ind w:left="660" w:hanging="312"/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</w:pPr>
            <w:r w:rsidRPr="00ED4ABF">
              <w:rPr>
                <w:b/>
                <w:bCs/>
                <w:i/>
                <w:iCs/>
                <w:sz w:val="23"/>
                <w:szCs w:val="23"/>
              </w:rPr>
              <w:lastRenderedPageBreak/>
              <w:t>.</w:t>
            </w: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>Asigurarea accesului tuturor copiilor/elevilor la serviciile educaţionale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3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OBIECTIVUL </w:t>
                  </w:r>
                </w:p>
              </w:tc>
            </w:tr>
          </w:tbl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317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 xml:space="preserve">MĂSURI / ACŢIUNI </w:t>
            </w:r>
          </w:p>
        </w:tc>
        <w:tc>
          <w:tcPr>
            <w:tcW w:w="20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97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TERMENE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31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 xml:space="preserve">RESPONSABILI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47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>PARTENERI</w:t>
            </w:r>
          </w:p>
        </w:tc>
        <w:tc>
          <w:tcPr>
            <w:tcW w:w="2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7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SURSA DE FINANŢARE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55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>INDICATORI DE PERFORMANŢĂ</w:t>
            </w:r>
          </w:p>
        </w:tc>
      </w:tr>
      <w:tr w:rsidR="00C87351" w:rsidRPr="00ED4ABF" w:rsidTr="007A02B4">
        <w:tc>
          <w:tcPr>
            <w:tcW w:w="2022" w:type="dxa"/>
            <w:vMerge w:val="restart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Asigurarea accesului tuturor copiilor de vârstă preşcolară la educaţie; eliminarea oricăror forme de discriminare şi segregare </w:t>
            </w: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Diversificarea activităţilor desfăşurate în centrele de dezvoltare profesională existente la nivel preşcolar </w:t>
            </w:r>
            <w:r>
              <w:rPr>
                <w:sz w:val="23"/>
                <w:szCs w:val="23"/>
              </w:rPr>
              <w:lastRenderedPageBreak/>
              <w:t xml:space="preserve">(C.R.E.D.)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317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>Asigurarea accesului în învăţământul preşcolar a unui număr cât mai mare de copii cu vârste între 3şi 6 ani</w:t>
            </w: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Asigurarea permanentă a unei comunicări eficiente între profesori, prescolari si şi părinţi, urmărindu-se motivarea copiilor pentru dezvoltare personală şi progres şcolar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03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Perioada de înscriere</w:t>
            </w: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În cursul anului în limita locurilor</w:t>
            </w:r>
          </w:p>
          <w:p w:rsidR="007A02B4" w:rsidRDefault="007A02B4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 – iunie 20</w:t>
            </w:r>
            <w:r w:rsidR="00557ACB">
              <w:rPr>
                <w:color w:val="auto"/>
                <w:sz w:val="23"/>
                <w:szCs w:val="23"/>
              </w:rPr>
              <w:t>20</w:t>
            </w: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permanent</w:t>
            </w:r>
          </w:p>
        </w:tc>
        <w:tc>
          <w:tcPr>
            <w:tcW w:w="2031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 xml:space="preserve">Director </w:t>
            </w: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Comisia de şcolarizare</w:t>
            </w: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Cadre didactice </w:t>
            </w:r>
          </w:p>
        </w:tc>
        <w:tc>
          <w:tcPr>
            <w:tcW w:w="1947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Consiliile locale, primării, </w:t>
            </w:r>
          </w:p>
          <w:p w:rsidR="00C87351" w:rsidRDefault="00C87351" w:rsidP="007A02B4">
            <w:pPr>
              <w:pStyle w:val="Default"/>
              <w:jc w:val="both"/>
            </w:pPr>
            <w:r>
              <w:t xml:space="preserve">O.N.G.-uri </w:t>
            </w: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Parinti</w:t>
            </w:r>
          </w:p>
        </w:tc>
        <w:tc>
          <w:tcPr>
            <w:tcW w:w="2053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55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Număr de copii preşcolari cuprinşi în grădiniţe/ numărul copiilor cu vârstă preşcolară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Numărul grupelor/ numărul profesorilor pentru învăţământul preprimar </w:t>
            </w:r>
          </w:p>
        </w:tc>
      </w:tr>
      <w:tr w:rsidR="00C87351" w:rsidRPr="00ED4ABF" w:rsidTr="007A02B4">
        <w:tc>
          <w:tcPr>
            <w:tcW w:w="2022" w:type="dxa"/>
            <w:vMerge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17" w:type="dxa"/>
          </w:tcPr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Monitorizarea, analizarea si dezbaterea periodică a procesului de </w:t>
            </w:r>
            <w:r w:rsidRPr="00ED4ABF">
              <w:rPr>
                <w:sz w:val="23"/>
                <w:szCs w:val="23"/>
              </w:rPr>
              <w:lastRenderedPageBreak/>
              <w:t xml:space="preserve">segregare/desegregare, respectiv implementarea Ordinului 1540, 1529/2007, </w:t>
            </w: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Conferinţa"</w:t>
            </w:r>
            <w:r>
              <w:rPr>
                <w:i/>
                <w:iCs/>
                <w:sz w:val="23"/>
                <w:szCs w:val="23"/>
              </w:rPr>
              <w:t>Noi dimensiuni şi perspective educaţionale în învăţământul preşcolar</w:t>
            </w:r>
            <w:r>
              <w:rPr>
                <w:sz w:val="23"/>
                <w:szCs w:val="23"/>
              </w:rPr>
              <w:t xml:space="preserve">" 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C87351" w:rsidRPr="00ED4ABF" w:rsidRDefault="000435ED" w:rsidP="00557ACB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22 febr -1 martie 20</w:t>
            </w:r>
            <w:r w:rsidR="00557ACB">
              <w:rPr>
                <w:color w:val="auto"/>
                <w:sz w:val="23"/>
                <w:szCs w:val="23"/>
              </w:rPr>
              <w:t>20</w:t>
            </w:r>
          </w:p>
        </w:tc>
        <w:tc>
          <w:tcPr>
            <w:tcW w:w="2031" w:type="dxa"/>
          </w:tcPr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Inspector pentru minorităţi, directori unităţi şcolare </w:t>
            </w:r>
          </w:p>
          <w:p w:rsidR="000435ED" w:rsidRPr="00ED4ABF" w:rsidRDefault="000435ED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Alte institutii scolare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47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 xml:space="preserve">O.N.G.-uri, D.G.A.S.P.C. 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53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55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Diminuarea cazurilor de segregare din grădiniţ, </w:t>
            </w:r>
            <w:r w:rsidRPr="00ED4ABF">
              <w:rPr>
                <w:sz w:val="23"/>
                <w:szCs w:val="23"/>
              </w:rPr>
              <w:lastRenderedPageBreak/>
              <w:t xml:space="preserve">aparţinând minorităţilor naţionale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22" w:type="dxa"/>
            <w:vMerge w:val="restart"/>
          </w:tcPr>
          <w:p w:rsidR="00C87351" w:rsidRDefault="00C87351" w:rsidP="007A02B4">
            <w:pPr>
              <w:pStyle w:val="Default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lastRenderedPageBreak/>
              <w:t xml:space="preserve"> Promovarea şi eficientizarea serviciilor educaţionale pentru copiii cu cerinţe educaţionale speciale în contextul educaţiei incluzive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Derularea unor </w:t>
            </w:r>
            <w:r>
              <w:rPr>
                <w:b/>
                <w:bCs/>
                <w:sz w:val="23"/>
                <w:szCs w:val="23"/>
              </w:rPr>
              <w:t xml:space="preserve">acţiuni de informare, prevenire, consiliere </w:t>
            </w:r>
            <w:r>
              <w:rPr>
                <w:sz w:val="23"/>
                <w:szCs w:val="23"/>
              </w:rPr>
              <w:t xml:space="preserve">(incluziunea copiilor cu cerinţe educaţionale speciale, riscul de analfabetism </w:t>
            </w:r>
            <w:r>
              <w:rPr>
                <w:sz w:val="23"/>
                <w:szCs w:val="23"/>
              </w:rPr>
              <w:lastRenderedPageBreak/>
              <w:t xml:space="preserve">funcțional, servicii educaţionale şi terapeutic recuperatorii, vulnerabilităţi ale vârstelor, orientare şcolară) </w:t>
            </w:r>
          </w:p>
          <w:p w:rsidR="00C87351" w:rsidRPr="00FE75C9" w:rsidRDefault="00C87351" w:rsidP="007A02B4">
            <w:pPr>
              <w:pStyle w:val="Default"/>
              <w:rPr>
                <w:sz w:val="23"/>
                <w:szCs w:val="23"/>
              </w:rPr>
            </w:pPr>
            <w:r w:rsidRPr="00FE75C9">
              <w:rPr>
                <w:bCs/>
                <w:sz w:val="23"/>
                <w:szCs w:val="23"/>
              </w:rPr>
              <w:t xml:space="preserve">Promovarea şi eficientizarea serviciilor educaţionale pentru copiii cu cerinţe educaţionale speciale şi care provin din medii educaţionale defavorizate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317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>Diseminarea unor informaţii privind strategiile de diferenţiere şi individualizare a învăţării la elevul cu CES integrat - ateliere de lucru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C87351" w:rsidRPr="00ED4ABF" w:rsidRDefault="000435ED" w:rsidP="00557ACB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22 febr -1 martie 20</w:t>
            </w:r>
            <w:r w:rsidR="00557ACB">
              <w:rPr>
                <w:color w:val="auto"/>
                <w:sz w:val="23"/>
                <w:szCs w:val="23"/>
              </w:rPr>
              <w:t>20</w:t>
            </w:r>
          </w:p>
        </w:tc>
        <w:tc>
          <w:tcPr>
            <w:tcW w:w="2031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CJRAE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Cadre didactice</w:t>
            </w:r>
          </w:p>
        </w:tc>
        <w:tc>
          <w:tcPr>
            <w:tcW w:w="1947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CJRAE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O.N.G.-uri</w:t>
            </w:r>
          </w:p>
        </w:tc>
        <w:tc>
          <w:tcPr>
            <w:tcW w:w="2053" w:type="dxa"/>
          </w:tcPr>
          <w:p w:rsidR="00C87351" w:rsidRPr="00ED4ABF" w:rsidRDefault="000435ED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Campania privind zilele invatamantului special</w:t>
            </w:r>
          </w:p>
        </w:tc>
        <w:tc>
          <w:tcPr>
            <w:tcW w:w="2055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Editarea unor ghiduri de specialitate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22" w:type="dxa"/>
            <w:vMerge/>
          </w:tcPr>
          <w:p w:rsidR="00C87351" w:rsidRPr="00ED4ABF" w:rsidRDefault="00C87351" w:rsidP="007A02B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17" w:type="dxa"/>
          </w:tcPr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Acţiuni privind facilitarea accesului copiilor / familiilor la serviciile de educaţie timpurie existente sau organizate în parteneriat cu alte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Continuarea programelor şi activităţilor de educaţie parentală şi de încurajare a </w:t>
            </w:r>
            <w:r>
              <w:rPr>
                <w:sz w:val="23"/>
                <w:szCs w:val="23"/>
              </w:rPr>
              <w:lastRenderedPageBreak/>
              <w:t xml:space="preserve">participării părinţilor la procesul educaţional din gradinita  şi din afara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ei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Organizarea </w:t>
            </w:r>
            <w:r>
              <w:rPr>
                <w:b/>
                <w:bCs/>
                <w:sz w:val="23"/>
                <w:szCs w:val="23"/>
              </w:rPr>
              <w:t>proiectelor de informare şi/sau prevenire</w:t>
            </w:r>
            <w:r>
              <w:rPr>
                <w:sz w:val="23"/>
                <w:szCs w:val="23"/>
              </w:rPr>
              <w:t xml:space="preserve">: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Săptămâna Împreună împotriva violenţei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Festivalul Caruselul Prieteniei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Proiect Educatie rutiera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Proiect Educatie pentru sanatate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-Prezentarea ofertelor educationale  ofertelor educaţionale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lastRenderedPageBreak/>
              <w:t xml:space="preserve">Permanent </w:t>
            </w: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557ACB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Sem II-20</w:t>
            </w:r>
            <w:r w:rsidR="00557ACB">
              <w:rPr>
                <w:color w:val="auto"/>
                <w:sz w:val="23"/>
                <w:szCs w:val="23"/>
              </w:rPr>
              <w:t>20</w:t>
            </w:r>
          </w:p>
        </w:tc>
        <w:tc>
          <w:tcPr>
            <w:tcW w:w="2031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>Director</w:t>
            </w: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Cadre didactice</w:t>
            </w: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Toate cadrele didactice </w:t>
            </w:r>
          </w:p>
        </w:tc>
        <w:tc>
          <w:tcPr>
            <w:tcW w:w="1947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O.N.G.-uri 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C.J.R.A.E. </w:t>
            </w: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Consilier scolar</w:t>
            </w:r>
          </w:p>
        </w:tc>
        <w:tc>
          <w:tcPr>
            <w:tcW w:w="2053" w:type="dxa"/>
          </w:tcPr>
          <w:p w:rsidR="00C87351" w:rsidRDefault="000435ED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proofErr w:type="gramStart"/>
            <w:r>
              <w:rPr>
                <w:color w:val="auto"/>
                <w:sz w:val="23"/>
                <w:szCs w:val="23"/>
              </w:rPr>
              <w:t>Campania ..</w:t>
            </w:r>
            <w:proofErr w:type="gramEnd"/>
            <w:r>
              <w:rPr>
                <w:color w:val="auto"/>
                <w:sz w:val="23"/>
                <w:szCs w:val="23"/>
              </w:rPr>
              <w:t>Copil ca tine sunt si eu”</w:t>
            </w:r>
          </w:p>
          <w:p w:rsidR="000435ED" w:rsidRPr="00ED4ABF" w:rsidRDefault="000435ED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,</w:t>
            </w:r>
            <w:proofErr w:type="gramStart"/>
            <w:r>
              <w:rPr>
                <w:color w:val="auto"/>
                <w:sz w:val="23"/>
                <w:szCs w:val="23"/>
              </w:rPr>
              <w:t>,Gandeste</w:t>
            </w:r>
            <w:proofErr w:type="gramEnd"/>
            <w:r>
              <w:rPr>
                <w:color w:val="auto"/>
                <w:sz w:val="23"/>
                <w:szCs w:val="23"/>
              </w:rPr>
              <w:t xml:space="preserve"> la fel!”</w:t>
            </w:r>
          </w:p>
        </w:tc>
        <w:tc>
          <w:tcPr>
            <w:tcW w:w="2055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Numărul de acţiuni realizate şi parteneriatele dezvoltate cu O.N.G.-urile cu preocupări în domeniu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87351" w:rsidRDefault="00C87351" w:rsidP="00C87351">
      <w:pPr>
        <w:pStyle w:val="Default"/>
        <w:spacing w:after="200"/>
        <w:jc w:val="both"/>
        <w:rPr>
          <w:color w:val="auto"/>
          <w:sz w:val="23"/>
          <w:szCs w:val="23"/>
        </w:rPr>
      </w:pPr>
    </w:p>
    <w:p w:rsidR="000435ED" w:rsidRDefault="000435ED" w:rsidP="00C87351">
      <w:pPr>
        <w:pStyle w:val="Default"/>
        <w:spacing w:after="200"/>
        <w:jc w:val="both"/>
        <w:rPr>
          <w:color w:val="auto"/>
          <w:sz w:val="23"/>
          <w:szCs w:val="23"/>
        </w:rPr>
      </w:pPr>
    </w:p>
    <w:p w:rsidR="000435ED" w:rsidRDefault="000435ED" w:rsidP="00C87351">
      <w:pPr>
        <w:pStyle w:val="Default"/>
        <w:spacing w:after="200"/>
        <w:jc w:val="both"/>
        <w:rPr>
          <w:color w:val="auto"/>
          <w:sz w:val="23"/>
          <w:szCs w:val="23"/>
        </w:rPr>
      </w:pPr>
    </w:p>
    <w:p w:rsidR="000435ED" w:rsidRPr="000D6841" w:rsidRDefault="000435ED" w:rsidP="00C87351">
      <w:pPr>
        <w:pStyle w:val="Default"/>
        <w:spacing w:after="200"/>
        <w:jc w:val="both"/>
        <w:rPr>
          <w:color w:val="auto"/>
          <w:sz w:val="23"/>
          <w:szCs w:val="23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1631"/>
        <w:gridCol w:w="1727"/>
        <w:gridCol w:w="1797"/>
        <w:gridCol w:w="1466"/>
        <w:gridCol w:w="1916"/>
        <w:gridCol w:w="1891"/>
      </w:tblGrid>
      <w:tr w:rsidR="00C87351" w:rsidRPr="00ED4ABF" w:rsidTr="007A02B4">
        <w:tc>
          <w:tcPr>
            <w:tcW w:w="14428" w:type="dxa"/>
            <w:gridSpan w:val="7"/>
          </w:tcPr>
          <w:p w:rsidR="00C87351" w:rsidRDefault="00C87351" w:rsidP="007A02B4">
            <w:pPr>
              <w:tabs>
                <w:tab w:val="left" w:pos="860"/>
              </w:tabs>
              <w:spacing w:line="0" w:lineRule="atLeast"/>
              <w:ind w:left="860"/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lastRenderedPageBreak/>
              <w:t>III. Susţinerea şi promovarea performanţei în educaţie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6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OBIECTIVUL </w:t>
                  </w:r>
                </w:p>
              </w:tc>
            </w:tr>
          </w:tbl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 xml:space="preserve">MĂSURI / ACŢIUNI </w:t>
            </w:r>
          </w:p>
        </w:tc>
        <w:tc>
          <w:tcPr>
            <w:tcW w:w="20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9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TERMENE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 xml:space="preserve">RESPONSABILI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>PARTENERI</w:t>
            </w:r>
          </w:p>
        </w:tc>
        <w:tc>
          <w:tcPr>
            <w:tcW w:w="2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8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SURSA DE FINANŢARE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b/>
                <w:bCs/>
                <w:sz w:val="23"/>
                <w:szCs w:val="23"/>
              </w:rPr>
              <w:t>INDICATORI DE PERFORMANŢĂ</w:t>
            </w:r>
          </w:p>
        </w:tc>
      </w:tr>
      <w:tr w:rsidR="00C87351" w:rsidRPr="00ED4ABF" w:rsidTr="007A02B4">
        <w:tc>
          <w:tcPr>
            <w:tcW w:w="2060" w:type="dxa"/>
            <w:vMerge w:val="restart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• Încurajarea şi susţinerea excelenţei în educaţie, a performanţelor copiilor cu aptitudini înalte, prin organizarea concursurilor şi valorizarea rezultatelor deosebite obţinute</w:t>
            </w: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Identificarea, încurajarea şi pregătirea copiilor cu aptitudini înalte în vederea participării la concursurile şcolare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Permanent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Resp. cu act ivităţi educative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Unități de învățământ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I.S.J.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O.N.G.-uri, Primăria Iași, 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Participare cu un nr cât mai mare ce copii</w:t>
            </w:r>
          </w:p>
        </w:tc>
      </w:tr>
      <w:tr w:rsidR="00C87351" w:rsidRPr="00ED4ABF" w:rsidTr="007A02B4">
        <w:tc>
          <w:tcPr>
            <w:tcW w:w="2060" w:type="dxa"/>
            <w:vMerge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Organizarea eficientă şi coordonarea concursurilor  şcolare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ED4ABF">
              <w:rPr>
                <w:sz w:val="23"/>
                <w:szCs w:val="23"/>
              </w:rPr>
              <w:t>Conform</w:t>
            </w:r>
            <w:proofErr w:type="gramEnd"/>
            <w:r w:rsidRPr="00ED4ABF">
              <w:rPr>
                <w:sz w:val="23"/>
                <w:szCs w:val="23"/>
              </w:rPr>
              <w:t xml:space="preserve"> calendarului ISJ.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Resp. cu act ivităţi educative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Unități de învățământ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Sponsori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Desfăşurarea activităţilor în condiţii optime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60" w:type="dxa"/>
            <w:vMerge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Stimularea participării elevilor la concursurile  şcolare, prin popularizarea în mass media şi pe site-ul I.S.J. a </w:t>
            </w:r>
            <w:r w:rsidRPr="00ED4ABF">
              <w:rPr>
                <w:sz w:val="23"/>
                <w:szCs w:val="23"/>
              </w:rPr>
              <w:lastRenderedPageBreak/>
              <w:t xml:space="preserve">rezultatelor obţinute, organizarea de festivităţi de premiere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lastRenderedPageBreak/>
              <w:t xml:space="preserve">Permanent 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Director</w:t>
            </w: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Cadre didactice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Unitatea şcolară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ISJ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Mass-media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Sponsori, fonduri de la autorităţile locale, </w:t>
            </w: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Creşterea numărului de premii şi menţiuni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  <w:tr w:rsidR="00C87351" w:rsidRPr="00ED4ABF" w:rsidTr="007A02B4"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spacing w:after="78"/>
              <w:jc w:val="both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lastRenderedPageBreak/>
              <w:t xml:space="preserve">Eficientizareaactivităţilor de consiliere în raport cu Grădiniţa PP3 </w:t>
            </w: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Stimularea participării elevilor la concursurile şi olimpiadele şcolare, prin popularizarea în mass media şi pe site-ul I.S.J. a rezultatelor obţinute, organizarea de festivităţi de premiere </w:t>
            </w:r>
          </w:p>
          <w:p w:rsidR="00C87351" w:rsidRPr="00ED4ABF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60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Sprijinirea managementului învățământului preşcolar în vederea dezvoltării de rețele parteneriale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pentru asigurarea credibilizării grădiniţei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Participarea la toate competitiile disciplinei pe baza calendarului ISJ si  MEN</w:t>
            </w:r>
          </w:p>
        </w:tc>
        <w:tc>
          <w:tcPr>
            <w:tcW w:w="2060" w:type="dxa"/>
          </w:tcPr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Permanent</w:t>
            </w: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 II </w:t>
            </w:r>
          </w:p>
        </w:tc>
        <w:tc>
          <w:tcPr>
            <w:tcW w:w="2062" w:type="dxa"/>
          </w:tcPr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ED4ABF">
              <w:rPr>
                <w:color w:val="auto"/>
                <w:sz w:val="23"/>
                <w:szCs w:val="23"/>
              </w:rPr>
              <w:t>Director, consilierul şcolar</w:t>
            </w: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</w:p>
          <w:p w:rsidR="00C87351" w:rsidRPr="00ED4ABF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Toate cadrele didactice 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>ISJ, CJRAE</w:t>
            </w: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2" w:type="dxa"/>
          </w:tcPr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  <w:r w:rsidRPr="00ED4ABF">
              <w:rPr>
                <w:sz w:val="23"/>
                <w:szCs w:val="23"/>
              </w:rPr>
              <w:t xml:space="preserve">Numărul de parteneriate încheiate </w:t>
            </w:r>
          </w:p>
          <w:p w:rsidR="00C87351" w:rsidRPr="00ED4ABF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87351" w:rsidRDefault="00C87351" w:rsidP="00C87351">
      <w:pPr>
        <w:pStyle w:val="Default"/>
        <w:spacing w:after="200"/>
        <w:ind w:left="720"/>
        <w:jc w:val="both"/>
      </w:pPr>
    </w:p>
    <w:p w:rsidR="00C87351" w:rsidRDefault="00C87351" w:rsidP="00C87351">
      <w:pPr>
        <w:pStyle w:val="Default"/>
        <w:spacing w:after="200"/>
        <w:ind w:left="720"/>
        <w:jc w:val="both"/>
      </w:pPr>
      <w:r>
        <w:tab/>
      </w:r>
    </w:p>
    <w:p w:rsidR="00C87351" w:rsidRDefault="00C87351" w:rsidP="00C87351">
      <w:pPr>
        <w:pStyle w:val="Default"/>
        <w:spacing w:after="200"/>
        <w:ind w:left="720"/>
        <w:jc w:val="both"/>
        <w:rPr>
          <w:color w:val="auto"/>
          <w:sz w:val="23"/>
          <w:szCs w:val="23"/>
        </w:rPr>
      </w:pPr>
    </w:p>
    <w:p w:rsidR="00C87351" w:rsidRPr="000D6841" w:rsidRDefault="00C87351" w:rsidP="00C87351">
      <w:pPr>
        <w:pStyle w:val="Default"/>
        <w:spacing w:after="200"/>
        <w:ind w:left="720"/>
        <w:jc w:val="both"/>
        <w:rPr>
          <w:color w:val="auto"/>
          <w:sz w:val="23"/>
          <w:szCs w:val="23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3"/>
        <w:gridCol w:w="21"/>
        <w:gridCol w:w="2145"/>
        <w:gridCol w:w="1731"/>
        <w:gridCol w:w="1803"/>
        <w:gridCol w:w="1471"/>
        <w:gridCol w:w="1921"/>
        <w:gridCol w:w="21"/>
        <w:gridCol w:w="1892"/>
      </w:tblGrid>
      <w:tr w:rsidR="00C87351" w:rsidTr="007A02B4">
        <w:tc>
          <w:tcPr>
            <w:tcW w:w="13842" w:type="dxa"/>
            <w:gridSpan w:val="9"/>
          </w:tcPr>
          <w:p w:rsidR="00C87351" w:rsidRDefault="00C87351" w:rsidP="007A02B4">
            <w:pPr>
              <w:spacing w:line="396" w:lineRule="auto"/>
              <w:ind w:left="460" w:right="441"/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 xml:space="preserve">IV. </w:t>
            </w: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  <w:t>Dezvoltarea autonomiei</w:t>
            </w: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  <w:t>unităţilor</w:t>
            </w: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  <w:t>de</w:t>
            </w: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  <w:t>învăţământ</w:t>
            </w: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  <w:t>prin responsabilizarea</w:t>
            </w: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</w:rPr>
              <w:t>şi întărirea rolului managementului şcolilor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</w:tr>
      <w:tr w:rsidR="00C87351" w:rsidTr="007A02B4"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7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OBIECTIVUL </w:t>
                  </w: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 xml:space="preserve">MĂSURI / ACŢIUNI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93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TERMENE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 xml:space="preserve">RESPONSABILI </w:t>
            </w:r>
          </w:p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>PARTENERI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3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SURSA DE FINANŢARE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>INDICATORI DE PERFORMANŢĂ</w:t>
            </w:r>
          </w:p>
        </w:tc>
      </w:tr>
      <w:tr w:rsidR="00C87351" w:rsidTr="007A02B4">
        <w:tc>
          <w:tcPr>
            <w:tcW w:w="2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  <w:r w:rsidRPr="005B7B42">
              <w:rPr>
                <w:color w:val="auto"/>
                <w:sz w:val="23"/>
                <w:szCs w:val="23"/>
              </w:rPr>
              <w:t xml:space="preserve">   Dezvoltarea  parteneriatelor active cu autorităţile şi comunitatea locală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>Participarea la  curs de formare pentru directori„</w:t>
            </w:r>
            <w:r w:rsidRPr="005B7B42">
              <w:rPr>
                <w:i/>
                <w:iCs/>
                <w:sz w:val="23"/>
                <w:szCs w:val="23"/>
              </w:rPr>
              <w:t>Management educaţional şi instituţional</w:t>
            </w:r>
            <w:r w:rsidRPr="005B7B42">
              <w:rPr>
                <w:sz w:val="23"/>
                <w:szCs w:val="23"/>
              </w:rPr>
              <w:t xml:space="preserve">”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557ACB">
            <w:pPr>
              <w:tabs>
                <w:tab w:val="left" w:pos="4560"/>
              </w:tabs>
            </w:pPr>
            <w:r>
              <w:t>Ianuarie februarie 20</w:t>
            </w:r>
            <w:r w:rsidR="00557ACB">
              <w:t>20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  <w:r>
              <w:t>Insp.ISJ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Chestionare de satisfacţie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</w:tr>
      <w:tr w:rsidR="00C87351" w:rsidTr="007A02B4">
        <w:tc>
          <w:tcPr>
            <w:tcW w:w="2053" w:type="dxa"/>
            <w:gridSpan w:val="2"/>
          </w:tcPr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</w:p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Implementarea unor proiecte interinstituţionale la nivel local, care să permită creşterea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rolului grădiniţei  în viaţa comunităţii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Permanent</w:t>
            </w:r>
          </w:p>
        </w:tc>
        <w:tc>
          <w:tcPr>
            <w:tcW w:w="1930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CA</w:t>
            </w:r>
          </w:p>
        </w:tc>
        <w:tc>
          <w:tcPr>
            <w:tcW w:w="1647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 xml:space="preserve">Părinţi ,Şcoala, 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Primăria ONG-uri</w:t>
            </w:r>
          </w:p>
        </w:tc>
        <w:tc>
          <w:tcPr>
            <w:tcW w:w="2028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38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Armonizarea relaţiei grădiniţă – comunitate </w:t>
            </w:r>
          </w:p>
          <w:p w:rsidR="00C87351" w:rsidRDefault="00C87351" w:rsidP="007A02B4">
            <w:pPr>
              <w:tabs>
                <w:tab w:val="left" w:pos="4560"/>
              </w:tabs>
            </w:pPr>
            <w:r w:rsidRPr="005B7B42">
              <w:rPr>
                <w:sz w:val="23"/>
                <w:szCs w:val="23"/>
              </w:rPr>
              <w:t xml:space="preserve">Numărul de proiecte derulate </w:t>
            </w:r>
          </w:p>
        </w:tc>
      </w:tr>
      <w:tr w:rsidR="00C87351" w:rsidTr="007A02B4">
        <w:tc>
          <w:tcPr>
            <w:tcW w:w="2053" w:type="dxa"/>
            <w:gridSpan w:val="2"/>
          </w:tcPr>
          <w:p w:rsidR="00C87351" w:rsidRDefault="00C87351" w:rsidP="007A02B4">
            <w:pPr>
              <w:pStyle w:val="Default"/>
              <w:rPr>
                <w:bCs/>
                <w:sz w:val="23"/>
                <w:szCs w:val="23"/>
              </w:rPr>
            </w:pPr>
            <w:r w:rsidRPr="00FE75C9">
              <w:rPr>
                <w:bCs/>
                <w:sz w:val="23"/>
                <w:szCs w:val="23"/>
              </w:rPr>
              <w:t xml:space="preserve">Asigurarea consultanţei și sprijinirea </w:t>
            </w:r>
            <w:r>
              <w:rPr>
                <w:bCs/>
                <w:sz w:val="23"/>
                <w:szCs w:val="23"/>
              </w:rPr>
              <w:t xml:space="preserve">cadrelor didactice  pentru cariera de </w:t>
            </w:r>
            <w:r w:rsidRPr="00FE75C9">
              <w:rPr>
                <w:bCs/>
                <w:sz w:val="23"/>
                <w:szCs w:val="23"/>
              </w:rPr>
              <w:t>manager</w:t>
            </w:r>
          </w:p>
          <w:p w:rsidR="00C87351" w:rsidRPr="00FE75C9" w:rsidRDefault="00C87351" w:rsidP="007A02B4">
            <w:pPr>
              <w:pStyle w:val="Default"/>
              <w:rPr>
                <w:sz w:val="23"/>
                <w:szCs w:val="23"/>
              </w:rPr>
            </w:pPr>
            <w:r w:rsidRPr="00FE75C9">
              <w:rPr>
                <w:bCs/>
                <w:sz w:val="23"/>
                <w:szCs w:val="23"/>
              </w:rPr>
              <w:lastRenderedPageBreak/>
              <w:t xml:space="preserve">unităţilor de învăţământ în vederea dezvoltării instituţionale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Participarea la  conferințe județeane</w:t>
            </w:r>
            <w:r w:rsidRPr="005B7B42"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pe calitatea edu catiei si a serviciilor educationale </w:t>
            </w:r>
            <w:r w:rsidRPr="005B7B42">
              <w:rPr>
                <w:i/>
                <w:iCs/>
                <w:sz w:val="23"/>
                <w:szCs w:val="23"/>
              </w:rPr>
              <w:t xml:space="preserve">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47" w:type="dxa"/>
          </w:tcPr>
          <w:p w:rsidR="00C87351" w:rsidRDefault="00C87351" w:rsidP="00557ACB">
            <w:pPr>
              <w:tabs>
                <w:tab w:val="left" w:pos="4560"/>
              </w:tabs>
            </w:pPr>
            <w:r>
              <w:t>Aprilie 20</w:t>
            </w:r>
            <w:r w:rsidR="00557ACB">
              <w:t>20</w:t>
            </w:r>
          </w:p>
        </w:tc>
        <w:tc>
          <w:tcPr>
            <w:tcW w:w="1930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CA</w:t>
            </w:r>
          </w:p>
        </w:tc>
        <w:tc>
          <w:tcPr>
            <w:tcW w:w="1647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CJRAE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CCd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UAIC</w:t>
            </w:r>
          </w:p>
        </w:tc>
        <w:tc>
          <w:tcPr>
            <w:tcW w:w="2028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38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Participare la Conferinţă</w:t>
            </w:r>
          </w:p>
        </w:tc>
      </w:tr>
      <w:tr w:rsidR="00C87351" w:rsidTr="007A02B4">
        <w:tc>
          <w:tcPr>
            <w:tcW w:w="2053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Organizarea de întâlniri periodice cu cadrele didactice în vederea eliminării disfuncţiilor sesizate la evaluarea instituţională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Lunar, pe grupuri şi categorii de probleme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930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Diretcor</w:t>
            </w:r>
          </w:p>
        </w:tc>
        <w:tc>
          <w:tcPr>
            <w:tcW w:w="1647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>Repr. Părinţi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8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38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Reducerea semnificativă a disfuncţiilor manageriale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</w:tr>
      <w:tr w:rsidR="00C87351" w:rsidTr="007A02B4">
        <w:tc>
          <w:tcPr>
            <w:tcW w:w="2053" w:type="dxa"/>
            <w:gridSpan w:val="2"/>
          </w:tcPr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  <w:r w:rsidRPr="005B7B42">
              <w:rPr>
                <w:color w:val="auto"/>
                <w:sz w:val="23"/>
                <w:szCs w:val="23"/>
              </w:rPr>
              <w:t xml:space="preserve"> Conştientizarea reprezentanţilor autorităţilor locale şi ai altor instituţii din comunitatea locală asupra rolurilor sporite în relaţie cu dezvoltarea grădiniţei, cu educaţia, în general; formarea reprezentanților autorităților locale pentru asumarea acestor atribuţii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Planificarea, organizarea şi desfăşurarea activităţilor de management din perspectiva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eficientizării dialogului şi colaborării cu reprezentanţii comunităţii locale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>Permanent</w:t>
            </w:r>
          </w:p>
        </w:tc>
        <w:tc>
          <w:tcPr>
            <w:tcW w:w="1930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Directorul</w:t>
            </w:r>
          </w:p>
        </w:tc>
        <w:tc>
          <w:tcPr>
            <w:tcW w:w="1647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>Consiliile locale, reprezentanţii comunităţii locale, reprezentanţi ai părinţilor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8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38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Crearea cadrului pentru o comunicare optimă grădiniţă – comunitate locală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Organizarea unor dezbateri/ ateliere de formare, iniţiere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Dovezi ale implicării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coerente a partenerilor grădiniţei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87351" w:rsidRDefault="00C87351" w:rsidP="00C87351">
      <w:pPr>
        <w:tabs>
          <w:tab w:val="left" w:pos="4560"/>
        </w:tabs>
      </w:pPr>
    </w:p>
    <w:p w:rsidR="00C87351" w:rsidRDefault="00C87351" w:rsidP="00C87351">
      <w:pPr>
        <w:tabs>
          <w:tab w:val="left" w:pos="4560"/>
        </w:tabs>
      </w:pPr>
    </w:p>
    <w:p w:rsidR="00C87351" w:rsidRDefault="00C87351" w:rsidP="00C87351">
      <w:pPr>
        <w:tabs>
          <w:tab w:val="left" w:pos="4560"/>
        </w:tabs>
      </w:pPr>
    </w:p>
    <w:p w:rsidR="00C87351" w:rsidRPr="00682B13" w:rsidRDefault="00C87351" w:rsidP="00C87351">
      <w:pPr>
        <w:tabs>
          <w:tab w:val="left" w:pos="4560"/>
        </w:tabs>
      </w:pPr>
      <w:r>
        <w:tab/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3"/>
        <w:gridCol w:w="21"/>
        <w:gridCol w:w="2145"/>
        <w:gridCol w:w="1731"/>
        <w:gridCol w:w="1803"/>
        <w:gridCol w:w="1471"/>
        <w:gridCol w:w="1921"/>
        <w:gridCol w:w="21"/>
        <w:gridCol w:w="1892"/>
      </w:tblGrid>
      <w:tr w:rsidR="00C87351" w:rsidTr="007A02B4">
        <w:tc>
          <w:tcPr>
            <w:tcW w:w="13842" w:type="dxa"/>
            <w:gridSpan w:val="9"/>
          </w:tcPr>
          <w:p w:rsidR="00C87351" w:rsidRDefault="00C87351" w:rsidP="007A02B4">
            <w:pPr>
              <w:tabs>
                <w:tab w:val="left" w:pos="740"/>
              </w:tabs>
              <w:spacing w:line="0" w:lineRule="atLeast"/>
              <w:ind w:left="720"/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>V.Formarea şi dezvoltarea profesională continuă a personalului din învăţământ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</w:tr>
      <w:tr w:rsidR="00C87351" w:rsidTr="007A02B4">
        <w:tc>
          <w:tcPr>
            <w:tcW w:w="2047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7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OBIECTIVUL </w:t>
                  </w: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 xml:space="preserve">MĂSURI / ACŢIUNI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93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TERMENE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 xml:space="preserve">RESPONSABILI </w:t>
            </w:r>
          </w:p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>PARTENERI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3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SURSA DE FINANŢARE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>INDICATORI DE PERFORMANŢĂ</w:t>
            </w:r>
          </w:p>
        </w:tc>
      </w:tr>
      <w:tr w:rsidR="00C87351" w:rsidTr="007A02B4">
        <w:tc>
          <w:tcPr>
            <w:tcW w:w="2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  <w:r w:rsidRPr="005B7B42">
              <w:rPr>
                <w:color w:val="auto"/>
                <w:sz w:val="23"/>
                <w:szCs w:val="23"/>
              </w:rPr>
              <w:t xml:space="preserve">   Dezvoltarea  parteneriatelor active cu autorităţile şi comunitatea locală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>Participarea la  curs de formare pentru directori„</w:t>
            </w:r>
            <w:r w:rsidRPr="005B7B42">
              <w:rPr>
                <w:i/>
                <w:iCs/>
                <w:sz w:val="23"/>
                <w:szCs w:val="23"/>
              </w:rPr>
              <w:t>Management educaţional şi instituţional</w:t>
            </w:r>
            <w:r w:rsidRPr="005B7B42">
              <w:rPr>
                <w:sz w:val="23"/>
                <w:szCs w:val="23"/>
              </w:rPr>
              <w:t xml:space="preserve">”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557ACB">
            <w:pPr>
              <w:tabs>
                <w:tab w:val="left" w:pos="4560"/>
              </w:tabs>
            </w:pPr>
            <w:r>
              <w:t>Ianuarie februarie 20</w:t>
            </w:r>
            <w:r w:rsidR="00557ACB">
              <w:t>20</w:t>
            </w:r>
          </w:p>
        </w:tc>
        <w:tc>
          <w:tcPr>
            <w:tcW w:w="1930" w:type="dxa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  <w:r>
              <w:t>Insp.ISJ</w:t>
            </w:r>
          </w:p>
        </w:tc>
        <w:tc>
          <w:tcPr>
            <w:tcW w:w="20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Chestionare de satisfacţie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</w:tr>
      <w:tr w:rsidR="00C87351" w:rsidTr="007A02B4">
        <w:tc>
          <w:tcPr>
            <w:tcW w:w="2053" w:type="dxa"/>
            <w:gridSpan w:val="2"/>
          </w:tcPr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</w:p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Implementarea unor proiecte interinstituţionale la nivel local, care să permită creşterea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rolului grădiniţei  în viaţa comunităţii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Permanent</w:t>
            </w:r>
          </w:p>
        </w:tc>
        <w:tc>
          <w:tcPr>
            <w:tcW w:w="1930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CA</w:t>
            </w:r>
          </w:p>
        </w:tc>
        <w:tc>
          <w:tcPr>
            <w:tcW w:w="1647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 xml:space="preserve">Părinţi ,Şcoala, 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Primăria ONG-uri</w:t>
            </w:r>
          </w:p>
        </w:tc>
        <w:tc>
          <w:tcPr>
            <w:tcW w:w="2028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38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Armonizarea relaţiei grădiniţă – comunitate </w:t>
            </w:r>
          </w:p>
          <w:p w:rsidR="00C87351" w:rsidRDefault="00C87351" w:rsidP="007A02B4">
            <w:pPr>
              <w:tabs>
                <w:tab w:val="left" w:pos="4560"/>
              </w:tabs>
            </w:pPr>
            <w:r w:rsidRPr="005B7B42">
              <w:rPr>
                <w:sz w:val="23"/>
                <w:szCs w:val="23"/>
              </w:rPr>
              <w:t xml:space="preserve">Numărul de proiecte derulate </w:t>
            </w:r>
          </w:p>
        </w:tc>
      </w:tr>
      <w:tr w:rsidR="00C87351" w:rsidTr="007A02B4">
        <w:tc>
          <w:tcPr>
            <w:tcW w:w="2053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Participarea la  conferința județeană </w:t>
            </w:r>
            <w:r w:rsidRPr="005B7B42">
              <w:rPr>
                <w:i/>
                <w:iCs/>
                <w:sz w:val="23"/>
                <w:szCs w:val="23"/>
              </w:rPr>
              <w:t xml:space="preserve">Dezvoltarea instituțională a școlii din perspectiva asigurării calității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47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Cand e cazul</w:t>
            </w:r>
          </w:p>
        </w:tc>
        <w:tc>
          <w:tcPr>
            <w:tcW w:w="1930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CA</w:t>
            </w:r>
          </w:p>
        </w:tc>
        <w:tc>
          <w:tcPr>
            <w:tcW w:w="1647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ARACIP </w:t>
            </w:r>
          </w:p>
          <w:p w:rsidR="00C87351" w:rsidRPr="005B7B42" w:rsidRDefault="00C87351" w:rsidP="007A02B4">
            <w:pPr>
              <w:tabs>
                <w:tab w:val="left" w:pos="4560"/>
              </w:tabs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UAIC </w:t>
            </w:r>
          </w:p>
          <w:p w:rsidR="00C87351" w:rsidRDefault="00C87351" w:rsidP="007A02B4">
            <w:pPr>
              <w:tabs>
                <w:tab w:val="left" w:pos="4560"/>
              </w:tabs>
            </w:pPr>
            <w:r w:rsidRPr="005B7B42">
              <w:rPr>
                <w:sz w:val="23"/>
                <w:szCs w:val="23"/>
              </w:rPr>
              <w:t>ISJ</w:t>
            </w:r>
          </w:p>
        </w:tc>
        <w:tc>
          <w:tcPr>
            <w:tcW w:w="2028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38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Participare la Conferinţă</w:t>
            </w:r>
          </w:p>
        </w:tc>
      </w:tr>
      <w:tr w:rsidR="00C87351" w:rsidTr="007A02B4">
        <w:tc>
          <w:tcPr>
            <w:tcW w:w="2053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Organizarea de întâlniri periodice cu cadrele didactice în vederea eliminării disfuncţiilor sesizate la evaluarea instituţională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Lunar, pe grupuri şi categorii de probleme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930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Diretcor</w:t>
            </w:r>
          </w:p>
        </w:tc>
        <w:tc>
          <w:tcPr>
            <w:tcW w:w="1647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>Repr. Părinţi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8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38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Reducerea semnificativă a disfuncţiilor manageriale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</w:tr>
      <w:tr w:rsidR="00C87351" w:rsidTr="007A02B4">
        <w:tc>
          <w:tcPr>
            <w:tcW w:w="2053" w:type="dxa"/>
            <w:gridSpan w:val="2"/>
          </w:tcPr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  <w:r w:rsidRPr="005B7B42">
              <w:rPr>
                <w:color w:val="auto"/>
                <w:sz w:val="23"/>
                <w:szCs w:val="23"/>
              </w:rPr>
              <w:t xml:space="preserve"> Conştientizarea reprezentanţilor autorităţilor locale şi ai altor instituţii din comunitatea locală asupra rolurilor sporite în relaţie cu dezvoltarea grădiniţei, cu educaţia, în general; formarea reprezentanților autorităților locale pentru asumarea acestor atribuţii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Planificarea, organizarea şi desfăşurarea activităţilor de management din perspectiva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eficientizării dialogului şi colaborării cu reprezentanţii comunităţii locale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7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>Permanent</w:t>
            </w:r>
          </w:p>
        </w:tc>
        <w:tc>
          <w:tcPr>
            <w:tcW w:w="1930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Directorul</w:t>
            </w:r>
          </w:p>
        </w:tc>
        <w:tc>
          <w:tcPr>
            <w:tcW w:w="1647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>Consiliile locale, reprezentanţii comunităţii locale, reprezentanţi ai părinţilor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8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38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Crearea cadrului pentru o comunicare optimă grădiniţă – comunitate locală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Organizarea unor dezbateri/ ateliere de formare, iniţiere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Dovezi ale implicării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coerente a partenerilor grădiniţei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0435ED" w:rsidRDefault="000435ED" w:rsidP="00C87351">
      <w:pPr>
        <w:rPr>
          <w:sz w:val="24"/>
          <w:szCs w:val="24"/>
        </w:rPr>
      </w:pPr>
    </w:p>
    <w:p w:rsidR="000435ED" w:rsidRDefault="000435ED" w:rsidP="00C87351">
      <w:pPr>
        <w:rPr>
          <w:sz w:val="24"/>
          <w:szCs w:val="24"/>
        </w:rPr>
      </w:pPr>
    </w:p>
    <w:p w:rsidR="000435ED" w:rsidRDefault="000435ED" w:rsidP="00C87351">
      <w:pPr>
        <w:rPr>
          <w:sz w:val="24"/>
          <w:szCs w:val="24"/>
        </w:rPr>
      </w:pPr>
    </w:p>
    <w:p w:rsidR="00C87351" w:rsidRPr="00A154C3" w:rsidRDefault="00C87351" w:rsidP="00C87351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23"/>
        <w:gridCol w:w="151"/>
        <w:gridCol w:w="1847"/>
        <w:gridCol w:w="200"/>
        <w:gridCol w:w="1653"/>
        <w:gridCol w:w="142"/>
        <w:gridCol w:w="1787"/>
        <w:gridCol w:w="400"/>
        <w:gridCol w:w="1350"/>
        <w:gridCol w:w="25"/>
        <w:gridCol w:w="2002"/>
        <w:gridCol w:w="6"/>
        <w:gridCol w:w="1690"/>
      </w:tblGrid>
      <w:tr w:rsidR="00C87351" w:rsidTr="007A02B4">
        <w:tc>
          <w:tcPr>
            <w:tcW w:w="13842" w:type="dxa"/>
            <w:gridSpan w:val="13"/>
          </w:tcPr>
          <w:p w:rsidR="00C87351" w:rsidRDefault="00C87351" w:rsidP="007A02B4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C87351" w:rsidRPr="000D6841" w:rsidRDefault="00C87351" w:rsidP="007A02B4">
            <w:pPr>
              <w:spacing w:line="278" w:lineRule="auto"/>
              <w:ind w:left="840" w:right="241" w:hanging="371"/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>VI. Promovarea educaţiei nonformale, oportunitate formativă complementară pentru prescolari</w:t>
            </w:r>
          </w:p>
        </w:tc>
      </w:tr>
      <w:tr w:rsidR="00C87351" w:rsidRPr="005B7B42" w:rsidTr="007A02B4">
        <w:trPr>
          <w:gridAfter w:val="2"/>
          <w:wAfter w:w="1831" w:type="dxa"/>
        </w:trPr>
        <w:tc>
          <w:tcPr>
            <w:tcW w:w="22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6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OBIECTIVUL </w:t>
                  </w: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847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 xml:space="preserve">MĂSURI / ACŢIUNI </w:t>
            </w:r>
          </w:p>
        </w:tc>
        <w:tc>
          <w:tcPr>
            <w:tcW w:w="19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9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TERMENE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29" w:type="dxa"/>
            <w:gridSpan w:val="2"/>
          </w:tcPr>
          <w:p w:rsidR="00C87351" w:rsidRPr="005B7B42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 xml:space="preserve">RESPONSABILI </w:t>
            </w:r>
          </w:p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022" w:type="dxa"/>
            <w:gridSpan w:val="2"/>
          </w:tcPr>
          <w:p w:rsidR="00C87351" w:rsidRPr="005B7B42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>PARTENERI</w:t>
            </w:r>
          </w:p>
        </w:tc>
        <w:tc>
          <w:tcPr>
            <w:tcW w:w="203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9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SURSA DE FINANŢARE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87351" w:rsidTr="007A02B4">
        <w:tc>
          <w:tcPr>
            <w:tcW w:w="1992" w:type="dxa"/>
          </w:tcPr>
          <w:p w:rsidR="00C87351" w:rsidRPr="003607F6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87351" w:rsidRPr="003607F6" w:rsidRDefault="00C87351" w:rsidP="007A02B4">
            <w:pPr>
              <w:autoSpaceDE w:val="0"/>
              <w:autoSpaceDN w:val="0"/>
              <w:adjustRightInd w:val="0"/>
              <w:spacing w:after="222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3607F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Armonizarea intereselor legate de dezvoltarea personală a individului cu cele ale comunităţii imediate, locale şi regionale şi cu solicitările societăţii actuale </w:t>
            </w:r>
          </w:p>
          <w:p w:rsidR="00C87351" w:rsidRPr="003607F6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  <w:gridSpan w:val="3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” </w:t>
            </w:r>
          </w:p>
          <w:p w:rsidR="00C87351" w:rsidRDefault="00C87351" w:rsidP="007A02B4">
            <w:pPr>
              <w:tabs>
                <w:tab w:val="left" w:pos="4560"/>
              </w:tabs>
            </w:pPr>
            <w:r w:rsidRPr="003607F6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Crearea unor oportunităţi pentru educaţia complexă, permanentă, în spiritul competenţelor cheie, al dezvoltării antreprenoriatului / civismului, voluntariatului, multiculturalismului, într-o societate complexă, dinamică</w:t>
            </w:r>
          </w:p>
        </w:tc>
        <w:tc>
          <w:tcPr>
            <w:tcW w:w="187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permanent</w:t>
            </w:r>
          </w:p>
        </w:tc>
        <w:tc>
          <w:tcPr>
            <w:tcW w:w="218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Director- cadre didactice</w:t>
            </w:r>
          </w:p>
        </w:tc>
        <w:tc>
          <w:tcPr>
            <w:tcW w:w="164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Alti factori educationali din comunitate</w:t>
            </w:r>
          </w:p>
        </w:tc>
        <w:tc>
          <w:tcPr>
            <w:tcW w:w="202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23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Chestionare de satisfacţie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</w:tr>
      <w:tr w:rsidR="00C87351" w:rsidTr="007A02B4">
        <w:tc>
          <w:tcPr>
            <w:tcW w:w="1992" w:type="dxa"/>
          </w:tcPr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</w:p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</w:p>
        </w:tc>
        <w:tc>
          <w:tcPr>
            <w:tcW w:w="2299" w:type="dxa"/>
            <w:gridSpan w:val="3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Implementarea unor proiecte interinstituţionale la nivel local, care să permită creşterea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rolului grădiniţei  în viaţa comunităţii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Permanent</w:t>
            </w:r>
          </w:p>
        </w:tc>
        <w:tc>
          <w:tcPr>
            <w:tcW w:w="218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CA</w:t>
            </w:r>
          </w:p>
        </w:tc>
        <w:tc>
          <w:tcPr>
            <w:tcW w:w="164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 xml:space="preserve">Părinţi ,Şcoala, 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Primăria ONG-uri</w:t>
            </w:r>
          </w:p>
        </w:tc>
        <w:tc>
          <w:tcPr>
            <w:tcW w:w="202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23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Armonizarea relaţiei grădiniţă – comunitate </w:t>
            </w:r>
          </w:p>
          <w:p w:rsidR="00C87351" w:rsidRDefault="00C87351" w:rsidP="007A02B4">
            <w:pPr>
              <w:tabs>
                <w:tab w:val="left" w:pos="4560"/>
              </w:tabs>
            </w:pPr>
            <w:r w:rsidRPr="005B7B42">
              <w:rPr>
                <w:sz w:val="23"/>
                <w:szCs w:val="23"/>
              </w:rPr>
              <w:t xml:space="preserve">Numărul de proiecte derulate </w:t>
            </w:r>
          </w:p>
        </w:tc>
      </w:tr>
      <w:tr w:rsidR="00C87351" w:rsidTr="007A02B4">
        <w:tc>
          <w:tcPr>
            <w:tcW w:w="1992" w:type="dxa"/>
          </w:tcPr>
          <w:p w:rsidR="00C87351" w:rsidRPr="00E53C29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87351" w:rsidRPr="00E53C29" w:rsidRDefault="00C87351" w:rsidP="007A02B4">
            <w:pPr>
              <w:autoSpaceDE w:val="0"/>
              <w:autoSpaceDN w:val="0"/>
              <w:adjustRightInd w:val="0"/>
              <w:spacing w:after="22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53C2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Creşterea rolului formativ al Palatului şi al cluburilor copiilor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si </w:t>
            </w:r>
            <w:r w:rsidRPr="00E53C2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colaborarea cu O.N.G. uri,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si cu PF autorizate pentru derularea de optionale </w:t>
            </w:r>
          </w:p>
          <w:p w:rsidR="00C87351" w:rsidRPr="00E53C29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  <w:gridSpan w:val="3"/>
          </w:tcPr>
          <w:p w:rsidR="00C87351" w:rsidRDefault="00C87351" w:rsidP="007A02B4">
            <w:pPr>
              <w:tabs>
                <w:tab w:val="left" w:pos="4560"/>
              </w:tabs>
            </w:pPr>
            <w:r w:rsidRPr="00E53C2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Promovarea dialogului intercultural prin parteneriate cu instituții relevante </w:t>
            </w:r>
            <w:r w:rsidRPr="00E53C2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din mediul </w:t>
            </w:r>
          </w:p>
        </w:tc>
        <w:tc>
          <w:tcPr>
            <w:tcW w:w="187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lastRenderedPageBreak/>
              <w:t>permanent</w:t>
            </w:r>
          </w:p>
        </w:tc>
        <w:tc>
          <w:tcPr>
            <w:tcW w:w="218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 xml:space="preserve">CA si cadre didactice 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Coordonator CDS</w:t>
            </w:r>
          </w:p>
        </w:tc>
        <w:tc>
          <w:tcPr>
            <w:tcW w:w="1647" w:type="dxa"/>
            <w:gridSpan w:val="2"/>
          </w:tcPr>
          <w:p w:rsidR="00C87351" w:rsidRPr="005B7B42" w:rsidRDefault="00C87351" w:rsidP="007A02B4">
            <w:pPr>
              <w:tabs>
                <w:tab w:val="left" w:pos="45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Cplaborare cu Palatul c</w:t>
            </w:r>
            <w:r w:rsidRPr="005B7B42">
              <w:rPr>
                <w:sz w:val="23"/>
                <w:szCs w:val="23"/>
              </w:rPr>
              <w:t xml:space="preserve"> </w:t>
            </w:r>
          </w:p>
          <w:p w:rsidR="00C87351" w:rsidRDefault="00C87351" w:rsidP="007A02B4">
            <w:pPr>
              <w:tabs>
                <w:tab w:val="left" w:pos="45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Bravo Events</w:t>
            </w:r>
          </w:p>
          <w:p w:rsidR="00C87351" w:rsidRDefault="00C87351" w:rsidP="007A02B4">
            <w:pPr>
              <w:tabs>
                <w:tab w:val="left" w:pos="45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Profesor </w:t>
            </w:r>
            <w:r>
              <w:rPr>
                <w:sz w:val="23"/>
                <w:szCs w:val="23"/>
              </w:rPr>
              <w:lastRenderedPageBreak/>
              <w:t>engleza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2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23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 xml:space="preserve">Oferta </w:t>
            </w:r>
          </w:p>
        </w:tc>
      </w:tr>
      <w:tr w:rsidR="00C87351" w:rsidTr="007A02B4">
        <w:tc>
          <w:tcPr>
            <w:tcW w:w="1992" w:type="dxa"/>
          </w:tcPr>
          <w:p w:rsidR="00C87351" w:rsidRPr="00E53C29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87351" w:rsidRPr="00E53C29" w:rsidRDefault="00C87351" w:rsidP="007A02B4">
            <w:pPr>
              <w:autoSpaceDE w:val="0"/>
              <w:autoSpaceDN w:val="0"/>
              <w:adjustRightInd w:val="0"/>
              <w:spacing w:after="205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53C2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Promovarea dialogului intercultural prin parteneriate cu instituții relevante din mediul cultural şi economic ieșean </w:t>
            </w:r>
          </w:p>
          <w:p w:rsidR="00C87351" w:rsidRDefault="00C87351" w:rsidP="007A02B4">
            <w:pPr>
              <w:autoSpaceDE w:val="0"/>
              <w:autoSpaceDN w:val="0"/>
              <w:adjustRightInd w:val="0"/>
            </w:pPr>
          </w:p>
        </w:tc>
        <w:tc>
          <w:tcPr>
            <w:tcW w:w="2299" w:type="dxa"/>
            <w:gridSpan w:val="3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Organizarea de întâlniri periodice cu cadrele didactice în vederea eliminării disfuncţiilor sesizate la evaluarea instituţională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2" w:type="dxa"/>
            <w:gridSpan w:val="2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Lunar, pe grupuri şi categorii de probleme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18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Diretcor</w:t>
            </w:r>
          </w:p>
        </w:tc>
        <w:tc>
          <w:tcPr>
            <w:tcW w:w="1647" w:type="dxa"/>
            <w:gridSpan w:val="2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>Repr. Părinţi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23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Reducerea semnificativă a disfuncţiilor manageriale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</w:tr>
      <w:tr w:rsidR="00C87351" w:rsidRPr="005B7B42" w:rsidTr="007A02B4">
        <w:tc>
          <w:tcPr>
            <w:tcW w:w="1992" w:type="dxa"/>
          </w:tcPr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  <w:r w:rsidRPr="005B7B42">
              <w:rPr>
                <w:color w:val="auto"/>
                <w:sz w:val="23"/>
                <w:szCs w:val="23"/>
              </w:rPr>
              <w:t xml:space="preserve"> Conştientizarea reprezentanţilor autorităţilor locale şi ai altor instituţii din comunitatea locală asupra rolurilor sporite în relaţie cu dezvoltarea grădiniţei, cu educaţia, în </w:t>
            </w:r>
            <w:r>
              <w:rPr>
                <w:color w:val="auto"/>
                <w:sz w:val="23"/>
                <w:szCs w:val="23"/>
              </w:rPr>
              <w:t xml:space="preserve">combaterea impotriva violentei, discriminarii si a coruptiei la </w:t>
            </w:r>
            <w:r>
              <w:rPr>
                <w:color w:val="auto"/>
                <w:sz w:val="23"/>
                <w:szCs w:val="23"/>
              </w:rPr>
              <w:lastRenderedPageBreak/>
              <w:t>nivelul institutiilor</w:t>
            </w:r>
            <w:r w:rsidRPr="005B7B42">
              <w:rPr>
                <w:color w:val="auto"/>
                <w:sz w:val="23"/>
                <w:szCs w:val="23"/>
              </w:rPr>
              <w:t xml:space="preserve">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  <w:gridSpan w:val="3"/>
          </w:tcPr>
          <w:p w:rsidR="00C87351" w:rsidRPr="00E53C29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E53C2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• Dezvoltarea unor strategii educaţionale specifice în vederea diminuării situaţiilor de violenţă în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gradinita , a discriminarii de orice fel si faptelor de coruptie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2" w:type="dxa"/>
            <w:gridSpan w:val="2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>Permanent</w:t>
            </w:r>
          </w:p>
        </w:tc>
        <w:tc>
          <w:tcPr>
            <w:tcW w:w="218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 xml:space="preserve">Coordonator comisie impotriva violentei </w:t>
            </w:r>
          </w:p>
        </w:tc>
        <w:tc>
          <w:tcPr>
            <w:tcW w:w="1647" w:type="dxa"/>
            <w:gridSpan w:val="2"/>
          </w:tcPr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Parinti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ISJ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Alte institutii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23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Crearea cadrului pentru o comunicare optimă grădiniţă – comunitate locală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Organizarea unor dezbateri/ ateliere de formare, iniţiere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  <w:tr w:rsidR="00C87351" w:rsidTr="007A02B4">
        <w:tc>
          <w:tcPr>
            <w:tcW w:w="14220" w:type="dxa"/>
            <w:gridSpan w:val="13"/>
          </w:tcPr>
          <w:p w:rsidR="00C87351" w:rsidRDefault="00C87351" w:rsidP="007A02B4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C87351" w:rsidRPr="009523E9" w:rsidRDefault="00C87351" w:rsidP="007A02B4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 xml:space="preserve">VII. Sustinerea educatiei permanente si a educatiei adultilor </w:t>
            </w:r>
          </w:p>
        </w:tc>
      </w:tr>
    </w:tbl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2"/>
        <w:gridCol w:w="2299"/>
        <w:gridCol w:w="1829"/>
        <w:gridCol w:w="43"/>
        <w:gridCol w:w="2117"/>
        <w:gridCol w:w="70"/>
        <w:gridCol w:w="1622"/>
        <w:gridCol w:w="25"/>
        <w:gridCol w:w="2014"/>
        <w:gridCol w:w="8"/>
        <w:gridCol w:w="1823"/>
      </w:tblGrid>
      <w:tr w:rsidR="00C87351" w:rsidRPr="005B7B42" w:rsidTr="007A02B4">
        <w:trPr>
          <w:gridAfter w:val="2"/>
          <w:wAfter w:w="1831" w:type="dxa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86"/>
            </w:tblGrid>
            <w:tr w:rsidR="00C87351" w:rsidTr="007A02B4">
              <w:trPr>
                <w:trHeight w:val="304"/>
              </w:trPr>
              <w:tc>
                <w:tcPr>
                  <w:tcW w:w="1686" w:type="dxa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OBIECTIVUL </w:t>
                  </w: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 xml:space="preserve">MĂSURI / ACŢIUNI 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79"/>
              <w:gridCol w:w="236"/>
            </w:tblGrid>
            <w:tr w:rsidR="00C87351" w:rsidTr="007A02B4">
              <w:trPr>
                <w:trHeight w:val="304"/>
              </w:trPr>
              <w:tc>
                <w:tcPr>
                  <w:tcW w:w="1379" w:type="dxa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TERMENE </w:t>
                  </w:r>
                </w:p>
              </w:tc>
              <w:tc>
                <w:tcPr>
                  <w:tcW w:w="222" w:type="dxa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 xml:space="preserve">RESPONSABILI </w:t>
            </w:r>
          </w:p>
          <w:p w:rsidR="00C87351" w:rsidRDefault="00C87351" w:rsidP="007A02B4">
            <w:pPr>
              <w:spacing w:line="371" w:lineRule="exact"/>
              <w:rPr>
                <w:rFonts w:ascii="Times New Roman" w:eastAsia="Times New Roman" w:hAnsi="Times New Roman"/>
              </w:rPr>
            </w:pPr>
          </w:p>
          <w:p w:rsidR="00C87351" w:rsidRPr="005B7B42" w:rsidRDefault="00C87351" w:rsidP="007A02B4">
            <w:pPr>
              <w:spacing w:line="0" w:lineRule="atLeast"/>
              <w:ind w:left="360"/>
              <w:rPr>
                <w:sz w:val="23"/>
                <w:szCs w:val="23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>PARTENERI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01"/>
              <w:gridCol w:w="236"/>
            </w:tblGrid>
            <w:tr w:rsidR="00C87351" w:rsidTr="007A02B4">
              <w:trPr>
                <w:trHeight w:val="304"/>
              </w:trPr>
              <w:tc>
                <w:tcPr>
                  <w:tcW w:w="1601" w:type="dxa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SURSA DE FINANŢARE </w:t>
                  </w:r>
                </w:p>
              </w:tc>
              <w:tc>
                <w:tcPr>
                  <w:tcW w:w="222" w:type="dxa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87351" w:rsidTr="007A02B4"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spacing w:line="371" w:lineRule="exact"/>
              <w:rPr>
                <w:rFonts w:ascii="Times New Roman" w:eastAsia="Times New Roman" w:hAnsi="Times New Roman"/>
              </w:rPr>
            </w:pPr>
          </w:p>
          <w:p w:rsidR="00C87351" w:rsidRPr="005438DC" w:rsidRDefault="00C87351" w:rsidP="007A02B4">
            <w:pPr>
              <w:pStyle w:val="Default"/>
              <w:rPr>
                <w:rFonts w:eastAsiaTheme="minorHAnsi"/>
              </w:rPr>
            </w:pPr>
            <w:r w:rsidRPr="005B7B42">
              <w:rPr>
                <w:color w:val="auto"/>
                <w:sz w:val="23"/>
                <w:szCs w:val="23"/>
              </w:rPr>
              <w:t xml:space="preserve">   </w:t>
            </w:r>
          </w:p>
          <w:p w:rsidR="00C87351" w:rsidRPr="005438DC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</w:pPr>
            <w:r w:rsidRPr="005438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>Crearea de oportunităţi pentru dezvoltarea rolului de partener educativ al părinţilor</w:t>
            </w:r>
          </w:p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pStyle w:val="Default"/>
            </w:pPr>
            <w:r w:rsidRPr="005B7B42">
              <w:rPr>
                <w:sz w:val="23"/>
                <w:szCs w:val="23"/>
              </w:rPr>
              <w:t xml:space="preserve">Participarea la  curs de formare pentru </w:t>
            </w:r>
            <w:r>
              <w:rPr>
                <w:sz w:val="23"/>
                <w:szCs w:val="23"/>
              </w:rPr>
              <w:t xml:space="preserve">parinti </w:t>
            </w:r>
            <w:r>
              <w:t xml:space="preserve"> </w:t>
            </w: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0435ED" w:rsidP="000435ED">
            <w:pPr>
              <w:tabs>
                <w:tab w:val="left" w:pos="4560"/>
              </w:tabs>
            </w:pPr>
            <w:r>
              <w:t>S</w:t>
            </w:r>
            <w:r w:rsidR="00C87351">
              <w:t>emestr</w:t>
            </w:r>
            <w:r>
              <w:t>ul II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  <w:r>
              <w:t>Cadre didactice la cele 9 grupe</w:t>
            </w:r>
          </w:p>
        </w:tc>
        <w:tc>
          <w:tcPr>
            <w:tcW w:w="16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  <w:r>
              <w:t>Insp.ISJ</w:t>
            </w:r>
          </w:p>
        </w:tc>
        <w:tc>
          <w:tcPr>
            <w:tcW w:w="2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23" w:type="dxa"/>
            <w:tcBorders>
              <w:lef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Chestionare de satisfacţie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</w:tr>
      <w:tr w:rsidR="00C87351" w:rsidTr="007A02B4">
        <w:tc>
          <w:tcPr>
            <w:tcW w:w="2352" w:type="dxa"/>
          </w:tcPr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</w:p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Implementarea unor proiecte </w:t>
            </w:r>
            <w:r>
              <w:rPr>
                <w:sz w:val="23"/>
                <w:szCs w:val="23"/>
              </w:rPr>
              <w:t>nationale, avizate MEN,,Educam Asa</w:t>
            </w:r>
          </w:p>
        </w:tc>
        <w:tc>
          <w:tcPr>
            <w:tcW w:w="187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Permanent</w:t>
            </w:r>
          </w:p>
        </w:tc>
        <w:tc>
          <w:tcPr>
            <w:tcW w:w="218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 xml:space="preserve">Directorcadre didactice </w:t>
            </w:r>
          </w:p>
        </w:tc>
        <w:tc>
          <w:tcPr>
            <w:tcW w:w="164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 xml:space="preserve">Părinţi, 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ONG-uri</w:t>
            </w:r>
          </w:p>
        </w:tc>
        <w:tc>
          <w:tcPr>
            <w:tcW w:w="202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23" w:type="dxa"/>
          </w:tcPr>
          <w:p w:rsidR="00C87351" w:rsidRDefault="00C87351" w:rsidP="007A02B4">
            <w:pPr>
              <w:pStyle w:val="Default"/>
            </w:pPr>
            <w:r w:rsidRPr="005B7B42">
              <w:rPr>
                <w:sz w:val="23"/>
                <w:szCs w:val="23"/>
              </w:rPr>
              <w:t xml:space="preserve">Armonizarea relaţiei grădiniţă – </w:t>
            </w:r>
            <w:r>
              <w:rPr>
                <w:sz w:val="23"/>
                <w:szCs w:val="23"/>
              </w:rPr>
              <w:t>parinti</w:t>
            </w:r>
            <w:r w:rsidRPr="005B7B42">
              <w:rPr>
                <w:sz w:val="23"/>
                <w:szCs w:val="23"/>
              </w:rPr>
              <w:t xml:space="preserve"> </w:t>
            </w:r>
          </w:p>
        </w:tc>
      </w:tr>
      <w:tr w:rsidR="00C87351" w:rsidTr="007A02B4">
        <w:tc>
          <w:tcPr>
            <w:tcW w:w="2352" w:type="dxa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Participarea la  </w:t>
            </w:r>
            <w:r>
              <w:rPr>
                <w:sz w:val="23"/>
                <w:szCs w:val="23"/>
              </w:rPr>
              <w:t>activitati de consiliere parentala</w:t>
            </w:r>
            <w:r w:rsidRPr="005B7B42">
              <w:rPr>
                <w:i/>
                <w:iCs/>
                <w:sz w:val="23"/>
                <w:szCs w:val="23"/>
              </w:rPr>
              <w:t xml:space="preserve">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7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Cand e cazul</w:t>
            </w:r>
          </w:p>
        </w:tc>
        <w:tc>
          <w:tcPr>
            <w:tcW w:w="218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Profesor consilier</w:t>
            </w:r>
          </w:p>
        </w:tc>
        <w:tc>
          <w:tcPr>
            <w:tcW w:w="164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CJRAE,Cabinet consiliere Scoala</w:t>
            </w:r>
          </w:p>
        </w:tc>
        <w:tc>
          <w:tcPr>
            <w:tcW w:w="202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23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Participare la Conferinţă</w:t>
            </w:r>
          </w:p>
        </w:tc>
      </w:tr>
      <w:tr w:rsidR="00C87351" w:rsidTr="007A02B4">
        <w:tc>
          <w:tcPr>
            <w:tcW w:w="2352" w:type="dxa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Organizarea de întâlniri periodice cu </w:t>
            </w:r>
            <w:r>
              <w:rPr>
                <w:sz w:val="23"/>
                <w:szCs w:val="23"/>
              </w:rPr>
              <w:t>parintii</w:t>
            </w:r>
            <w:r w:rsidRPr="005B7B42">
              <w:rPr>
                <w:sz w:val="23"/>
                <w:szCs w:val="23"/>
              </w:rPr>
              <w:t xml:space="preserve"> în vederea eliminării disfuncţiilor sesizate la evaluarea instituţională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72" w:type="dxa"/>
            <w:gridSpan w:val="2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Lunar, pe grupuri şi categorii de probleme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18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 xml:space="preserve">Diretcor- cadre didactice </w:t>
            </w:r>
          </w:p>
        </w:tc>
        <w:tc>
          <w:tcPr>
            <w:tcW w:w="1647" w:type="dxa"/>
            <w:gridSpan w:val="2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>Repr. Părinţi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23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Reducerea semnificativă a disfuncţiilor manageriale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</w:tr>
      <w:tr w:rsidR="00C87351" w:rsidRPr="005B7B42" w:rsidTr="007A02B4">
        <w:tc>
          <w:tcPr>
            <w:tcW w:w="2352" w:type="dxa"/>
          </w:tcPr>
          <w:p w:rsidR="00C87351" w:rsidRPr="00896CB3" w:rsidRDefault="00C87351" w:rsidP="007A02B4">
            <w:pPr>
              <w:pStyle w:val="Default"/>
              <w:rPr>
                <w:rFonts w:ascii="Symbol" w:eastAsiaTheme="minorHAnsi" w:hAnsi="Symbol" w:cs="Symbol"/>
              </w:rPr>
            </w:pPr>
            <w:r w:rsidRPr="005B7B42">
              <w:rPr>
                <w:color w:val="auto"/>
                <w:sz w:val="23"/>
                <w:szCs w:val="23"/>
              </w:rPr>
              <w:t xml:space="preserve"> </w:t>
            </w:r>
          </w:p>
          <w:p w:rsidR="00C87351" w:rsidRPr="00896CB3" w:rsidRDefault="00C87351" w:rsidP="007A02B4">
            <w:pPr>
              <w:autoSpaceDE w:val="0"/>
              <w:autoSpaceDN w:val="0"/>
              <w:adjustRightInd w:val="0"/>
              <w:spacing w:after="208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</w:pPr>
            <w:r>
              <w:rPr>
                <w:rFonts w:ascii="Symbol" w:eastAsiaTheme="minorHAnsi" w:hAnsi="Symbol" w:cs="Symbol"/>
                <w:color w:val="000000"/>
                <w:sz w:val="23"/>
                <w:szCs w:val="23"/>
                <w:lang w:val="en-US" w:eastAsia="en-US"/>
              </w:rPr>
              <w:t></w:t>
            </w:r>
            <w:r w:rsidRPr="00896CB3">
              <w:rPr>
                <w:rFonts w:ascii="Symbol" w:eastAsiaTheme="minorHAnsi" w:hAnsi="Symbol" w:cs="Symbol"/>
                <w:color w:val="000000"/>
                <w:sz w:val="23"/>
                <w:szCs w:val="23"/>
                <w:lang w:val="en-US" w:eastAsia="en-US"/>
              </w:rPr>
              <w:t></w:t>
            </w:r>
            <w:r w:rsidRPr="00896CB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Formarea şi </w:t>
            </w:r>
            <w:r w:rsidRPr="00896CB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lastRenderedPageBreak/>
              <w:t xml:space="preserve">dezvoltarea atitudinii de responsabilizare socio-culturală pozitivă a tuturor actorilor educaţionali faţă de educaţia permanentă, personală şi profesională (implicarea comunităţii locale) </w:t>
            </w:r>
          </w:p>
          <w:p w:rsidR="00C87351" w:rsidRPr="00896CB3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</w:pPr>
            <w:r w:rsidRPr="00896CB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• Accentuarea rolului activ al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>gradinitei</w:t>
            </w:r>
            <w:r w:rsidRPr="00896CB3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ca centru de informare în domeniul educaţiei şi de formare a adulţilor/ partenerilor educaţionali </w:t>
            </w:r>
          </w:p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99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lastRenderedPageBreak/>
              <w:t xml:space="preserve">Planificarea, organizarea şi </w:t>
            </w:r>
            <w:r w:rsidRPr="005B7B42">
              <w:rPr>
                <w:sz w:val="23"/>
                <w:szCs w:val="23"/>
              </w:rPr>
              <w:lastRenderedPageBreak/>
              <w:t xml:space="preserve">desfăşurarea activităţilor de management din perspectiva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eficientizării dialogului şi colaborării cu </w:t>
            </w:r>
            <w:r>
              <w:rPr>
                <w:sz w:val="23"/>
                <w:szCs w:val="23"/>
              </w:rPr>
              <w:t>toti factorii educationalidin comunitate</w:t>
            </w:r>
            <w:r w:rsidRPr="005B7B42">
              <w:rPr>
                <w:sz w:val="23"/>
                <w:szCs w:val="23"/>
              </w:rPr>
              <w:t xml:space="preserve">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Implicarea parintilor in derularea proiectelor si parteneriatelor educative in care este implicate gradinita </w:t>
            </w:r>
          </w:p>
        </w:tc>
        <w:tc>
          <w:tcPr>
            <w:tcW w:w="1872" w:type="dxa"/>
            <w:gridSpan w:val="2"/>
          </w:tcPr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lastRenderedPageBreak/>
              <w:t>Permanent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</w:p>
        </w:tc>
        <w:tc>
          <w:tcPr>
            <w:tcW w:w="218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lastRenderedPageBreak/>
              <w:t>Directorul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  <w:p w:rsidR="00C87351" w:rsidRDefault="00C87351" w:rsidP="007A02B4">
            <w:pPr>
              <w:tabs>
                <w:tab w:val="left" w:pos="4560"/>
              </w:tabs>
            </w:pPr>
            <w:r>
              <w:t>Responsabilii pe proiecte educative si in cadrul Scoala Astfel</w:t>
            </w:r>
          </w:p>
        </w:tc>
        <w:tc>
          <w:tcPr>
            <w:tcW w:w="1647" w:type="dxa"/>
            <w:gridSpan w:val="2"/>
          </w:tcPr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Reprezentantii parintilor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fundatii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Reprezentantii parintilor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fundatii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22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823" w:type="dxa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Crearea cadrului pentru o </w:t>
            </w:r>
            <w:r w:rsidRPr="005B7B42">
              <w:rPr>
                <w:sz w:val="23"/>
                <w:szCs w:val="23"/>
              </w:rPr>
              <w:lastRenderedPageBreak/>
              <w:t xml:space="preserve">comunicare optimă grădiniţă – </w:t>
            </w:r>
            <w:r>
              <w:rPr>
                <w:sz w:val="23"/>
                <w:szCs w:val="23"/>
              </w:rPr>
              <w:t>parinti-</w:t>
            </w:r>
            <w:r w:rsidRPr="005B7B42">
              <w:rPr>
                <w:sz w:val="23"/>
                <w:szCs w:val="23"/>
              </w:rPr>
              <w:t xml:space="preserve">comunitate locală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Organizarea unor dezbateri/ ateliere de formare, iniţiere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Dovezi ale implicării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coerente a partenerilor grădiniţei </w:t>
            </w: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portofolii cu poze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 diploma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Default="00C87351" w:rsidP="00C87351">
      <w:pPr>
        <w:rPr>
          <w:sz w:val="24"/>
          <w:szCs w:val="24"/>
        </w:rPr>
      </w:pPr>
    </w:p>
    <w:p w:rsidR="00C87351" w:rsidRPr="00A154C3" w:rsidRDefault="00C87351" w:rsidP="00C87351">
      <w:pPr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8"/>
        <w:gridCol w:w="132"/>
        <w:gridCol w:w="1687"/>
        <w:gridCol w:w="200"/>
        <w:gridCol w:w="1661"/>
        <w:gridCol w:w="142"/>
        <w:gridCol w:w="1787"/>
        <w:gridCol w:w="400"/>
        <w:gridCol w:w="1373"/>
        <w:gridCol w:w="25"/>
        <w:gridCol w:w="2006"/>
        <w:gridCol w:w="6"/>
        <w:gridCol w:w="1611"/>
      </w:tblGrid>
      <w:tr w:rsidR="00C87351" w:rsidTr="007A02B4">
        <w:tc>
          <w:tcPr>
            <w:tcW w:w="14202" w:type="dxa"/>
            <w:gridSpan w:val="13"/>
          </w:tcPr>
          <w:p w:rsidR="00C87351" w:rsidRDefault="00C87351" w:rsidP="007A02B4">
            <w:pPr>
              <w:spacing w:line="231" w:lineRule="exact"/>
              <w:rPr>
                <w:rFonts w:ascii="Times New Roman" w:eastAsia="Times New Roman" w:hAnsi="Times New Roman"/>
              </w:rPr>
            </w:pPr>
          </w:p>
          <w:p w:rsidR="00C87351" w:rsidRDefault="00C87351" w:rsidP="007A02B4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  <w:t>VIII. Compatibilizarea sistemului de învăţământ românesc cu cel european</w:t>
            </w:r>
          </w:p>
          <w:p w:rsidR="00C87351" w:rsidRPr="000D6841" w:rsidRDefault="00C87351" w:rsidP="007A02B4">
            <w:pPr>
              <w:spacing w:line="278" w:lineRule="auto"/>
              <w:ind w:left="840" w:right="241" w:hanging="371"/>
              <w:rPr>
                <w:rFonts w:ascii="Times New Roman" w:eastAsia="Times New Roman" w:hAnsi="Times New Roman"/>
                <w:b/>
                <w:i/>
                <w:color w:val="244061"/>
                <w:sz w:val="24"/>
              </w:rPr>
            </w:pPr>
          </w:p>
        </w:tc>
      </w:tr>
      <w:tr w:rsidR="00C87351" w:rsidRPr="005B7B42" w:rsidTr="007A02B4">
        <w:trPr>
          <w:gridAfter w:val="2"/>
          <w:wAfter w:w="1937" w:type="dxa"/>
        </w:trPr>
        <w:tc>
          <w:tcPr>
            <w:tcW w:w="2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6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OBIECTIVUL </w:t>
                  </w: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 xml:space="preserve">MĂSURI / ACŢIUNI </w:t>
            </w:r>
          </w:p>
        </w:tc>
        <w:tc>
          <w:tcPr>
            <w:tcW w:w="1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9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TERMENE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jc w:val="both"/>
              <w:rPr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 xml:space="preserve">RESPONSABILI </w:t>
            </w:r>
          </w:p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spacing w:after="200"/>
              <w:rPr>
                <w:color w:val="auto"/>
                <w:sz w:val="23"/>
                <w:szCs w:val="23"/>
              </w:rPr>
            </w:pPr>
            <w:r w:rsidRPr="005B7B42">
              <w:rPr>
                <w:b/>
                <w:bCs/>
                <w:sz w:val="23"/>
                <w:szCs w:val="23"/>
              </w:rPr>
              <w:t>PARTENERI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3"/>
              <w:gridCol w:w="222"/>
            </w:tblGrid>
            <w:tr w:rsidR="00C87351" w:rsidTr="007A02B4">
              <w:trPr>
                <w:trHeight w:val="304"/>
              </w:trPr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SURSA DE FINANŢARE </w:t>
                  </w:r>
                </w:p>
              </w:tc>
              <w:tc>
                <w:tcPr>
                  <w:tcW w:w="0" w:type="auto"/>
                </w:tcPr>
                <w:p w:rsidR="00C87351" w:rsidRDefault="00C87351" w:rsidP="007A02B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87351" w:rsidRPr="005B7B42" w:rsidRDefault="00C87351" w:rsidP="007A02B4">
            <w:pPr>
              <w:pStyle w:val="Default"/>
              <w:spacing w:after="200"/>
              <w:jc w:val="both"/>
              <w:rPr>
                <w:color w:val="auto"/>
                <w:sz w:val="23"/>
                <w:szCs w:val="23"/>
              </w:rPr>
            </w:pPr>
          </w:p>
        </w:tc>
      </w:tr>
      <w:tr w:rsidR="00C87351" w:rsidTr="007A02B4">
        <w:tc>
          <w:tcPr>
            <w:tcW w:w="2383" w:type="dxa"/>
            <w:tcBorders>
              <w:top w:val="single" w:sz="4" w:space="0" w:color="auto"/>
              <w:right w:val="single" w:sz="4" w:space="0" w:color="auto"/>
            </w:tcBorders>
          </w:tcPr>
          <w:p w:rsidR="00C87351" w:rsidRPr="006F0849" w:rsidRDefault="00C87351" w:rsidP="007A02B4">
            <w:pPr>
              <w:pStyle w:val="Default"/>
              <w:rPr>
                <w:rFonts w:eastAsiaTheme="minorHAnsi"/>
              </w:rPr>
            </w:pPr>
            <w:r w:rsidRPr="005B7B42">
              <w:rPr>
                <w:color w:val="auto"/>
                <w:sz w:val="23"/>
                <w:szCs w:val="23"/>
              </w:rPr>
              <w:t xml:space="preserve">   </w:t>
            </w:r>
          </w:p>
          <w:p w:rsidR="00C87351" w:rsidRPr="006F0849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</w:pPr>
            <w:r w:rsidRPr="006F084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Corelarea demersurilor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gradinita cu ale ISJ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si </w:t>
            </w:r>
            <w:r w:rsidRPr="006F084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>.</w:t>
            </w:r>
            <w:proofErr w:type="gramEnd"/>
            <w:r w:rsidRPr="006F084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 cu politicile M.E.N., în vederea compatibilizării învăţământului românesc, cu particularităţile sale, cu învățământul european </w:t>
            </w:r>
          </w:p>
          <w:p w:rsidR="00C87351" w:rsidRPr="005B7B42" w:rsidRDefault="00C87351" w:rsidP="007A02B4">
            <w:pPr>
              <w:pStyle w:val="Default"/>
              <w:spacing w:before="100" w:after="100"/>
              <w:rPr>
                <w:color w:val="auto"/>
                <w:sz w:val="23"/>
                <w:szCs w:val="23"/>
              </w:rPr>
            </w:pPr>
          </w:p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51" w:rsidRPr="006F0849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</w:pPr>
            <w:r w:rsidRPr="006F0849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• Crearea de oportunităţi pentru dezvoltarea şi implementarea proiectelor educaţionale la nivelul unităţilor şcolare </w:t>
            </w: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Implementarea unor proiecte interinstituţionale la nivel local, care să permită </w:t>
            </w:r>
            <w:r>
              <w:rPr>
                <w:sz w:val="23"/>
                <w:szCs w:val="23"/>
              </w:rPr>
              <w:t>compatibilitate cu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rPr>
                <w:sz w:val="23"/>
                <w:szCs w:val="23"/>
              </w:rPr>
              <w:t>Standarde europene</w:t>
            </w:r>
            <w:r w:rsidRPr="005B7B42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  <w:r>
              <w:t>permanent</w:t>
            </w:r>
          </w:p>
        </w:tc>
        <w:tc>
          <w:tcPr>
            <w:tcW w:w="2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Cadre didactice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  <w:r>
              <w:t>ISJ</w:t>
            </w:r>
          </w:p>
        </w:tc>
        <w:tc>
          <w:tcPr>
            <w:tcW w:w="20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  <w:r w:rsidRPr="005B7B42">
              <w:rPr>
                <w:sz w:val="23"/>
                <w:szCs w:val="23"/>
              </w:rPr>
              <w:t xml:space="preserve">Chestionare de satisfacţie </w:t>
            </w:r>
          </w:p>
          <w:p w:rsidR="00C87351" w:rsidRDefault="00C87351" w:rsidP="007A02B4">
            <w:pPr>
              <w:tabs>
                <w:tab w:val="left" w:pos="4560"/>
              </w:tabs>
            </w:pPr>
          </w:p>
        </w:tc>
      </w:tr>
      <w:tr w:rsidR="00C87351" w:rsidTr="007A02B4">
        <w:tc>
          <w:tcPr>
            <w:tcW w:w="2383" w:type="dxa"/>
          </w:tcPr>
          <w:p w:rsidR="00C87351" w:rsidRPr="000A7DB4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  <w:p w:rsidR="00C87351" w:rsidRPr="005B7B42" w:rsidRDefault="00C87351" w:rsidP="007A02B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A7D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Iniţierea, dezvoltarea 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unor </w:t>
            </w:r>
            <w:r w:rsidRPr="000A7D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proiecte europene, în contextul modificărilor operate prin Programul </w:t>
            </w:r>
            <w:r w:rsidRPr="000A7D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lastRenderedPageBreak/>
              <w:t xml:space="preserve">Erasmus+ </w:t>
            </w:r>
          </w:p>
        </w:tc>
        <w:tc>
          <w:tcPr>
            <w:tcW w:w="2213" w:type="dxa"/>
            <w:gridSpan w:val="3"/>
          </w:tcPr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  <w:p w:rsidR="00C87351" w:rsidRPr="000A7DB4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</w:pPr>
            <w:r w:rsidRPr="000A7D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• Asigurarea, la nivelul unităţilor de învăţământ, a infrastructurii şi echipamentelor, inclusiv a sustenabilităţii, </w:t>
            </w:r>
            <w:r w:rsidRPr="000A7DB4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lastRenderedPageBreak/>
              <w:t>mentenanţei şi suportului TIC</w:t>
            </w: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  <w:t xml:space="preserve"> pentru demararea de proiecte</w:t>
            </w:r>
          </w:p>
          <w:p w:rsidR="00C87351" w:rsidRPr="000A7DB4" w:rsidRDefault="00C87351" w:rsidP="007A02B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val="en-US" w:eastAsia="en-US"/>
              </w:rPr>
            </w:pPr>
          </w:p>
          <w:p w:rsidR="00C87351" w:rsidRPr="005B7B42" w:rsidRDefault="00C87351" w:rsidP="007A02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51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lastRenderedPageBreak/>
              <w:t>Permanent</w:t>
            </w:r>
          </w:p>
        </w:tc>
        <w:tc>
          <w:tcPr>
            <w:tcW w:w="2187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  <w:r>
              <w:t>Director- responsabili pe proiecte</w:t>
            </w:r>
          </w:p>
          <w:p w:rsidR="00C87351" w:rsidRDefault="00C87351" w:rsidP="007A02B4">
            <w:pPr>
              <w:tabs>
                <w:tab w:val="left" w:pos="4560"/>
              </w:tabs>
            </w:pPr>
            <w:r>
              <w:t>CA</w:t>
            </w:r>
          </w:p>
        </w:tc>
        <w:tc>
          <w:tcPr>
            <w:tcW w:w="1616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2023" w:type="dxa"/>
            <w:gridSpan w:val="2"/>
          </w:tcPr>
          <w:p w:rsidR="00C87351" w:rsidRDefault="00C87351" w:rsidP="007A02B4">
            <w:pPr>
              <w:tabs>
                <w:tab w:val="left" w:pos="4560"/>
              </w:tabs>
            </w:pPr>
          </w:p>
        </w:tc>
        <w:tc>
          <w:tcPr>
            <w:tcW w:w="1929" w:type="dxa"/>
          </w:tcPr>
          <w:p w:rsidR="00C87351" w:rsidRDefault="00C87351" w:rsidP="007A02B4">
            <w:pPr>
              <w:tabs>
                <w:tab w:val="left" w:pos="4560"/>
              </w:tabs>
            </w:pPr>
            <w:r>
              <w:rPr>
                <w:sz w:val="23"/>
                <w:szCs w:val="23"/>
              </w:rPr>
              <w:t xml:space="preserve">Gasirea de parteneri externi pentru </w:t>
            </w:r>
            <w:r w:rsidRPr="005B7B42">
              <w:rPr>
                <w:sz w:val="23"/>
                <w:szCs w:val="23"/>
              </w:rPr>
              <w:t xml:space="preserve"> proiecte derulate </w:t>
            </w:r>
          </w:p>
        </w:tc>
      </w:tr>
    </w:tbl>
    <w:p w:rsidR="00C87351" w:rsidRPr="00A154C3" w:rsidRDefault="00C87351" w:rsidP="00C87351">
      <w:pPr>
        <w:rPr>
          <w:sz w:val="24"/>
          <w:szCs w:val="24"/>
        </w:rPr>
      </w:pPr>
    </w:p>
    <w:p w:rsidR="00C87351" w:rsidRPr="005F1A34" w:rsidRDefault="00C87351" w:rsidP="00C87351">
      <w:pPr>
        <w:rPr>
          <w:b/>
          <w:sz w:val="24"/>
          <w:szCs w:val="24"/>
        </w:rPr>
      </w:pPr>
      <w:r w:rsidRPr="005F1A34">
        <w:rPr>
          <w:b/>
          <w:sz w:val="24"/>
          <w:szCs w:val="24"/>
        </w:rPr>
        <w:t>DIRECTOR,</w:t>
      </w:r>
    </w:p>
    <w:p w:rsidR="00C87351" w:rsidRDefault="00C87351" w:rsidP="00C87351">
      <w:pPr>
        <w:rPr>
          <w:b/>
          <w:sz w:val="24"/>
          <w:szCs w:val="24"/>
        </w:rPr>
      </w:pPr>
      <w:r w:rsidRPr="005F1A34">
        <w:rPr>
          <w:b/>
          <w:sz w:val="24"/>
          <w:szCs w:val="24"/>
        </w:rPr>
        <w:t xml:space="preserve">PROF., RADU BENONIEA </w:t>
      </w:r>
    </w:p>
    <w:p w:rsidR="00C87351" w:rsidRDefault="00C87351" w:rsidP="00C87351">
      <w:pPr>
        <w:rPr>
          <w:b/>
          <w:sz w:val="24"/>
          <w:szCs w:val="24"/>
        </w:rPr>
      </w:pPr>
    </w:p>
    <w:p w:rsidR="00C87351" w:rsidRDefault="00C87351" w:rsidP="00C87351">
      <w:pPr>
        <w:rPr>
          <w:b/>
          <w:sz w:val="24"/>
          <w:szCs w:val="24"/>
        </w:rPr>
      </w:pPr>
    </w:p>
    <w:p w:rsidR="007A02B4" w:rsidRDefault="007A02B4"/>
    <w:sectPr w:rsidR="007A02B4" w:rsidSect="00C873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5577F8E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B"/>
    <w:multiLevelType w:val="hybridMultilevel"/>
    <w:tmpl w:val="05072366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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C"/>
    <w:multiLevelType w:val="hybridMultilevel"/>
    <w:tmpl w:val="3804823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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D"/>
    <w:multiLevelType w:val="hybridMultilevel"/>
    <w:tmpl w:val="77465F00"/>
    <w:lvl w:ilvl="0" w:tplc="FFFFFFFF">
      <w:start w:val="1"/>
      <w:numFmt w:val="bullet"/>
      <w:lvlText w:val="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E"/>
    <w:multiLevelType w:val="hybridMultilevel"/>
    <w:tmpl w:val="7724C67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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6"/>
    <w:multiLevelType w:val="hybridMultilevel"/>
    <w:tmpl w:val="579478FE"/>
    <w:lvl w:ilvl="0" w:tplc="FFFFFFFF">
      <w:start w:val="1"/>
      <w:numFmt w:val="upperLetter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lowerLetter"/>
      <w:lvlText w:val="%5)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7"/>
    <w:multiLevelType w:val="hybridMultilevel"/>
    <w:tmpl w:val="749ABB4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8"/>
    <w:multiLevelType w:val="hybridMultilevel"/>
    <w:tmpl w:val="3DC240FA"/>
    <w:lvl w:ilvl="0" w:tplc="FFFFFFFF">
      <w:start w:val="60"/>
      <w:numFmt w:val="upperLetter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9"/>
    <w:multiLevelType w:val="hybridMultilevel"/>
    <w:tmpl w:val="1BA026FA"/>
    <w:lvl w:ilvl="0" w:tplc="FFFFFFFF">
      <w:start w:val="21"/>
      <w:numFmt w:val="upperLetter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A"/>
    <w:multiLevelType w:val="hybridMultilevel"/>
    <w:tmpl w:val="79A1DE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B"/>
    <w:multiLevelType w:val="hybridMultilevel"/>
    <w:tmpl w:val="75C6C3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C"/>
    <w:multiLevelType w:val="hybridMultilevel"/>
    <w:tmpl w:val="12E685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D"/>
    <w:multiLevelType w:val="hybridMultilevel"/>
    <w:tmpl w:val="70C6A5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E"/>
    <w:multiLevelType w:val="hybridMultilevel"/>
    <w:tmpl w:val="520EEDD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F"/>
    <w:multiLevelType w:val="hybridMultilevel"/>
    <w:tmpl w:val="374A3F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30"/>
    <w:multiLevelType w:val="hybridMultilevel"/>
    <w:tmpl w:val="4F4EF0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82353BE"/>
    <w:multiLevelType w:val="hybridMultilevel"/>
    <w:tmpl w:val="EF90E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8F4C61"/>
    <w:multiLevelType w:val="hybridMultilevel"/>
    <w:tmpl w:val="2AF088A4"/>
    <w:lvl w:ilvl="0" w:tplc="63C60F52">
      <w:start w:val="3"/>
      <w:numFmt w:val="upperRoman"/>
      <w:lvlText w:val="%1.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>
    <w:nsid w:val="2F1160E9"/>
    <w:multiLevelType w:val="hybridMultilevel"/>
    <w:tmpl w:val="16924790"/>
    <w:lvl w:ilvl="0" w:tplc="D300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41160"/>
    <w:multiLevelType w:val="multilevel"/>
    <w:tmpl w:val="9B0C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550677"/>
    <w:multiLevelType w:val="hybridMultilevel"/>
    <w:tmpl w:val="3DC240FA"/>
    <w:lvl w:ilvl="0" w:tplc="FFFFFFFF">
      <w:start w:val="60"/>
      <w:numFmt w:val="upperLetter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4B762D4B"/>
    <w:multiLevelType w:val="hybridMultilevel"/>
    <w:tmpl w:val="9E026056"/>
    <w:lvl w:ilvl="0" w:tplc="4E1E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C6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0B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69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CE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8D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47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6E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94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7628A2"/>
    <w:multiLevelType w:val="hybridMultilevel"/>
    <w:tmpl w:val="749ABB4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•"/>
      <w:lvlJc w:val="left"/>
    </w:lvl>
    <w:lvl w:ilvl="4" w:tplc="FFFFFFFF">
      <w:start w:val="1"/>
      <w:numFmt w:val="lowerLetter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6CC22C48"/>
    <w:multiLevelType w:val="hybridMultilevel"/>
    <w:tmpl w:val="37F2A1BE"/>
    <w:lvl w:ilvl="0" w:tplc="BA88AACE">
      <w:start w:val="3"/>
      <w:numFmt w:val="upperRoman"/>
      <w:lvlText w:val="%1."/>
      <w:lvlJc w:val="left"/>
      <w:pPr>
        <w:ind w:left="23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2"/>
  </w:num>
  <w:num w:numId="20">
    <w:abstractNumId w:val="20"/>
  </w:num>
  <w:num w:numId="21">
    <w:abstractNumId w:val="17"/>
  </w:num>
  <w:num w:numId="22">
    <w:abstractNumId w:val="23"/>
  </w:num>
  <w:num w:numId="23">
    <w:abstractNumId w:val="18"/>
  </w:num>
  <w:num w:numId="24">
    <w:abstractNumId w:val="19"/>
  </w:num>
  <w:num w:numId="25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C87351"/>
    <w:rsid w:val="000435ED"/>
    <w:rsid w:val="000C4E8B"/>
    <w:rsid w:val="00557ACB"/>
    <w:rsid w:val="00620772"/>
    <w:rsid w:val="0063118D"/>
    <w:rsid w:val="0066381A"/>
    <w:rsid w:val="0073731F"/>
    <w:rsid w:val="00785171"/>
    <w:rsid w:val="007A02B4"/>
    <w:rsid w:val="009A3150"/>
    <w:rsid w:val="00C015D0"/>
    <w:rsid w:val="00C87351"/>
    <w:rsid w:val="00CA447A"/>
    <w:rsid w:val="00D06A1F"/>
    <w:rsid w:val="00D8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51"/>
    <w:pPr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51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en-US" w:eastAsia="en-US"/>
    </w:rPr>
  </w:style>
  <w:style w:type="paragraph" w:customStyle="1" w:styleId="Default">
    <w:name w:val="Default"/>
    <w:rsid w:val="00C87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51"/>
    <w:rPr>
      <w:rFonts w:ascii="Tahoma" w:eastAsia="Calibri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C873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7351"/>
    <w:rPr>
      <w:rFonts w:ascii="Calibri" w:eastAsia="Calibri" w:hAnsi="Calibri" w:cs="Arial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C873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7351"/>
    <w:rPr>
      <w:rFonts w:ascii="Calibri" w:eastAsia="Calibri" w:hAnsi="Calibri" w:cs="Arial"/>
      <w:sz w:val="20"/>
      <w:szCs w:val="20"/>
      <w:lang w:val="ro-RO" w:eastAsia="ro-RO"/>
    </w:rPr>
  </w:style>
  <w:style w:type="table" w:styleId="TableGrid">
    <w:name w:val="Table Grid"/>
    <w:basedOn w:val="TableNormal"/>
    <w:uiPriority w:val="59"/>
    <w:rsid w:val="00C87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Benoniea</dc:creator>
  <cp:lastModifiedBy>Benoniea</cp:lastModifiedBy>
  <cp:revision>4</cp:revision>
  <dcterms:created xsi:type="dcterms:W3CDTF">2019-02-20T11:22:00Z</dcterms:created>
  <dcterms:modified xsi:type="dcterms:W3CDTF">2019-09-19T11:38:00Z</dcterms:modified>
</cp:coreProperties>
</file>