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center"/>
        <w:rPr>
          <w:b/>
          <w:color w:val="000000"/>
        </w:rPr>
      </w:pPr>
      <w:r w:rsidRPr="00396A30">
        <w:rPr>
          <w:b/>
          <w:color w:val="000000"/>
        </w:rPr>
        <w:t>INREGISTRAT LA SECRETARIAT CU NUMARUL_________DIN DATA DE _______________</w:t>
      </w:r>
    </w:p>
    <w:p w:rsidR="00B3366F" w:rsidRDefault="00B3366F" w:rsidP="00B3366F">
      <w:pPr>
        <w:spacing w:line="360" w:lineRule="auto"/>
        <w:jc w:val="center"/>
        <w:rPr>
          <w:b/>
          <w:color w:val="000000"/>
        </w:rPr>
      </w:pPr>
    </w:p>
    <w:p w:rsidR="00B3366F" w:rsidRDefault="00B3366F" w:rsidP="00B3366F">
      <w:pPr>
        <w:spacing w:line="360" w:lineRule="auto"/>
        <w:jc w:val="center"/>
        <w:rPr>
          <w:b/>
          <w:color w:val="000000"/>
        </w:rPr>
      </w:pPr>
    </w:p>
    <w:p w:rsidR="00B3366F" w:rsidRDefault="00B3366F" w:rsidP="00B3366F">
      <w:pPr>
        <w:spacing w:line="360" w:lineRule="auto"/>
        <w:jc w:val="center"/>
        <w:rPr>
          <w:b/>
          <w:color w:val="000000"/>
        </w:rPr>
      </w:pPr>
      <w:bookmarkStart w:id="0" w:name="_GoBack"/>
      <w:bookmarkEnd w:id="0"/>
    </w:p>
    <w:p w:rsidR="00B3366F" w:rsidRPr="00396A30" w:rsidRDefault="00B3366F" w:rsidP="00B3366F">
      <w:pPr>
        <w:spacing w:line="360" w:lineRule="auto"/>
        <w:jc w:val="center"/>
        <w:rPr>
          <w:b/>
          <w:color w:val="000000"/>
        </w:rPr>
      </w:pPr>
    </w:p>
    <w:p w:rsidR="00B3366F" w:rsidRPr="00396A30" w:rsidRDefault="00B3366F" w:rsidP="00B3366F">
      <w:pPr>
        <w:spacing w:line="360" w:lineRule="auto"/>
        <w:rPr>
          <w:b/>
          <w:color w:val="000000"/>
        </w:rPr>
      </w:pPr>
    </w:p>
    <w:p w:rsidR="00B3366F" w:rsidRPr="00396A30" w:rsidRDefault="00B3366F" w:rsidP="00B3366F">
      <w:pPr>
        <w:spacing w:line="360" w:lineRule="auto"/>
        <w:jc w:val="center"/>
        <w:rPr>
          <w:b/>
        </w:rPr>
      </w:pPr>
      <w:r w:rsidRPr="00396A30">
        <w:rPr>
          <w:b/>
        </w:rPr>
        <w:t>REGULAMENTUL INTERN</w:t>
      </w:r>
    </w:p>
    <w:p w:rsidR="00B3366F" w:rsidRPr="00396A30" w:rsidRDefault="00B3366F" w:rsidP="00B3366F">
      <w:pPr>
        <w:spacing w:line="360" w:lineRule="auto"/>
        <w:jc w:val="center"/>
        <w:rPr>
          <w:b/>
          <w:color w:val="000000"/>
        </w:rPr>
      </w:pPr>
      <w:r w:rsidRPr="00396A30">
        <w:rPr>
          <w:b/>
        </w:rPr>
        <w:t xml:space="preserve">AL GRĂDINIȚEI CU PROGRAM PRELUNGIT </w:t>
      </w:r>
      <w:r>
        <w:rPr>
          <w:b/>
        </w:rPr>
        <w:t xml:space="preserve">NR. 3 </w:t>
      </w:r>
      <w:r w:rsidRPr="00396A30">
        <w:rPr>
          <w:b/>
        </w:rPr>
        <w:t>IAȘI</w:t>
      </w:r>
    </w:p>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both"/>
        <w:rPr>
          <w:b/>
          <w:color w:val="000000"/>
        </w:rPr>
      </w:pPr>
      <w:r w:rsidRPr="00396A30">
        <w:rPr>
          <w:b/>
          <w:color w:val="000000"/>
        </w:rPr>
        <w:t>Prezentul regulament a fost prelucrat si avizat in Consiliul Profesoral din data de_____________</w:t>
      </w:r>
    </w:p>
    <w:p w:rsidR="00B3366F" w:rsidRPr="00396A30" w:rsidRDefault="00B3366F" w:rsidP="00B3366F">
      <w:pPr>
        <w:spacing w:line="360" w:lineRule="auto"/>
        <w:jc w:val="both"/>
        <w:rPr>
          <w:b/>
          <w:color w:val="000000"/>
        </w:rPr>
      </w:pPr>
    </w:p>
    <w:p w:rsidR="00B3366F" w:rsidRPr="00396A30" w:rsidRDefault="00B3366F" w:rsidP="00B3366F">
      <w:pPr>
        <w:spacing w:line="360" w:lineRule="auto"/>
        <w:jc w:val="both"/>
        <w:rPr>
          <w:b/>
          <w:color w:val="000000"/>
        </w:rPr>
      </w:pPr>
      <w:r w:rsidRPr="00396A30">
        <w:rPr>
          <w:b/>
          <w:color w:val="000000"/>
        </w:rPr>
        <w:t>Prezentul regulament a fost aprobat în Consiliul de Administrație din data de ________________</w:t>
      </w:r>
    </w:p>
    <w:p w:rsidR="00B3366F" w:rsidRPr="00396A30" w:rsidRDefault="00B3366F" w:rsidP="00B3366F">
      <w:pPr>
        <w:spacing w:line="360" w:lineRule="auto"/>
        <w:jc w:val="both"/>
        <w:rPr>
          <w:b/>
          <w:color w:val="000000"/>
        </w:rPr>
      </w:pPr>
    </w:p>
    <w:p w:rsidR="00B3366F" w:rsidRDefault="00B3366F" w:rsidP="00B3366F">
      <w:pPr>
        <w:spacing w:line="360" w:lineRule="auto"/>
        <w:jc w:val="both"/>
        <w:rPr>
          <w:color w:val="000000"/>
        </w:rPr>
      </w:pPr>
      <w:r w:rsidRPr="00396A30">
        <w:rPr>
          <w:i/>
          <w:color w:val="000000"/>
        </w:rPr>
        <w:t xml:space="preserve">Regulamentul intern </w:t>
      </w:r>
      <w:r w:rsidRPr="00396A30">
        <w:rPr>
          <w:color w:val="000000"/>
        </w:rPr>
        <w:t xml:space="preserve">se aduce la cunoștința întregului personal salariat, prin afișare </w:t>
      </w:r>
      <w:r>
        <w:rPr>
          <w:color w:val="000000"/>
        </w:rPr>
        <w:t>la la avizierul unității.</w:t>
      </w:r>
    </w:p>
    <w:p w:rsidR="00B3366F" w:rsidRPr="00396A30" w:rsidRDefault="00B3366F" w:rsidP="00B3366F">
      <w:pPr>
        <w:spacing w:line="360" w:lineRule="auto"/>
        <w:jc w:val="both"/>
        <w:rPr>
          <w:color w:val="000000"/>
        </w:rPr>
      </w:pPr>
      <w:r w:rsidRPr="00396A30">
        <w:rPr>
          <w:i/>
          <w:color w:val="000000"/>
        </w:rPr>
        <w:t>Regulamentul intern</w:t>
      </w:r>
      <w:r w:rsidRPr="00396A30">
        <w:rPr>
          <w:color w:val="000000"/>
        </w:rPr>
        <w:t xml:space="preserve"> produce efecte de la data afișării.</w:t>
      </w:r>
    </w:p>
    <w:p w:rsidR="00B3366F" w:rsidRPr="00396A30" w:rsidRDefault="00B3366F" w:rsidP="00B3366F">
      <w:pPr>
        <w:spacing w:line="360" w:lineRule="auto"/>
        <w:jc w:val="both"/>
        <w:rPr>
          <w:color w:val="000000"/>
        </w:rPr>
      </w:pPr>
      <w:r w:rsidRPr="00396A30">
        <w:rPr>
          <w:color w:val="000000"/>
        </w:rPr>
        <w:t xml:space="preserve">Respectarea </w:t>
      </w:r>
      <w:r w:rsidRPr="00396A30">
        <w:rPr>
          <w:i/>
          <w:color w:val="000000"/>
        </w:rPr>
        <w:t>Regulamentului intern</w:t>
      </w:r>
      <w:r w:rsidRPr="00396A30">
        <w:rPr>
          <w:color w:val="000000"/>
        </w:rPr>
        <w:t xml:space="preserve"> este obligatoriu pentru tot personalul unității, pentru preșcolarii si părinții care vin in contact cu unitatea Grădinița cu Program Prelungit </w:t>
      </w:r>
      <w:r>
        <w:rPr>
          <w:color w:val="000000"/>
        </w:rPr>
        <w:t xml:space="preserve">Nr. 3 </w:t>
      </w:r>
      <w:r w:rsidRPr="00396A30">
        <w:rPr>
          <w:color w:val="000000"/>
        </w:rPr>
        <w:t>Iași</w:t>
      </w:r>
    </w:p>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center"/>
        <w:rPr>
          <w:b/>
          <w:color w:val="000000"/>
        </w:rPr>
      </w:pPr>
    </w:p>
    <w:p w:rsidR="00B3366F" w:rsidRPr="00396A30" w:rsidRDefault="00B3366F" w:rsidP="00B3366F">
      <w:pPr>
        <w:spacing w:line="360" w:lineRule="auto"/>
        <w:rPr>
          <w:b/>
          <w:color w:val="000000"/>
        </w:rPr>
      </w:pPr>
    </w:p>
    <w:p w:rsidR="00B3366F" w:rsidRPr="00396A30" w:rsidRDefault="00B3366F" w:rsidP="00B3366F">
      <w:pPr>
        <w:spacing w:line="360" w:lineRule="auto"/>
        <w:rPr>
          <w:b/>
          <w:color w:val="000000"/>
        </w:rPr>
      </w:pPr>
    </w:p>
    <w:p w:rsidR="00B3366F" w:rsidRPr="00396A30" w:rsidRDefault="00B3366F" w:rsidP="00B3366F">
      <w:pPr>
        <w:spacing w:line="360" w:lineRule="auto"/>
        <w:rPr>
          <w:b/>
          <w:color w:val="000000"/>
        </w:rPr>
      </w:pPr>
    </w:p>
    <w:p w:rsidR="00B3366F" w:rsidRPr="00396A30" w:rsidRDefault="00B3366F" w:rsidP="00B3366F">
      <w:pPr>
        <w:spacing w:line="360" w:lineRule="auto"/>
        <w:rPr>
          <w:b/>
          <w:color w:val="000000"/>
        </w:rPr>
      </w:pPr>
    </w:p>
    <w:p w:rsidR="00B3366F" w:rsidRPr="00396A30" w:rsidRDefault="00B3366F" w:rsidP="00B3366F">
      <w:pPr>
        <w:spacing w:line="360" w:lineRule="auto"/>
        <w:rPr>
          <w:b/>
          <w:color w:val="000000"/>
        </w:rPr>
      </w:pPr>
    </w:p>
    <w:p w:rsidR="00B3366F" w:rsidRDefault="00B3366F" w:rsidP="00B3366F">
      <w:pPr>
        <w:spacing w:line="360" w:lineRule="auto"/>
        <w:rPr>
          <w:b/>
          <w:color w:val="000000"/>
        </w:rPr>
      </w:pPr>
    </w:p>
    <w:p w:rsidR="00B3366F" w:rsidRDefault="00B3366F" w:rsidP="00B3366F">
      <w:pPr>
        <w:spacing w:line="360" w:lineRule="auto"/>
        <w:rPr>
          <w:b/>
          <w:color w:val="000000"/>
        </w:rPr>
      </w:pPr>
    </w:p>
    <w:p w:rsidR="00B3366F" w:rsidRDefault="00B3366F" w:rsidP="00B3366F">
      <w:pPr>
        <w:spacing w:line="360" w:lineRule="auto"/>
        <w:rPr>
          <w:b/>
          <w:color w:val="000000"/>
        </w:rPr>
      </w:pPr>
    </w:p>
    <w:p w:rsidR="00B3366F" w:rsidRDefault="00B3366F" w:rsidP="00B3366F">
      <w:pPr>
        <w:spacing w:line="360" w:lineRule="auto"/>
        <w:rPr>
          <w:b/>
          <w:color w:val="000000"/>
        </w:rPr>
      </w:pPr>
    </w:p>
    <w:p w:rsidR="00B3366F" w:rsidRDefault="00B3366F" w:rsidP="00B3366F">
      <w:pPr>
        <w:spacing w:line="360" w:lineRule="auto"/>
        <w:rPr>
          <w:b/>
          <w:color w:val="000000"/>
        </w:rPr>
      </w:pPr>
    </w:p>
    <w:p w:rsidR="00B3366F" w:rsidRDefault="00B3366F" w:rsidP="00B3366F">
      <w:pPr>
        <w:spacing w:line="360" w:lineRule="auto"/>
        <w:rPr>
          <w:b/>
          <w:color w:val="000000"/>
        </w:rPr>
      </w:pPr>
    </w:p>
    <w:p w:rsidR="00B3366F" w:rsidRPr="00396A30" w:rsidRDefault="00B3366F" w:rsidP="00B3366F">
      <w:pPr>
        <w:spacing w:line="360" w:lineRule="auto"/>
        <w:rPr>
          <w:b/>
          <w:color w:val="000000"/>
        </w:rPr>
      </w:pPr>
    </w:p>
    <w:p w:rsidR="00B3366F" w:rsidRPr="00396A30" w:rsidRDefault="00B3366F" w:rsidP="00B3366F">
      <w:pPr>
        <w:spacing w:line="360" w:lineRule="auto"/>
        <w:rPr>
          <w:b/>
          <w:color w:val="000000"/>
        </w:rPr>
      </w:pPr>
    </w:p>
    <w:p w:rsidR="00B3366F" w:rsidRPr="00396A30" w:rsidRDefault="00B3366F" w:rsidP="00B3366F">
      <w:pPr>
        <w:pStyle w:val="Heading1"/>
        <w:spacing w:after="0" w:line="360" w:lineRule="auto"/>
        <w:jc w:val="left"/>
        <w:rPr>
          <w:rFonts w:ascii="Times New Roman" w:hAnsi="Times New Roman" w:cs="Times New Roman"/>
          <w:color w:val="000000"/>
        </w:rPr>
      </w:pPr>
      <w:bookmarkStart w:id="1" w:name="_Toc405579008"/>
    </w:p>
    <w:p w:rsidR="00B3366F" w:rsidRPr="00396A30" w:rsidRDefault="00B3366F" w:rsidP="00B3366F">
      <w:pPr>
        <w:pStyle w:val="Heading1"/>
        <w:spacing w:after="0" w:line="360" w:lineRule="auto"/>
        <w:rPr>
          <w:rFonts w:ascii="Times New Roman" w:hAnsi="Times New Roman" w:cs="Times New Roman"/>
          <w:color w:val="000000"/>
        </w:rPr>
      </w:pPr>
      <w:r w:rsidRPr="00396A30">
        <w:rPr>
          <w:rFonts w:ascii="Times New Roman" w:hAnsi="Times New Roman" w:cs="Times New Roman"/>
          <w:color w:val="000000"/>
        </w:rPr>
        <w:t>CAPITOLUL I. DISPOZIŢII GENERALE</w:t>
      </w:r>
      <w:bookmarkEnd w:id="1"/>
    </w:p>
    <w:p w:rsidR="00B3366F" w:rsidRPr="00396A30" w:rsidRDefault="00B3366F" w:rsidP="00B3366F">
      <w:pPr>
        <w:spacing w:line="360" w:lineRule="auto"/>
        <w:jc w:val="center"/>
        <w:rPr>
          <w:b/>
          <w:color w:val="000000"/>
        </w:rPr>
      </w:pPr>
    </w:p>
    <w:p w:rsidR="00B3366F" w:rsidRPr="00396A30" w:rsidRDefault="00B3366F" w:rsidP="00B3366F">
      <w:pPr>
        <w:spacing w:line="360" w:lineRule="auto"/>
        <w:ind w:firstLine="720"/>
        <w:jc w:val="both"/>
        <w:rPr>
          <w:color w:val="000000"/>
        </w:rPr>
      </w:pPr>
      <w:r w:rsidRPr="00396A30">
        <w:rPr>
          <w:b/>
          <w:color w:val="000000"/>
        </w:rPr>
        <w:t>Art. 1 Regulamentul Intern</w:t>
      </w:r>
      <w:r w:rsidRPr="00396A30">
        <w:rPr>
          <w:color w:val="000000"/>
        </w:rPr>
        <w:t xml:space="preserve"> (RI) stabileşte dispoziţii referitoare la organizarea şi disciplina muncii în cadrul Grădiniței cu Program Prelungit </w:t>
      </w:r>
      <w:r>
        <w:rPr>
          <w:color w:val="000000"/>
        </w:rPr>
        <w:t>Nr. 3</w:t>
      </w:r>
      <w:r w:rsidRPr="00396A30">
        <w:rPr>
          <w:color w:val="000000"/>
        </w:rPr>
        <w:t>, în conformitate cu prevederile următoarelor acte normative:</w:t>
      </w:r>
    </w:p>
    <w:p w:rsidR="00B3366F" w:rsidRPr="00396A30" w:rsidRDefault="00B3366F" w:rsidP="00B3366F">
      <w:pPr>
        <w:numPr>
          <w:ilvl w:val="0"/>
          <w:numId w:val="1"/>
        </w:numPr>
        <w:spacing w:line="360" w:lineRule="auto"/>
        <w:jc w:val="both"/>
        <w:rPr>
          <w:color w:val="000000"/>
        </w:rPr>
      </w:pPr>
      <w:r w:rsidRPr="00396A30">
        <w:rPr>
          <w:color w:val="000000"/>
        </w:rPr>
        <w:t>Codul Muncii din 24 ianuarie 2003 (Legea nr. 53 din 24 ianuarie 2003) – republicare (CM),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t>Legea nr. 1 din 5 ianuarie 2011 a  educaţiei naționale (LEN), cu modificările și completările ulterioare;</w:t>
      </w:r>
    </w:p>
    <w:p w:rsidR="00B3366F" w:rsidRPr="00396A30" w:rsidRDefault="00B3366F" w:rsidP="00B3366F">
      <w:pPr>
        <w:numPr>
          <w:ilvl w:val="0"/>
          <w:numId w:val="1"/>
        </w:numPr>
        <w:spacing w:line="360" w:lineRule="auto"/>
        <w:jc w:val="both"/>
        <w:rPr>
          <w:color w:val="000000"/>
        </w:rPr>
      </w:pPr>
      <w:r w:rsidRPr="00396A30">
        <w:rPr>
          <w:bCs/>
        </w:rPr>
        <w:t xml:space="preserve">ORDIN nr. 5079 din 31 august 2016 privind aprobarea </w:t>
      </w:r>
      <w:hyperlink r:id="rId7" w:history="1">
        <w:r w:rsidRPr="00396A30">
          <w:rPr>
            <w:bCs/>
          </w:rPr>
          <w:t>Regulamentului-cadru de organizare şi funcţionare a unităţilor de învăţământ preuniversitar</w:t>
        </w:r>
      </w:hyperlink>
    </w:p>
    <w:p w:rsidR="00B3366F" w:rsidRPr="00396A30" w:rsidRDefault="00B3366F" w:rsidP="00B3366F">
      <w:pPr>
        <w:numPr>
          <w:ilvl w:val="0"/>
          <w:numId w:val="1"/>
        </w:numPr>
        <w:spacing w:line="360" w:lineRule="auto"/>
        <w:jc w:val="both"/>
        <w:rPr>
          <w:color w:val="000000"/>
        </w:rPr>
      </w:pPr>
      <w:r w:rsidRPr="00396A30">
        <w:rPr>
          <w:color w:val="000000"/>
        </w:rPr>
        <w:t>OUG nr. 96 din 14 octombrie 2003 privind protecţia maternităţii la locurile de muncă, cu modificările şi completările ulterioare;</w:t>
      </w:r>
    </w:p>
    <w:p w:rsidR="00B3366F" w:rsidRPr="00396A30" w:rsidRDefault="00B3366F" w:rsidP="00B3366F">
      <w:pPr>
        <w:numPr>
          <w:ilvl w:val="0"/>
          <w:numId w:val="1"/>
        </w:numPr>
        <w:spacing w:line="360" w:lineRule="auto"/>
        <w:jc w:val="both"/>
        <w:rPr>
          <w:color w:val="000000"/>
        </w:rPr>
      </w:pPr>
      <w:r w:rsidRPr="00396A30">
        <w:rPr>
          <w:color w:val="000000"/>
        </w:rPr>
        <w:t>Legea nr. 202 din 19 aprilie 2002 privind egalitatea de şanse şi de tratament între femei şi bărbaţi – republicare,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t>OG nr. 137 din 31 august 2000 privind prevenirea şi sancţionarea tuturor formelor de discriminare – republicare, cu modificările și completările ulterioare, aprobată cu Legea 48 din 16 ianuarie 2002;</w:t>
      </w:r>
    </w:p>
    <w:p w:rsidR="00B3366F" w:rsidRPr="00396A30" w:rsidRDefault="00B3366F" w:rsidP="00B3366F">
      <w:pPr>
        <w:numPr>
          <w:ilvl w:val="0"/>
          <w:numId w:val="1"/>
        </w:numPr>
        <w:spacing w:line="360" w:lineRule="auto"/>
        <w:jc w:val="both"/>
        <w:rPr>
          <w:color w:val="000000"/>
        </w:rPr>
      </w:pPr>
      <w:r w:rsidRPr="00396A30">
        <w:rPr>
          <w:color w:val="000000"/>
        </w:rPr>
        <w:t>Legea nr. 62 din 10 mai 2011 a dialogului social - republicare,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t>Legea nr. 467 din 12 decembrie 2006 privind stabilirea cadrului general de informare şi consultare a angajaţilor,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t>Legea nr. 319 din 14 iulie 2006 a securităţii și sănătăţii în muncă, cu modificările și completările ulterioare şi Normele metodologice de aplicare aprobate cu HG 1425/2006,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t>Legea nr. 346 din 5 iunie 2002 privind asigurarea pentru accidente de muncă și boli profesionale,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t>HG nr. 355 din 11 aprilie 2007 privind supravegherea sănătăţii lucrătorilor,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t>HG nr. 1364 din 4 octombrie 2006 pentru aprobarea drepturilor şi obligaţiilor donatorilor de sânge,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t xml:space="preserve">OUG nr. 99 din 29 iunie 2000 privind măsurile ce pot fi aplicate în perioadele cu temperaturi extreme pentru protecţia persoanelor încadrate în muncă, aprobată cu Legea nr. 436/2001, cu </w:t>
      </w:r>
      <w:r w:rsidRPr="00396A30">
        <w:rPr>
          <w:color w:val="000000"/>
        </w:rPr>
        <w:lastRenderedPageBreak/>
        <w:t>modificările și completările ulterioare și  Normele metodologice din 6 iulie 2000 de aplicare, aprobate cu HG nr. 580/2000,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t>Legea nr. 333 din 8 iulie 2003 privind paza obiectivelor, bunurilor, valorilor şi protecţia persoanelor - republicare, cu modificările şi completările ulterioare;</w:t>
      </w:r>
    </w:p>
    <w:p w:rsidR="00B3366F" w:rsidRPr="00396A30" w:rsidRDefault="00B3366F" w:rsidP="00B3366F">
      <w:pPr>
        <w:numPr>
          <w:ilvl w:val="0"/>
          <w:numId w:val="1"/>
        </w:numPr>
        <w:spacing w:line="360" w:lineRule="auto"/>
        <w:jc w:val="both"/>
        <w:rPr>
          <w:color w:val="000000"/>
        </w:rPr>
      </w:pPr>
      <w:r w:rsidRPr="00396A30">
        <w:rPr>
          <w:color w:val="000000"/>
        </w:rPr>
        <w:t>Legea nr. 35 din 2 martie 2007 privind creşterea siguranţei în unităţile de învăţământ, cu modificările şi completările ulterioare;</w:t>
      </w:r>
    </w:p>
    <w:p w:rsidR="00B3366F" w:rsidRPr="00396A30" w:rsidRDefault="00B3366F" w:rsidP="00B3366F">
      <w:pPr>
        <w:numPr>
          <w:ilvl w:val="0"/>
          <w:numId w:val="1"/>
        </w:numPr>
        <w:spacing w:line="360" w:lineRule="auto"/>
        <w:jc w:val="both"/>
        <w:rPr>
          <w:color w:val="000000"/>
        </w:rPr>
      </w:pPr>
      <w:r w:rsidRPr="00396A30">
        <w:rPr>
          <w:color w:val="000000"/>
        </w:rPr>
        <w:t>HG nr. 286 din 23 martie 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cu modificările şi completările ulterioare;</w:t>
      </w:r>
    </w:p>
    <w:p w:rsidR="00B3366F" w:rsidRPr="00396A30" w:rsidRDefault="00B3366F" w:rsidP="00B3366F">
      <w:pPr>
        <w:numPr>
          <w:ilvl w:val="0"/>
          <w:numId w:val="1"/>
        </w:numPr>
        <w:spacing w:line="360" w:lineRule="auto"/>
        <w:jc w:val="both"/>
        <w:rPr>
          <w:color w:val="000000"/>
        </w:rPr>
      </w:pPr>
      <w:r w:rsidRPr="00396A30">
        <w:rPr>
          <w:color w:val="000000"/>
        </w:rPr>
        <w:t>Ordinul nr. 4619 din 22 septembrie 2014 pentru aprobarea Metodologiei-cadru de organizare şi funcţionare a consiliului de administraţie din unităţile de învăţământ preuniversitar, cu modificările şi completările ulterioare;</w:t>
      </w:r>
    </w:p>
    <w:p w:rsidR="00B3366F" w:rsidRPr="00396A30" w:rsidRDefault="00B3366F" w:rsidP="00B3366F">
      <w:pPr>
        <w:numPr>
          <w:ilvl w:val="0"/>
          <w:numId w:val="1"/>
        </w:numPr>
        <w:spacing w:line="360" w:lineRule="auto"/>
        <w:jc w:val="both"/>
        <w:rPr>
          <w:color w:val="000000"/>
        </w:rPr>
      </w:pPr>
      <w:r w:rsidRPr="00396A30">
        <w:rPr>
          <w:color w:val="000000"/>
        </w:rPr>
        <w:t>Legea nr. 263 din 16 decembrie 2010 privind sistemul unitar de pensii publice, cu modificările şi completările ulterioare și Normele din 20 martie 2011 de aplicare, aprobate cu HG nr. 257/2011, cu modificările şi completările ulterioare;</w:t>
      </w:r>
    </w:p>
    <w:p w:rsidR="00B3366F" w:rsidRPr="00396A30" w:rsidRDefault="00B3366F" w:rsidP="00B3366F">
      <w:pPr>
        <w:numPr>
          <w:ilvl w:val="0"/>
          <w:numId w:val="1"/>
        </w:numPr>
        <w:spacing w:line="360" w:lineRule="auto"/>
        <w:jc w:val="both"/>
        <w:rPr>
          <w:color w:val="000000"/>
        </w:rPr>
      </w:pPr>
      <w:r w:rsidRPr="00396A30">
        <w:rPr>
          <w:color w:val="000000"/>
        </w:rPr>
        <w:t>Ordinul nr. 6143 din 1 noiembrie 2011 privind aprobarea Metodologiei de evaluare anuală a activităţii personalului didactic şi didactic auxiliar, cu modificările şi completările ulterioare;</w:t>
      </w:r>
    </w:p>
    <w:p w:rsidR="00B3366F" w:rsidRPr="00396A30" w:rsidRDefault="00B3366F" w:rsidP="00B3366F">
      <w:pPr>
        <w:numPr>
          <w:ilvl w:val="0"/>
          <w:numId w:val="1"/>
        </w:numPr>
        <w:spacing w:line="360" w:lineRule="auto"/>
        <w:jc w:val="both"/>
        <w:rPr>
          <w:color w:val="000000"/>
        </w:rPr>
      </w:pPr>
      <w:r w:rsidRPr="00396A30">
        <w:rPr>
          <w:color w:val="000000"/>
        </w:rPr>
        <w:t>Ordinul nr. 3860 din 10 martie 2011 privind aprobarea criteriilor și Metodologiei de evaluare a performanțelor profesionale indiviuale anuale ale personalului contractual, cu modificările şi completările ulterioare;</w:t>
      </w:r>
    </w:p>
    <w:p w:rsidR="00B3366F" w:rsidRPr="00396A30" w:rsidRDefault="00B3366F" w:rsidP="00B3366F">
      <w:pPr>
        <w:spacing w:line="360" w:lineRule="auto"/>
        <w:jc w:val="both"/>
        <w:rPr>
          <w:color w:val="000000"/>
        </w:rPr>
      </w:pPr>
      <w:r w:rsidRPr="00396A30">
        <w:rPr>
          <w:b/>
          <w:color w:val="000000"/>
        </w:rPr>
        <w:t>Art. 2 Normele de disciplină</w:t>
      </w:r>
      <w:r w:rsidRPr="00396A30">
        <w:rPr>
          <w:color w:val="000000"/>
        </w:rPr>
        <w:t xml:space="preserve"> stabilite prin prezentul Regulament intern sunt obligatorii pentru toţi salariaţii Grădiniței cu Program Prelungit </w:t>
      </w:r>
      <w:r>
        <w:rPr>
          <w:color w:val="000000"/>
        </w:rPr>
        <w:t>Nr. 3</w:t>
      </w:r>
      <w:r w:rsidRPr="00396A30">
        <w:rPr>
          <w:color w:val="000000"/>
        </w:rPr>
        <w:t>, indiferent de durata contractului de muncă, atribuţiile pe care le îndeplinesc, postul pe care îl ocupă și data angajării; prevederile acestuia se aplică şi în cazul persoanelor detaşate, a preșcolarilor  si a  parintilor acestora   .</w:t>
      </w:r>
    </w:p>
    <w:p w:rsidR="00B3366F" w:rsidRPr="00396A30" w:rsidRDefault="00B3366F" w:rsidP="00B3366F">
      <w:pPr>
        <w:spacing w:line="360" w:lineRule="auto"/>
        <w:rPr>
          <w:color w:val="000000"/>
        </w:rPr>
      </w:pPr>
    </w:p>
    <w:p w:rsidR="00B3366F" w:rsidRPr="00396A30" w:rsidRDefault="00B3366F" w:rsidP="00B3366F">
      <w:pPr>
        <w:pStyle w:val="Heading1"/>
        <w:spacing w:after="0" w:line="360" w:lineRule="auto"/>
        <w:rPr>
          <w:rFonts w:ascii="Times New Roman" w:hAnsi="Times New Roman" w:cs="Times New Roman"/>
          <w:color w:val="000000"/>
        </w:rPr>
      </w:pPr>
      <w:bookmarkStart w:id="2" w:name="_Toc405579009"/>
      <w:r w:rsidRPr="00396A30">
        <w:rPr>
          <w:rFonts w:ascii="Times New Roman" w:hAnsi="Times New Roman" w:cs="Times New Roman"/>
          <w:color w:val="000000"/>
        </w:rPr>
        <w:t>CAPITOLUL II.  DREPTURILE ŞI OBLIGAŢIILE CONDUCERII</w:t>
      </w:r>
      <w:bookmarkEnd w:id="2"/>
    </w:p>
    <w:p w:rsidR="00B3366F" w:rsidRPr="00396A30" w:rsidRDefault="00B3366F" w:rsidP="00B3366F">
      <w:pPr>
        <w:spacing w:line="360" w:lineRule="auto"/>
        <w:rPr>
          <w:color w:val="000000"/>
        </w:rPr>
      </w:pPr>
    </w:p>
    <w:p w:rsidR="00B3366F" w:rsidRPr="00396A30" w:rsidRDefault="00B3366F" w:rsidP="00B3366F">
      <w:pPr>
        <w:spacing w:line="360" w:lineRule="auto"/>
        <w:jc w:val="both"/>
        <w:rPr>
          <w:i/>
          <w:color w:val="000000"/>
        </w:rPr>
      </w:pPr>
      <w:r w:rsidRPr="00396A30">
        <w:rPr>
          <w:b/>
          <w:color w:val="000000"/>
        </w:rPr>
        <w:t xml:space="preserve">Art. 3 </w:t>
      </w:r>
      <w:r w:rsidRPr="00396A30">
        <w:rPr>
          <w:color w:val="000000"/>
        </w:rPr>
        <w:tab/>
        <w:t>Drepturile și obligațiile angajatorului</w:t>
      </w:r>
    </w:p>
    <w:p w:rsidR="00B3366F" w:rsidRPr="00396A30" w:rsidRDefault="00B3366F" w:rsidP="00B3366F">
      <w:pPr>
        <w:spacing w:line="360" w:lineRule="auto"/>
        <w:jc w:val="both"/>
        <w:rPr>
          <w:color w:val="000000"/>
        </w:rPr>
      </w:pPr>
      <w:r w:rsidRPr="00396A30">
        <w:rPr>
          <w:color w:val="000000"/>
        </w:rPr>
        <w:tab/>
        <w:t xml:space="preserve">Potrivit dispozițiilor art. 40 din CM, coroborate cu cele ale Legii Educației Naționale, angajatorul denumit în prezentul RI, Grădinița cu Program Prelungit </w:t>
      </w:r>
      <w:r>
        <w:rPr>
          <w:color w:val="000000"/>
        </w:rPr>
        <w:t>Nr. 3</w:t>
      </w:r>
      <w:r w:rsidRPr="00396A30">
        <w:rPr>
          <w:b/>
          <w:color w:val="000000"/>
        </w:rPr>
        <w:t>,</w:t>
      </w:r>
      <w:r w:rsidRPr="00396A30">
        <w:rPr>
          <w:color w:val="000000"/>
        </w:rPr>
        <w:t xml:space="preserve"> are, în principal următoarele </w:t>
      </w:r>
      <w:r w:rsidRPr="00396A30">
        <w:rPr>
          <w:b/>
          <w:color w:val="000000"/>
        </w:rPr>
        <w:t>drepturi</w:t>
      </w:r>
      <w:r w:rsidRPr="00396A30">
        <w:rPr>
          <w:color w:val="000000"/>
        </w:rPr>
        <w:t>:</w:t>
      </w:r>
    </w:p>
    <w:p w:rsidR="00B3366F" w:rsidRPr="00396A30" w:rsidRDefault="00B3366F" w:rsidP="00B3366F">
      <w:pPr>
        <w:pStyle w:val="NormalWeb"/>
        <w:numPr>
          <w:ilvl w:val="0"/>
          <w:numId w:val="7"/>
        </w:numPr>
        <w:spacing w:before="0" w:beforeAutospacing="0" w:after="0" w:afterAutospacing="0" w:line="360" w:lineRule="auto"/>
        <w:jc w:val="both"/>
        <w:rPr>
          <w:color w:val="000000"/>
        </w:rPr>
      </w:pPr>
      <w:r w:rsidRPr="00396A30">
        <w:rPr>
          <w:color w:val="000000"/>
        </w:rPr>
        <w:t>să stabilească organizarea şi funcţionarea unităţii;</w:t>
      </w:r>
    </w:p>
    <w:p w:rsidR="00B3366F" w:rsidRPr="00396A30" w:rsidRDefault="00B3366F" w:rsidP="00B3366F">
      <w:pPr>
        <w:pStyle w:val="NormalWeb"/>
        <w:numPr>
          <w:ilvl w:val="0"/>
          <w:numId w:val="7"/>
        </w:numPr>
        <w:spacing w:before="0" w:beforeAutospacing="0" w:after="0" w:afterAutospacing="0" w:line="360" w:lineRule="auto"/>
        <w:jc w:val="both"/>
        <w:rPr>
          <w:color w:val="000000"/>
        </w:rPr>
      </w:pPr>
      <w:r w:rsidRPr="00396A30">
        <w:rPr>
          <w:color w:val="000000"/>
        </w:rPr>
        <w:t>să stabilească atribuţiile corespunzătoare fiecărui salariat, în condiţiile legii;</w:t>
      </w:r>
    </w:p>
    <w:p w:rsidR="00B3366F" w:rsidRPr="00396A30" w:rsidRDefault="00B3366F" w:rsidP="00B3366F">
      <w:pPr>
        <w:pStyle w:val="NormalWeb"/>
        <w:numPr>
          <w:ilvl w:val="0"/>
          <w:numId w:val="7"/>
        </w:numPr>
        <w:spacing w:before="0" w:beforeAutospacing="0" w:after="0" w:afterAutospacing="0" w:line="360" w:lineRule="auto"/>
        <w:jc w:val="both"/>
        <w:rPr>
          <w:color w:val="000000"/>
        </w:rPr>
      </w:pPr>
      <w:r w:rsidRPr="00396A30">
        <w:rPr>
          <w:color w:val="000000"/>
        </w:rPr>
        <w:t>să dea dispoziţii cu caracter obligatoriu pentru salariat, sub rezerva legalităţii lor;</w:t>
      </w:r>
    </w:p>
    <w:p w:rsidR="00B3366F" w:rsidRPr="00396A30" w:rsidRDefault="00B3366F" w:rsidP="00B3366F">
      <w:pPr>
        <w:pStyle w:val="NormalWeb"/>
        <w:numPr>
          <w:ilvl w:val="0"/>
          <w:numId w:val="7"/>
        </w:numPr>
        <w:spacing w:before="0" w:beforeAutospacing="0" w:after="0" w:afterAutospacing="0" w:line="360" w:lineRule="auto"/>
        <w:jc w:val="both"/>
        <w:rPr>
          <w:color w:val="000000"/>
        </w:rPr>
      </w:pPr>
      <w:r w:rsidRPr="00396A30">
        <w:rPr>
          <w:color w:val="000000"/>
        </w:rPr>
        <w:t>să exercite controlul asupra modului de îndeplinire a sarcinilor de serviciu;</w:t>
      </w:r>
    </w:p>
    <w:p w:rsidR="00B3366F" w:rsidRPr="00396A30" w:rsidRDefault="00B3366F" w:rsidP="00B3366F">
      <w:pPr>
        <w:pStyle w:val="NormalWeb"/>
        <w:numPr>
          <w:ilvl w:val="0"/>
          <w:numId w:val="7"/>
        </w:numPr>
        <w:spacing w:before="0" w:beforeAutospacing="0" w:after="0" w:afterAutospacing="0" w:line="360" w:lineRule="auto"/>
        <w:jc w:val="both"/>
        <w:rPr>
          <w:color w:val="000000"/>
        </w:rPr>
      </w:pPr>
      <w:r w:rsidRPr="00396A30">
        <w:rPr>
          <w:color w:val="000000"/>
        </w:rPr>
        <w:lastRenderedPageBreak/>
        <w:t>să constate săvârşirea abaterilor disciplinare şi să aplice sancţiunile corespunzătoare, potrivit legii, contractului colectiv de muncă aplicabil şi regulamentului intern;</w:t>
      </w:r>
    </w:p>
    <w:p w:rsidR="00B3366F" w:rsidRPr="00396A30" w:rsidRDefault="00B3366F" w:rsidP="00B3366F">
      <w:pPr>
        <w:pStyle w:val="NormalWeb"/>
        <w:spacing w:before="0" w:beforeAutospacing="0" w:after="0" w:afterAutospacing="0" w:line="360" w:lineRule="auto"/>
        <w:ind w:left="708"/>
        <w:jc w:val="both"/>
        <w:rPr>
          <w:color w:val="000000"/>
        </w:rPr>
      </w:pPr>
      <w:r w:rsidRPr="00396A30">
        <w:rPr>
          <w:color w:val="000000"/>
        </w:rPr>
        <w:br/>
        <w:t xml:space="preserve">Angajatorului, Grădinița cu Program Prelungit </w:t>
      </w:r>
      <w:r>
        <w:rPr>
          <w:color w:val="000000"/>
        </w:rPr>
        <w:t>Nr. 3</w:t>
      </w:r>
      <w:r w:rsidRPr="00396A30">
        <w:rPr>
          <w:color w:val="000000"/>
        </w:rPr>
        <w:t xml:space="preserve">, îi revin în principal următoarele </w:t>
      </w:r>
      <w:r w:rsidRPr="00396A30">
        <w:rPr>
          <w:b/>
          <w:color w:val="000000"/>
        </w:rPr>
        <w:t>obligații</w:t>
      </w:r>
      <w:r w:rsidRPr="00396A30">
        <w:rPr>
          <w:color w:val="000000"/>
        </w:rPr>
        <w:t>:</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să informeze salariaţii asupra condiţiilor de muncă şi asupra elementelor care privesc desfăşurarea relaţiilor de muncă;</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să asigure permanent condiţiile tehnice şi organizatorice avute în vedere la elaborarea normelor de muncă şi condiţiile corespunzătoare de muncă;</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să acorde salariaţilor toate drepturile ce decurg din lege, din contractul colectiv de muncă aplicabil şi din contractele individuale de muncă;</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să comunice periodic salariaţilor situaţia economică şi financiară a unităţii, cu excepţia informaţiilor sensibile sau secrete, care, prin divulgare, sunt de natură să prejudicieze activitatea unităţii. Periodicitatea comunicărilor se stabileşte prin negociere în contractul colectiv de muncă aplicabil;</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 xml:space="preserve"> să se consulte cu sindicatul în privinţa deciziilor susceptibile să afecteze substanţial drepturile şi interesele acestora;</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 xml:space="preserve"> să plătească toate contribuţiile şi impozitele aflate în sarcina sa, precum şi să reţină şi să vireze contribuţiile şi impozitele datorate de salariaţi, în condiţiile legii;</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 xml:space="preserve"> să înfiinţeze registrul general de evidenţă a salariaţilor şi să opereze înregistrările prevăzute de lege;</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 xml:space="preserve"> să elibereze, la cerere, toate documentele care atestă calitatea de salariat a solicitantului;</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 xml:space="preserve"> să asigure confidenţialitatea datelor cu caracter personal ale salariaţilor.</w:t>
      </w:r>
    </w:p>
    <w:p w:rsidR="00B3366F" w:rsidRPr="00396A30" w:rsidRDefault="00B3366F" w:rsidP="00B3366F">
      <w:pPr>
        <w:pStyle w:val="NormalWeb"/>
        <w:spacing w:before="0" w:beforeAutospacing="0" w:after="0" w:afterAutospacing="0" w:line="360" w:lineRule="auto"/>
        <w:ind w:firstLine="708"/>
        <w:rPr>
          <w:color w:val="000000"/>
        </w:rPr>
      </w:pPr>
      <w:r w:rsidRPr="00396A30">
        <w:rPr>
          <w:color w:val="000000"/>
        </w:rPr>
        <w:t>Potrivit dispozițiilor Legii nr. 467 din 12 decembrie 2006 privind stabilirea cadrului general de informare şi consultare a angajaţilor, angajatorul are obligația de a informa salariații prin reprezentantul său cu privire la problemele de interes profesional, social, economic ale salariaților.</w:t>
      </w:r>
      <w:r w:rsidRPr="00396A30">
        <w:rPr>
          <w:color w:val="000000"/>
        </w:rPr>
        <w:br/>
      </w:r>
    </w:p>
    <w:p w:rsidR="00B3366F" w:rsidRPr="00396A30" w:rsidRDefault="00B3366F" w:rsidP="00B3366F">
      <w:pPr>
        <w:spacing w:line="360" w:lineRule="auto"/>
        <w:jc w:val="both"/>
        <w:rPr>
          <w:color w:val="000000"/>
        </w:rPr>
      </w:pPr>
      <w:r w:rsidRPr="00396A30">
        <w:rPr>
          <w:b/>
          <w:color w:val="000000"/>
        </w:rPr>
        <w:t xml:space="preserve">Art. 4 Conducerea unităţii </w:t>
      </w:r>
      <w:r w:rsidRPr="00396A30">
        <w:rPr>
          <w:color w:val="000000"/>
        </w:rPr>
        <w:t xml:space="preserve">Grădinița cu Program Prelungit </w:t>
      </w:r>
      <w:r>
        <w:rPr>
          <w:color w:val="000000"/>
        </w:rPr>
        <w:t>Nr. 3</w:t>
      </w:r>
    </w:p>
    <w:p w:rsidR="00B3366F" w:rsidRPr="00396A30" w:rsidRDefault="00B3366F" w:rsidP="00B3366F">
      <w:pPr>
        <w:spacing w:line="360" w:lineRule="auto"/>
        <w:jc w:val="both"/>
        <w:rPr>
          <w:b/>
          <w:color w:val="000000"/>
        </w:rPr>
      </w:pPr>
    </w:p>
    <w:p w:rsidR="00B3366F" w:rsidRPr="00396A30" w:rsidRDefault="00B3366F" w:rsidP="00B3366F">
      <w:pPr>
        <w:spacing w:line="360" w:lineRule="auto"/>
        <w:ind w:firstLine="708"/>
        <w:jc w:val="both"/>
        <w:rPr>
          <w:color w:val="000000"/>
        </w:rPr>
      </w:pPr>
      <w:r w:rsidRPr="00396A30">
        <w:rPr>
          <w:color w:val="000000"/>
        </w:rPr>
        <w:t>Potrivit art. 96 din Legea Educației Naționale, grădinița</w:t>
      </w:r>
      <w:r w:rsidRPr="00396A30">
        <w:rPr>
          <w:b/>
          <w:color w:val="000000"/>
        </w:rPr>
        <w:t xml:space="preserve">, </w:t>
      </w:r>
      <w:r w:rsidRPr="00396A30">
        <w:rPr>
          <w:color w:val="000000"/>
        </w:rPr>
        <w:t>unitate de învățământ preuniversitar cu personalitate juridică este condusă de consiliul de administrație si de director.</w:t>
      </w:r>
    </w:p>
    <w:p w:rsidR="00B3366F" w:rsidRPr="00396A30" w:rsidRDefault="00B3366F" w:rsidP="00B3366F">
      <w:pPr>
        <w:spacing w:line="360" w:lineRule="auto"/>
        <w:ind w:firstLine="708"/>
        <w:jc w:val="both"/>
        <w:rPr>
          <w:color w:val="000000"/>
        </w:rPr>
      </w:pPr>
      <w:r w:rsidRPr="00396A30">
        <w:rPr>
          <w:color w:val="000000"/>
        </w:rPr>
        <w:t>Conducerea unităţii răspunde pentru organizarea judicioasă a întregii activităţi a instituţiei, pentru păstrarea, conservarea şi valorificarea ştiinţifică a patrimoniului unității, pentru buna gospodărire a bunurilor materiale şi băneşti şi pentru adoptarea măsurilor necesare în vederea îndeplinirii în cele mai bune condiţii a sarcinilor instituţiei.</w:t>
      </w:r>
    </w:p>
    <w:p w:rsidR="00B3366F" w:rsidRPr="00396A30" w:rsidRDefault="00B3366F" w:rsidP="00B3366F">
      <w:pPr>
        <w:spacing w:line="360" w:lineRule="auto"/>
        <w:ind w:firstLine="708"/>
        <w:jc w:val="both"/>
        <w:rPr>
          <w:color w:val="000000"/>
        </w:rPr>
      </w:pPr>
      <w:r w:rsidRPr="00396A30">
        <w:rPr>
          <w:color w:val="000000"/>
        </w:rPr>
        <w:t xml:space="preserve">Conducerea unităţii are și următoarele </w:t>
      </w:r>
      <w:r w:rsidRPr="00396A30">
        <w:rPr>
          <w:b/>
          <w:color w:val="000000"/>
        </w:rPr>
        <w:t>obligaţii</w:t>
      </w:r>
      <w:r w:rsidRPr="00396A30">
        <w:rPr>
          <w:color w:val="000000"/>
        </w:rPr>
        <w:t>:</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să stabilească reguli privind organizarea şi funcţionarea instituţiei;</w:t>
      </w:r>
    </w:p>
    <w:p w:rsidR="00B3366F" w:rsidRPr="00396A30" w:rsidRDefault="00B3366F" w:rsidP="00B3366F">
      <w:pPr>
        <w:pStyle w:val="ListParagraph"/>
        <w:numPr>
          <w:ilvl w:val="0"/>
          <w:numId w:val="11"/>
        </w:numPr>
        <w:spacing w:line="360" w:lineRule="auto"/>
        <w:jc w:val="both"/>
        <w:rPr>
          <w:color w:val="000000"/>
        </w:rPr>
      </w:pPr>
      <w:r w:rsidRPr="00396A30">
        <w:rPr>
          <w:color w:val="000000"/>
        </w:rPr>
        <w:lastRenderedPageBreak/>
        <w:t>aşezarea întregii activităţi didactice pe baze ştiinţifice şi crearea condiţiilor necesare pentru rezolvarea rapidă a tuturor dificultăţilor care apar;</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asigurarea unei structuri organizatorice raţionale şi eficiente a instituţiei, cu atribuţii şi răspunderi precise pentru fiecare angajat;</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informatizarea şi modernizarea instituţiei;</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încheierea contractelor individuale de muncă pentru toţi salariaţii;</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respectarea drepturilor salariaţilor prezentate în CM;</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eliberarea la cerere a tuturor documentelor care atestă calitatea de salariat a solicitantului, in termenul prevăzut de lege;</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stabilirea unor norme de lucru judicioase, pentru desfăşurarea activităţii cu un randament corespunzător cerinţelor ;</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supravegherea atentă şi luarea tuturor măsurilor pentru evitarea accidentelor, incendiilor şi a tuturor avariilor;</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asigurarea plăţii drepturilor salariale ale personalului instituţiei la termenele stabilite, în cazurile în care nu sunt întârzieri ale virării de fonduri necesare achitarii drepturilor salariale din partea Consiliului Local sau Ministerul Educației;</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asigurarea  unui  control  permanent  al  întregii  activităţi  a  instituţiei,  precum  şi  al condiţiilor materiale şi al stării de sănătate a personalului;</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aprovizionarea cu materialele necesare;</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asigurarea unui cadru adecvat în vederea calificării şi perfecţionării personalului, atât în cadrul unităţii, cât şi în alte instituţii (ISJ, CCD etc.);</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aprobarea evaluărilor anuale ale salariaţilor;</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semnarea tuturor contractelor individuale de muncă si a evaluărilor profesionale ale personalului;</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aprobarea  noilor  angajări,  a  promovărilor  sau  desfacerii  contractelor  individuale  de muncă, cu respectarea prevederilor legale în vigoare;</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aprobarea achiziţiilor şi a tuturor actelor contabile;</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asigurarea reprezentării instituţiei în raporturile cu diverse unităţi subordonate Ministerul</w:t>
      </w:r>
      <w:r>
        <w:rPr>
          <w:color w:val="000000"/>
        </w:rPr>
        <w:t>ui</w:t>
      </w:r>
      <w:r w:rsidRPr="00396A30">
        <w:rPr>
          <w:color w:val="000000"/>
        </w:rPr>
        <w:t xml:space="preserve"> Educației, ISJ si instituţii conexe;</w:t>
      </w:r>
    </w:p>
    <w:p w:rsidR="00B3366F" w:rsidRPr="00396A30" w:rsidRDefault="00B3366F" w:rsidP="00B3366F">
      <w:pPr>
        <w:spacing w:line="360" w:lineRule="auto"/>
        <w:rPr>
          <w:color w:val="000000"/>
        </w:rPr>
      </w:pPr>
    </w:p>
    <w:p w:rsidR="00B3366F" w:rsidRPr="00396A30" w:rsidRDefault="00B3366F" w:rsidP="00B3366F">
      <w:pPr>
        <w:pStyle w:val="Heading1"/>
        <w:spacing w:after="0" w:line="360" w:lineRule="auto"/>
        <w:rPr>
          <w:rFonts w:ascii="Times New Roman" w:hAnsi="Times New Roman" w:cs="Times New Roman"/>
          <w:color w:val="000000"/>
        </w:rPr>
      </w:pPr>
      <w:bookmarkStart w:id="3" w:name="_Toc405579010"/>
      <w:r w:rsidRPr="00396A30">
        <w:rPr>
          <w:rFonts w:ascii="Times New Roman" w:hAnsi="Times New Roman" w:cs="Times New Roman"/>
          <w:color w:val="000000"/>
        </w:rPr>
        <w:t>CAPITOLUL III. DREPTURILE ŞI OBLIGAŢIILE SALARIAŢILOR</w:t>
      </w:r>
      <w:bookmarkEnd w:id="3"/>
    </w:p>
    <w:p w:rsidR="00B3366F" w:rsidRPr="00396A30" w:rsidRDefault="00B3366F" w:rsidP="00B3366F">
      <w:pPr>
        <w:spacing w:line="360" w:lineRule="auto"/>
        <w:jc w:val="both"/>
        <w:rPr>
          <w:color w:val="000000"/>
        </w:rPr>
      </w:pPr>
    </w:p>
    <w:p w:rsidR="00B3366F" w:rsidRPr="00396A30" w:rsidRDefault="00B3366F" w:rsidP="00B3366F">
      <w:pPr>
        <w:spacing w:line="360" w:lineRule="auto"/>
        <w:jc w:val="both"/>
        <w:rPr>
          <w:color w:val="000000"/>
        </w:rPr>
      </w:pPr>
      <w:r w:rsidRPr="00396A30">
        <w:rPr>
          <w:b/>
          <w:color w:val="000000"/>
        </w:rPr>
        <w:t>Art. 5</w:t>
      </w:r>
      <w:r w:rsidRPr="00396A30">
        <w:rPr>
          <w:color w:val="000000"/>
        </w:rPr>
        <w:t xml:space="preserve"> Potrivit dispozițiilor CM coroborate cu dispozițiile LEN, salariații Grădiniței cu Program Prelungit </w:t>
      </w:r>
      <w:r>
        <w:rPr>
          <w:color w:val="000000"/>
        </w:rPr>
        <w:t>Nr. 3</w:t>
      </w:r>
      <w:r w:rsidRPr="00396A30">
        <w:rPr>
          <w:color w:val="000000"/>
        </w:rPr>
        <w:t xml:space="preserve">au următoarele </w:t>
      </w:r>
      <w:r w:rsidRPr="00396A30">
        <w:rPr>
          <w:b/>
          <w:color w:val="000000"/>
        </w:rPr>
        <w:t>drepturi</w:t>
      </w:r>
      <w:r w:rsidRPr="00396A30">
        <w:rPr>
          <w:color w:val="000000"/>
        </w:rPr>
        <w:t>:</w:t>
      </w:r>
    </w:p>
    <w:p w:rsidR="00B3366F" w:rsidRPr="00396A30" w:rsidRDefault="00B3366F" w:rsidP="00B3366F">
      <w:pPr>
        <w:pStyle w:val="ListParagraph"/>
        <w:numPr>
          <w:ilvl w:val="0"/>
          <w:numId w:val="9"/>
        </w:numPr>
        <w:spacing w:line="360" w:lineRule="auto"/>
        <w:jc w:val="both"/>
        <w:rPr>
          <w:color w:val="000000"/>
        </w:rPr>
      </w:pPr>
      <w:r w:rsidRPr="00396A30">
        <w:rPr>
          <w:color w:val="000000"/>
        </w:rPr>
        <w:t>să primească pentru activitatea depusă drepturile salariale stabilite potrivit legii, în raport cu pregătirea profesională, activitatea depusă şi importanţa acesteia;</w:t>
      </w:r>
    </w:p>
    <w:p w:rsidR="00B3366F" w:rsidRPr="00396A30" w:rsidRDefault="00B3366F" w:rsidP="00B3366F">
      <w:pPr>
        <w:pStyle w:val="ListParagraph"/>
        <w:numPr>
          <w:ilvl w:val="0"/>
          <w:numId w:val="9"/>
        </w:numPr>
        <w:spacing w:line="360" w:lineRule="auto"/>
        <w:jc w:val="both"/>
        <w:rPr>
          <w:color w:val="000000"/>
        </w:rPr>
      </w:pPr>
      <w:r w:rsidRPr="00396A30">
        <w:rPr>
          <w:color w:val="000000"/>
        </w:rPr>
        <w:t>să li se asigure dreptul la plata egală pentru muncă egală;</w:t>
      </w:r>
    </w:p>
    <w:p w:rsidR="00B3366F" w:rsidRPr="00396A30" w:rsidRDefault="00B3366F" w:rsidP="00B3366F">
      <w:pPr>
        <w:pStyle w:val="ListParagraph"/>
        <w:numPr>
          <w:ilvl w:val="0"/>
          <w:numId w:val="9"/>
        </w:numPr>
        <w:spacing w:line="360" w:lineRule="auto"/>
        <w:jc w:val="both"/>
        <w:rPr>
          <w:color w:val="000000"/>
        </w:rPr>
      </w:pPr>
      <w:r w:rsidRPr="00396A30">
        <w:rPr>
          <w:color w:val="000000"/>
        </w:rPr>
        <w:lastRenderedPageBreak/>
        <w:t>să primească sporurile cuvenite prin lege. Astfel, conform legilor în vigoare sunt reglementate următoarele sporuri pentru personalul care lucrează în instituțiile de învățământ, în funcție și de statul de funcții</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repaus zilnic şi săptămânal;</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concediu de odihnă anual plătit;</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concediu de studii cu sau fără plată, în condiţiile legii;</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demnitate în muncă;</w:t>
      </w:r>
    </w:p>
    <w:p w:rsidR="00B3366F" w:rsidRPr="00396A30" w:rsidRDefault="00B3366F" w:rsidP="00B3366F">
      <w:pPr>
        <w:pStyle w:val="ListParagraph"/>
        <w:numPr>
          <w:ilvl w:val="0"/>
          <w:numId w:val="9"/>
        </w:numPr>
        <w:spacing w:line="360" w:lineRule="auto"/>
        <w:jc w:val="both"/>
        <w:rPr>
          <w:color w:val="000000"/>
        </w:rPr>
      </w:pPr>
      <w:r w:rsidRPr="00396A30">
        <w:rPr>
          <w:color w:val="000000"/>
        </w:rPr>
        <w:t xml:space="preserve">dreptul la securitate şi sănătate în muncă; </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de a lua parte la determinarea şi ameliorarea condiţiilor de muncă şi a mediului de muncă;</w:t>
      </w:r>
    </w:p>
    <w:p w:rsidR="00B3366F" w:rsidRPr="00396A30" w:rsidRDefault="00B3366F" w:rsidP="00B3366F">
      <w:pPr>
        <w:pStyle w:val="ListParagraph"/>
        <w:numPr>
          <w:ilvl w:val="0"/>
          <w:numId w:val="9"/>
        </w:numPr>
        <w:spacing w:line="360" w:lineRule="auto"/>
        <w:jc w:val="both"/>
        <w:rPr>
          <w:color w:val="000000"/>
        </w:rPr>
      </w:pPr>
      <w:r w:rsidRPr="00396A30">
        <w:rPr>
          <w:color w:val="000000"/>
        </w:rPr>
        <w:t>să li se asigure stabilitate în muncă în funcţie de calificarea profesională şi de rezultatele obţinute, raportul de serviciu sau de muncă, neputând să înceteze sau să fie modificat decât în cazurile prevăzute de lege;</w:t>
      </w:r>
    </w:p>
    <w:p w:rsidR="00B3366F" w:rsidRPr="00396A30" w:rsidRDefault="00B3366F" w:rsidP="00B3366F">
      <w:pPr>
        <w:pStyle w:val="ListParagraph"/>
        <w:numPr>
          <w:ilvl w:val="0"/>
          <w:numId w:val="9"/>
        </w:numPr>
        <w:spacing w:line="360" w:lineRule="auto"/>
        <w:jc w:val="both"/>
        <w:rPr>
          <w:color w:val="000000"/>
        </w:rPr>
      </w:pPr>
      <w:r w:rsidRPr="00396A30">
        <w:rPr>
          <w:color w:val="000000"/>
        </w:rPr>
        <w:t>să   beneficieze   de   condiţii   corespunzătoare   de   muncă,   de   protecţia   muncii,   de indemnizaţie de asigurări sociale în cazul pierderii temporare a capacităţii de muncă, de pensie şi de alte drepturi de asigurări sociale prevăzute de lege;</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acces la formarea profesională;</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informare şi consultare;</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negociere colectivă şi individuală;</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de a participa la acţiuni colective (grevă);</w:t>
      </w:r>
    </w:p>
    <w:p w:rsidR="00B3366F" w:rsidRPr="00396A30" w:rsidRDefault="00B3366F" w:rsidP="00B3366F">
      <w:pPr>
        <w:pStyle w:val="ListParagraph"/>
        <w:numPr>
          <w:ilvl w:val="0"/>
          <w:numId w:val="9"/>
        </w:numPr>
        <w:spacing w:line="360" w:lineRule="auto"/>
        <w:jc w:val="both"/>
        <w:rPr>
          <w:color w:val="000000"/>
        </w:rPr>
      </w:pPr>
      <w:r w:rsidRPr="00396A30">
        <w:rPr>
          <w:color w:val="000000"/>
        </w:rPr>
        <w:t xml:space="preserve">să adere și să se asocieze în condiţiile legii, în sindicate sau organizaţii profesionale având ca scop reprezentarea intereselor profesionale, promovarea pregătirii profesionale; </w:t>
      </w:r>
    </w:p>
    <w:p w:rsidR="00B3366F" w:rsidRPr="00396A30" w:rsidRDefault="00B3366F" w:rsidP="00B3366F">
      <w:pPr>
        <w:pStyle w:val="ListParagraph"/>
        <w:numPr>
          <w:ilvl w:val="0"/>
          <w:numId w:val="9"/>
        </w:numPr>
        <w:spacing w:line="360" w:lineRule="auto"/>
        <w:jc w:val="both"/>
        <w:rPr>
          <w:color w:val="000000"/>
        </w:rPr>
      </w:pPr>
      <w:r w:rsidRPr="00396A30">
        <w:rPr>
          <w:color w:val="000000"/>
        </w:rPr>
        <w:t>să  primească   sprijin  şi  înlesniri  pentru  îmbunătăţirea   pregătirii  profesionale   prin participări la manifestări ştiinţifice, schimburi de experienţă etc;</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libera exprimare;</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reducerea duratei timpului de muncă în condiţii extreme pentru menţinerea stării de sănătate a salariaţilor;</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avansare/promovare în condiţiile legii;</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a efectua recuperare;</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protecţia datelor cu caracter personal;</w:t>
      </w:r>
    </w:p>
    <w:p w:rsidR="00B3366F" w:rsidRPr="00396A30" w:rsidRDefault="00B3366F" w:rsidP="00B3366F">
      <w:pPr>
        <w:pStyle w:val="ListParagraph"/>
        <w:numPr>
          <w:ilvl w:val="0"/>
          <w:numId w:val="9"/>
        </w:numPr>
        <w:spacing w:line="360" w:lineRule="auto"/>
        <w:jc w:val="both"/>
        <w:rPr>
          <w:color w:val="000000"/>
        </w:rPr>
      </w:pPr>
      <w:r w:rsidRPr="00396A30">
        <w:rPr>
          <w:color w:val="000000"/>
        </w:rPr>
        <w:t>să beneficieze de egalitate de şanse şi tratament în relaţiile în muncă în conformitate cu Legea nr. 202/2002; în cazul în care se consideră discriminaţi, să formuleze sesizări/reclamaţii către angajator sau împotriva lui (dacă acesta este direct implicat) şi să solicite sprijinul organizaţiei sindicale pentru rezolvarea situaţiei la locul de muncă (cu respectarea principiului nediscriminării);</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protecţie în cazul concedierii ilegale conform legislaţiei în vigoare;</w:t>
      </w:r>
    </w:p>
    <w:p w:rsidR="00B3366F" w:rsidRPr="00396A30" w:rsidRDefault="00B3366F" w:rsidP="00B3366F">
      <w:pPr>
        <w:pStyle w:val="ListParagraph"/>
        <w:numPr>
          <w:ilvl w:val="0"/>
          <w:numId w:val="9"/>
        </w:numPr>
        <w:spacing w:line="360" w:lineRule="auto"/>
        <w:jc w:val="both"/>
        <w:rPr>
          <w:color w:val="000000"/>
        </w:rPr>
      </w:pPr>
      <w:r w:rsidRPr="00396A30">
        <w:rPr>
          <w:color w:val="000000"/>
        </w:rPr>
        <w:t>să li se asigure dreptul la protecţie în caz de concediere (indemnizaţie de şomaj);</w:t>
      </w:r>
    </w:p>
    <w:p w:rsidR="00B3366F" w:rsidRPr="00396A30" w:rsidRDefault="00B3366F" w:rsidP="00B3366F">
      <w:pPr>
        <w:pStyle w:val="ListParagraph"/>
        <w:numPr>
          <w:ilvl w:val="0"/>
          <w:numId w:val="9"/>
        </w:numPr>
        <w:spacing w:line="360" w:lineRule="auto"/>
        <w:jc w:val="both"/>
        <w:rPr>
          <w:color w:val="000000"/>
        </w:rPr>
      </w:pPr>
      <w:r w:rsidRPr="00396A30">
        <w:rPr>
          <w:color w:val="000000"/>
        </w:rPr>
        <w:lastRenderedPageBreak/>
        <w:t>relaţiile de muncă în cadrul grădiniței se bazează pe principiul consensualităţii şi al bunei credinţe;</w:t>
      </w:r>
    </w:p>
    <w:p w:rsidR="00B3366F" w:rsidRPr="00396A30" w:rsidRDefault="00B3366F" w:rsidP="00B3366F">
      <w:pPr>
        <w:pStyle w:val="ListParagraph"/>
        <w:numPr>
          <w:ilvl w:val="0"/>
          <w:numId w:val="9"/>
        </w:numPr>
        <w:spacing w:line="360" w:lineRule="auto"/>
        <w:jc w:val="both"/>
        <w:rPr>
          <w:color w:val="000000"/>
        </w:rPr>
      </w:pPr>
      <w:r w:rsidRPr="00396A30">
        <w:rPr>
          <w:color w:val="000000"/>
        </w:rPr>
        <w:t>pentru asigurarea  securităţii  şi sănătăţii  în muncă a salariatelor  gravide  şi/sau mame, lăuze sau care alăptează, regulamentul intern al instituţiei prevede următoarele măsuri privind igiena, protecţia sănătăţii şi securitatea în muncă a acestora, în conformitate cu prevederile OUG nr. 96/2003 şi ale celorlalte acte normative în vigoare (art. 18 din OUG nr. 96/2003 privind protecţia maternităţii la locurile de muncă):</w:t>
      </w:r>
    </w:p>
    <w:p w:rsidR="00B3366F" w:rsidRPr="00396A30" w:rsidRDefault="00B3366F" w:rsidP="00B3366F">
      <w:pPr>
        <w:numPr>
          <w:ilvl w:val="0"/>
          <w:numId w:val="2"/>
        </w:numPr>
        <w:spacing w:line="360" w:lineRule="auto"/>
        <w:jc w:val="both"/>
        <w:rPr>
          <w:color w:val="000000"/>
        </w:rPr>
      </w:pPr>
      <w:r w:rsidRPr="00396A30">
        <w:rPr>
          <w:color w:val="000000"/>
        </w:rPr>
        <w:t>angajatorul    trebuie  să  evalueze  natura,  gradul  şi  durata  de  expunere  a  angajaţilor  în instituţie pentru a depista orice risc pentru securitatea şi sănătatea angajaţilor pentru a stabili măsurile ce trebuie luate;</w:t>
      </w:r>
    </w:p>
    <w:p w:rsidR="00B3366F" w:rsidRPr="00396A30" w:rsidRDefault="00B3366F" w:rsidP="00B3366F">
      <w:pPr>
        <w:numPr>
          <w:ilvl w:val="0"/>
          <w:numId w:val="2"/>
        </w:numPr>
        <w:spacing w:line="360" w:lineRule="auto"/>
        <w:jc w:val="both"/>
        <w:rPr>
          <w:color w:val="000000"/>
        </w:rPr>
      </w:pPr>
      <w:r w:rsidRPr="00396A30">
        <w:rPr>
          <w:color w:val="000000"/>
        </w:rPr>
        <w:t>femeile gravide nu pot fi obligate să realizeze activităţile cu risc de expunere la agenţii fizici, biologici şi chimici în condiţiile de muncă care ar putea să le pună în pericol sănătatea şi securitatea;</w:t>
      </w:r>
    </w:p>
    <w:p w:rsidR="00B3366F" w:rsidRPr="00396A30" w:rsidRDefault="00B3366F" w:rsidP="00B3366F">
      <w:pPr>
        <w:numPr>
          <w:ilvl w:val="0"/>
          <w:numId w:val="2"/>
        </w:numPr>
        <w:spacing w:line="360" w:lineRule="auto"/>
        <w:jc w:val="both"/>
        <w:rPr>
          <w:color w:val="000000"/>
        </w:rPr>
      </w:pPr>
      <w:r w:rsidRPr="00396A30">
        <w:rPr>
          <w:color w:val="000000"/>
        </w:rPr>
        <w:t>femeile gravide nu trebuie să lucreze noaptea;</w:t>
      </w:r>
    </w:p>
    <w:p w:rsidR="00B3366F" w:rsidRPr="00396A30" w:rsidRDefault="00B3366F" w:rsidP="00B3366F">
      <w:pPr>
        <w:numPr>
          <w:ilvl w:val="0"/>
          <w:numId w:val="2"/>
        </w:numPr>
        <w:spacing w:line="360" w:lineRule="auto"/>
        <w:jc w:val="both"/>
        <w:rPr>
          <w:color w:val="000000"/>
        </w:rPr>
      </w:pPr>
      <w:r w:rsidRPr="00396A30">
        <w:rPr>
          <w:color w:val="000000"/>
        </w:rPr>
        <w:t>trusele sanitare de acordare a primului ajutor medical constituie material igienico – sanitar, iar conţinutul şi modul de dotare se stabilesc conform reglementărilor Ministerului Sănătăţii.</w:t>
      </w:r>
    </w:p>
    <w:p w:rsidR="00B3366F" w:rsidRPr="00396A30" w:rsidRDefault="00B3366F" w:rsidP="00B3366F">
      <w:pPr>
        <w:pStyle w:val="ListParagraph"/>
        <w:numPr>
          <w:ilvl w:val="0"/>
          <w:numId w:val="9"/>
        </w:numPr>
        <w:spacing w:line="360" w:lineRule="auto"/>
        <w:jc w:val="both"/>
        <w:rPr>
          <w:color w:val="000000"/>
        </w:rPr>
      </w:pPr>
      <w:r w:rsidRPr="00396A30">
        <w:rPr>
          <w:color w:val="000000"/>
        </w:rPr>
        <w:t>în baza recomandării medicului de familie, salariata gravidă care nu poate îndeplini durata normală de muncă din motive de sănătate, a sa sau a fătului său, are dreptul la reducerea cu o pătrime a duratei normale de muncă, cu menţinerea veniturilor salariale, suportate integral din fondul de salarii al angajatorului, potrivit reglementărilor legale privind sistemul public de pensii şi alte drepturi de asigurări sociale (art 13 din OUG nr. 96/2003 privind protecţia maternităţii la locurile de muncă);</w:t>
      </w:r>
    </w:p>
    <w:p w:rsidR="00B3366F" w:rsidRPr="00396A30" w:rsidRDefault="00B3366F" w:rsidP="00B3366F">
      <w:pPr>
        <w:pStyle w:val="ListParagraph"/>
        <w:numPr>
          <w:ilvl w:val="0"/>
          <w:numId w:val="9"/>
        </w:numPr>
        <w:spacing w:line="360" w:lineRule="auto"/>
        <w:jc w:val="both"/>
        <w:rPr>
          <w:color w:val="000000"/>
        </w:rPr>
      </w:pPr>
      <w:r w:rsidRPr="00396A30">
        <w:t>dreptul la întreruperea activităţii didactice, cu rezervarea postului, pentru creşterea şi îngrijirea copilului în vârstă de până la 2 ani, respectiv 3 ani în cazul copiilor cu handicap, conform prevederilor legale în vigoare. De acest drept poate beneficia numai unul dintre părinţi sau susţinătorii legali;</w:t>
      </w:r>
    </w:p>
    <w:p w:rsidR="00B3366F" w:rsidRPr="00396A30" w:rsidRDefault="00B3366F" w:rsidP="00B3366F">
      <w:pPr>
        <w:pStyle w:val="ListParagraph"/>
        <w:numPr>
          <w:ilvl w:val="0"/>
          <w:numId w:val="9"/>
        </w:numPr>
        <w:spacing w:line="360" w:lineRule="auto"/>
        <w:jc w:val="both"/>
        <w:rPr>
          <w:color w:val="000000"/>
        </w:rPr>
      </w:pPr>
      <w:r w:rsidRPr="00396A30">
        <w:rPr>
          <w:color w:val="000000"/>
        </w:rPr>
        <w:t>alte drepturi prevăzute de lege sau de contractul colectiv de muncă aplicabil.</w:t>
      </w:r>
    </w:p>
    <w:p w:rsidR="00B3366F" w:rsidRPr="00396A30" w:rsidRDefault="00B3366F" w:rsidP="00B3366F">
      <w:pPr>
        <w:spacing w:line="360" w:lineRule="auto"/>
        <w:jc w:val="both"/>
        <w:rPr>
          <w:color w:val="000000"/>
        </w:rPr>
      </w:pPr>
      <w:r w:rsidRPr="00396A30">
        <w:rPr>
          <w:b/>
          <w:color w:val="000000"/>
        </w:rPr>
        <w:t>Art. 6</w:t>
      </w:r>
      <w:r w:rsidRPr="00396A30">
        <w:rPr>
          <w:color w:val="000000"/>
        </w:rPr>
        <w:t xml:space="preserve"> Conducerea instituţiei va lua toate măsurile necesare pentru protecţia femeilor şi bolnavilor, pentru asigurarea condiţiilor corespunzătoare de muncă femeilor gravide sau a celor cu copii mici.</w:t>
      </w:r>
    </w:p>
    <w:p w:rsidR="00B3366F" w:rsidRPr="00396A30" w:rsidRDefault="00B3366F" w:rsidP="00B3366F">
      <w:pPr>
        <w:spacing w:line="360" w:lineRule="auto"/>
        <w:jc w:val="both"/>
        <w:rPr>
          <w:color w:val="000000"/>
        </w:rPr>
      </w:pPr>
      <w:r w:rsidRPr="00396A30">
        <w:rPr>
          <w:b/>
          <w:color w:val="000000"/>
        </w:rPr>
        <w:t>Art. 7</w:t>
      </w:r>
      <w:r w:rsidRPr="00396A30">
        <w:rPr>
          <w:color w:val="000000"/>
        </w:rPr>
        <w:t xml:space="preserve"> Salariaţii unităţii sunt </w:t>
      </w:r>
      <w:r w:rsidRPr="00396A30">
        <w:rPr>
          <w:b/>
          <w:color w:val="000000"/>
        </w:rPr>
        <w:t>obligaţi</w:t>
      </w:r>
      <w:r w:rsidRPr="00396A30">
        <w:rPr>
          <w:color w:val="000000"/>
        </w:rPr>
        <w:t>:</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respecte Constituţia, legile ţării şi să acţioneze pentru punerea în practică a dispoziţiilor legale;</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să-şi  îndeplinească  întocmai  şi  la  timpul  stabilit  obligaţiile  de  serviciu,  potrivit  Fişei postului;</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respecte programul de lucru al instituţiei şi al serviciului unde lucrează şi să folosească integral şi cu maximă eficienţă timpul de lucru în cadrul serviciului;</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 xml:space="preserve">să se îngrijească  de buna  conservare  a tuturor  bunurilor  care le-au  fost  încredinţate, precum şi a tuturor bunurilor ce formează patrimoniul scolii şi să nu folosească timpul de muncă sau </w:t>
      </w:r>
      <w:r w:rsidRPr="00396A30">
        <w:rPr>
          <w:color w:val="000000"/>
        </w:rPr>
        <w:lastRenderedPageBreak/>
        <w:t>bunurile instituţiei în interes personal, să nu execute lucrări sau să presteze servicii care nu sunt în interesul instituţiei;</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prevină sustragerea, degradarea sau distrugerea bunurilor instituţiei;</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înştiinţeze  imediat  şeful  ierarhic  superior  sau  conducerea  instituţiei  despre  orice nereguli, abateri sau pericole observate;</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nu  lase  în  funcţiune,  nesupravegheate  maşini,  instalaţii  sau  surse  de  foc  ori  de inundaţii;</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nu părăsească locul de muncă înainte de a le sosi schimbul sau înainte de terminarea programului;</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respecte şi să determine respectarea ordinii, disciplinei, curăţeniei şi igienei la locul de muncă;</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aibă o comportare corectă la serviciu, să nu încalce regulile de bună cuviinţă faţă de colegi şi şefii ierarhici şi să acorde o maximă atenţie vizitatorilor; să se comporte şi să acţioneze în aşa fel încât să dezvolte şi să promoveze prestigiul scolii şi să nu aducă nici un fel de prejudiciu moral sau material acesteia;</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păstreze ordinea şi curăţenia la locul de muncă şi să semneze condica de prezenţă la venire şi la plecare;</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respecte  prevederile  cuprinse  în prezentul Regulament  intern,  în  contractul  individual  de muncă  şi  în  anexele  acestuia  (fişa  postului),  precum  şi  în  alte normative în vigoare;</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anunţe instituţia, prin orice mijloc şi în cel mai scurt timp atunci când nu se poate prezenta la program din cauză de boală sau din alte motive intervenite neaşteptat;</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vină la serviciu apt de muncă, într-o ținută decentă, îngrijită și să aibă un comportament civilizat;</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nu pretindă bani sau alte foloase în afara celor prevăzute de lege pentru activităţile prestate în instituţie în cadrul atribuţiilor de serviciu;</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nu introducă sau să consume băuturi alcoolice în incinta instituţiei, să nu fumeze în depozite sau în sălile de lectură şi să respecte locurile amenajate de fumat în condiţiile legii şi să nu creeze focare de incendiu;</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nu introducă persoane străine în instituţie, în afara sarcinilor de serviciu şi să nu primească vizite personale în timpul programului;</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folosească echipamentul de protecţie în timpul lucrului (unde este cazul);</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se asigure la plecarea de la locul de muncă că s-au încuiat documentele şi spaţiile în care lucrează şi s-a stins lumina;</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apere prestigiul unității școlare şi să nu aducă prejudicii imaginii acesteia;</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aibă un comportament profesionist şi să asigure în condiţiile legii transparenţa administrativă.</w:t>
      </w:r>
    </w:p>
    <w:p w:rsidR="00B3366F" w:rsidRPr="00396A30" w:rsidRDefault="00B3366F" w:rsidP="00B3366F">
      <w:pPr>
        <w:spacing w:line="360" w:lineRule="auto"/>
        <w:jc w:val="both"/>
        <w:rPr>
          <w:color w:val="000000"/>
        </w:rPr>
      </w:pPr>
      <w:r w:rsidRPr="00396A30">
        <w:rPr>
          <w:b/>
          <w:color w:val="000000"/>
        </w:rPr>
        <w:t>Art. 8</w:t>
      </w:r>
      <w:r w:rsidRPr="00396A30">
        <w:rPr>
          <w:color w:val="000000"/>
        </w:rPr>
        <w:t xml:space="preserve"> Salariaţii răspund de legalitatea şi calitatea lucrărilor pe care le întocmesc, precum şi de respectarea termenelor afectate lucrărilor.</w:t>
      </w:r>
    </w:p>
    <w:p w:rsidR="00B3366F" w:rsidRPr="00396A30" w:rsidRDefault="00B3366F" w:rsidP="00B3366F">
      <w:pPr>
        <w:spacing w:line="360" w:lineRule="auto"/>
        <w:jc w:val="both"/>
        <w:rPr>
          <w:color w:val="000000"/>
        </w:rPr>
      </w:pPr>
      <w:r w:rsidRPr="00396A30">
        <w:rPr>
          <w:b/>
          <w:color w:val="000000"/>
        </w:rPr>
        <w:t>Art. 9</w:t>
      </w:r>
      <w:r w:rsidRPr="00396A30">
        <w:rPr>
          <w:color w:val="000000"/>
        </w:rPr>
        <w:t xml:space="preserve">  Angajaţilor le este interzis:</w:t>
      </w:r>
    </w:p>
    <w:p w:rsidR="00B3366F" w:rsidRPr="00396A30" w:rsidRDefault="00B3366F" w:rsidP="00B3366F">
      <w:pPr>
        <w:pStyle w:val="ListParagraph"/>
        <w:numPr>
          <w:ilvl w:val="0"/>
          <w:numId w:val="22"/>
        </w:numPr>
        <w:spacing w:line="360" w:lineRule="auto"/>
        <w:jc w:val="both"/>
        <w:rPr>
          <w:color w:val="000000"/>
        </w:rPr>
      </w:pPr>
      <w:r w:rsidRPr="00396A30">
        <w:rPr>
          <w:color w:val="000000"/>
        </w:rPr>
        <w:lastRenderedPageBreak/>
        <w:t>să exprime în public aprecieri neconforme cu realitatea în legătură cu instituţia în care îşi desfăşoară activitatea, cu politicile şi strategiile acesteia;</w:t>
      </w:r>
    </w:p>
    <w:p w:rsidR="00B3366F" w:rsidRPr="00396A30" w:rsidRDefault="00B3366F" w:rsidP="00B3366F">
      <w:pPr>
        <w:pStyle w:val="ListParagraph"/>
        <w:numPr>
          <w:ilvl w:val="0"/>
          <w:numId w:val="22"/>
        </w:numPr>
        <w:spacing w:line="360" w:lineRule="auto"/>
        <w:jc w:val="both"/>
        <w:rPr>
          <w:color w:val="000000"/>
        </w:rPr>
      </w:pPr>
      <w:r w:rsidRPr="00396A30">
        <w:rPr>
          <w:color w:val="000000"/>
        </w:rPr>
        <w:t>să facă aprecieri în legătură cu litigiile aflate în curs de soluţionare în care instituţia este parte, dacă nu sunt abilitaţi în acest sens;</w:t>
      </w:r>
    </w:p>
    <w:p w:rsidR="00B3366F" w:rsidRPr="00396A30" w:rsidRDefault="00B3366F" w:rsidP="00B3366F">
      <w:pPr>
        <w:pStyle w:val="ListParagraph"/>
        <w:numPr>
          <w:ilvl w:val="0"/>
          <w:numId w:val="22"/>
        </w:numPr>
        <w:spacing w:line="360" w:lineRule="auto"/>
        <w:jc w:val="both"/>
        <w:rPr>
          <w:color w:val="000000"/>
        </w:rPr>
      </w:pPr>
      <w:r w:rsidRPr="00396A30">
        <w:rPr>
          <w:color w:val="000000"/>
        </w:rPr>
        <w:t>să dezvăluie informaţii la care au acces în exercitarea funcţiei, în alte condiţii decât cele prevăzute de lege;</w:t>
      </w:r>
    </w:p>
    <w:p w:rsidR="00B3366F" w:rsidRPr="00396A30" w:rsidRDefault="00B3366F" w:rsidP="00B3366F">
      <w:pPr>
        <w:pStyle w:val="ListParagraph"/>
        <w:numPr>
          <w:ilvl w:val="0"/>
          <w:numId w:val="22"/>
        </w:numPr>
        <w:spacing w:line="360" w:lineRule="auto"/>
        <w:jc w:val="both"/>
        <w:rPr>
          <w:color w:val="000000"/>
        </w:rPr>
      </w:pPr>
      <w:r w:rsidRPr="00396A30">
        <w:rPr>
          <w:color w:val="000000"/>
        </w:rPr>
        <w:t>să participe la colectarea de fonduri pentru activitatea partidelor politice, să furnizeze sprijin logistic candidaţilor la funcţii de demnitate publică, să acorde sponsorizări cu caracter politic, să facă propagandă de orice fel în instituţie;</w:t>
      </w:r>
    </w:p>
    <w:p w:rsidR="00B3366F" w:rsidRPr="00396A30" w:rsidRDefault="00B3366F" w:rsidP="00B3366F">
      <w:pPr>
        <w:pStyle w:val="ListParagraph"/>
        <w:numPr>
          <w:ilvl w:val="0"/>
          <w:numId w:val="22"/>
        </w:numPr>
        <w:spacing w:line="360" w:lineRule="auto"/>
        <w:jc w:val="both"/>
        <w:rPr>
          <w:color w:val="000000"/>
        </w:rPr>
      </w:pPr>
      <w:r w:rsidRPr="00396A30">
        <w:rPr>
          <w:color w:val="000000"/>
        </w:rPr>
        <w:t>să utilizeze numele sau imaginea proprie obţinută în exercitarea funcţiei sau a instituţiei în orice acţiune publicitară sau pentru promovarea unor activităţi comerciale.</w:t>
      </w:r>
    </w:p>
    <w:p w:rsidR="00B3366F" w:rsidRPr="00396A30" w:rsidRDefault="00B3366F" w:rsidP="00B3366F">
      <w:pPr>
        <w:spacing w:line="360" w:lineRule="auto"/>
        <w:jc w:val="both"/>
        <w:rPr>
          <w:color w:val="000000"/>
        </w:rPr>
      </w:pPr>
      <w:r w:rsidRPr="00396A30">
        <w:rPr>
          <w:b/>
          <w:color w:val="000000"/>
        </w:rPr>
        <w:t>Art. 10</w:t>
      </w:r>
      <w:r w:rsidRPr="00396A30">
        <w:rPr>
          <w:color w:val="000000"/>
        </w:rPr>
        <w:t xml:space="preserve"> Este interzis fumatul în instituţie.</w:t>
      </w:r>
    </w:p>
    <w:p w:rsidR="0066644B" w:rsidRDefault="00B3366F" w:rsidP="00B3366F">
      <w:pPr>
        <w:spacing w:line="360" w:lineRule="auto"/>
        <w:jc w:val="both"/>
        <w:rPr>
          <w:color w:val="000000"/>
        </w:rPr>
      </w:pPr>
      <w:r w:rsidRPr="00396A30">
        <w:rPr>
          <w:b/>
          <w:color w:val="000000"/>
        </w:rPr>
        <w:t xml:space="preserve">Art. 11 </w:t>
      </w:r>
      <w:r w:rsidRPr="00396A30">
        <w:rPr>
          <w:color w:val="000000"/>
        </w:rPr>
        <w:t>Accesul in instituţie se face prin prezentarea actului de identitate sau a legitimației.</w:t>
      </w:r>
    </w:p>
    <w:p w:rsidR="00B3366F" w:rsidRPr="00396A30" w:rsidRDefault="00B3366F" w:rsidP="00B3366F">
      <w:pPr>
        <w:spacing w:line="360" w:lineRule="auto"/>
        <w:jc w:val="both"/>
        <w:rPr>
          <w:color w:val="000000"/>
        </w:rPr>
      </w:pPr>
    </w:p>
    <w:p w:rsidR="00B3366F" w:rsidRPr="00396A30" w:rsidRDefault="00B3366F" w:rsidP="00B3366F">
      <w:pPr>
        <w:pStyle w:val="Heading1"/>
        <w:spacing w:after="0" w:line="360" w:lineRule="auto"/>
        <w:rPr>
          <w:rFonts w:ascii="Times New Roman" w:hAnsi="Times New Roman" w:cs="Times New Roman"/>
          <w:color w:val="000000"/>
        </w:rPr>
      </w:pPr>
      <w:bookmarkStart w:id="4" w:name="_Toc405579011"/>
      <w:r w:rsidRPr="00396A30">
        <w:rPr>
          <w:rFonts w:ascii="Times New Roman" w:hAnsi="Times New Roman" w:cs="Times New Roman"/>
          <w:color w:val="000000"/>
        </w:rPr>
        <w:t>CAPITOLUL IV. EGALITATEA DE ȘANSE ȘI DE TRATAMENT ÎNTRE FEMEI ȘI BĂRBAȚI</w:t>
      </w:r>
      <w:bookmarkEnd w:id="4"/>
    </w:p>
    <w:p w:rsidR="00B3366F" w:rsidRPr="00396A30" w:rsidRDefault="00B3366F" w:rsidP="00B3366F">
      <w:pPr>
        <w:spacing w:line="360" w:lineRule="auto"/>
        <w:jc w:val="both"/>
        <w:rPr>
          <w:color w:val="000000"/>
        </w:rPr>
      </w:pPr>
    </w:p>
    <w:p w:rsidR="00B3366F" w:rsidRPr="00396A30" w:rsidRDefault="00B3366F" w:rsidP="00B3366F">
      <w:pPr>
        <w:shd w:val="clear" w:color="auto" w:fill="FFFFFF"/>
        <w:spacing w:line="360" w:lineRule="auto"/>
        <w:jc w:val="both"/>
        <w:rPr>
          <w:color w:val="000000"/>
        </w:rPr>
      </w:pPr>
      <w:r w:rsidRPr="00396A30">
        <w:rPr>
          <w:b/>
          <w:color w:val="000000"/>
        </w:rPr>
        <w:t xml:space="preserve">Art. 12 Definiții </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5" w:name="do|caI|ar4|pa1"/>
      <w:bookmarkStart w:id="6" w:name="do|caI|ar4|lia"/>
      <w:bookmarkEnd w:id="5"/>
      <w:bookmarkEnd w:id="6"/>
      <w:r w:rsidRPr="00396A30">
        <w:rPr>
          <w:color w:val="000000"/>
        </w:rPr>
        <w:t>discriminare directă - situaţia în care o persoană este tratată mai puţin favorabil, pe criterii de sex, decât este, a fost sau ar fi tratată altă persoană într-o situaţie comparabilă;</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7" w:name="do|caI|ar4|lib"/>
      <w:bookmarkEnd w:id="7"/>
      <w:r w:rsidRPr="00396A30">
        <w:rPr>
          <w:color w:val="000000"/>
        </w:rPr>
        <w:t>discriminare indirectă - situaţia în care o dispoziţie, un criteriu sau o practică, aparent neutră, ar dezavantaja în special persoanele de un anumit sex în raport cu persoanele de alt sex, cu excepţia cazului în care această dispoziţie, acest criteriu sau această practică este justificată obiectiv de un scop legitim, iar mijloacele de atingere a acestui scop sunt corespunzătoare şi necesare;</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8" w:name="do|caI|ar4|lic"/>
      <w:bookmarkEnd w:id="8"/>
      <w:r w:rsidRPr="00396A30">
        <w:rPr>
          <w:color w:val="000000"/>
        </w:rPr>
        <w:t>hărţuire - situaţia în care se manifestă un comportament nedorit, legat de sexul persoanei, având ca obiect sau ca efect lezarea demnităţii persoanei în cauză şi crearea unui mediu de intimidare, ostil, degradant, umilitor sau jignitor;</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9" w:name="do|caI|ar4|lid"/>
      <w:bookmarkEnd w:id="9"/>
      <w:r w:rsidRPr="00396A30">
        <w:rPr>
          <w:color w:val="000000"/>
        </w:rPr>
        <w:t>hărţuire sexuală - situaţia în care se manifestă un comportament nedorit cu conotaţie sexuală, exprimat fizic, verbal sau nonverbal, având ca obiect sau ca efect lezarea demnităţii unei persoane şi, în special, crearea unui mediu de intimidare, ostil, degradant, umilitor sau jignitor;</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10" w:name="do|caI|ar4|lie"/>
      <w:bookmarkEnd w:id="10"/>
      <w:r w:rsidRPr="00396A30">
        <w:rPr>
          <w:color w:val="000000"/>
        </w:rPr>
        <w:t>acţiuni pozitive - acele acţiuni speciale care sunt întreprinse temporar pentru a accelera realizarea în fapt a egalităţii de şanse între femei şi bărbaţi şi care nu sunt considerate acţiuni de discriminare;</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11" w:name="do|caI|ar4|lif"/>
      <w:bookmarkEnd w:id="11"/>
      <w:r w:rsidRPr="00396A30">
        <w:rPr>
          <w:color w:val="000000"/>
        </w:rPr>
        <w:t>muncă de valoare egală - activitatea remunerată care, în urma comparării, pe baza aceloraşi indicatori şi a aceloraşi unităţi de măsură, cu o altă activitate, reflectă folosirea unor cunoştinţe şi deprinderi profesionale similare sau egale şi depunerea unei cantităţi egale ori similare de efort intelectual şi/sau fizic;</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12" w:name="do|caI|ar4|lig"/>
      <w:bookmarkEnd w:id="12"/>
      <w:r w:rsidRPr="00396A30">
        <w:rPr>
          <w:color w:val="000000"/>
        </w:rPr>
        <w:lastRenderedPageBreak/>
        <w:t>discriminare bazată pe criteriul de sex - discriminarea directă şi discriminarea indirectă, hărţuirea şi hărţuirea sexuală a unei persoane de către o altă persoană la locul de muncă sau în alt loc în care aceasta îşi desfăşoară activitatea, precum şi orice tratament mai puţin favorabil cauzat de respingerea unor astfel de comportamente de către persoana respectivă ori de supunerea sa la acestea;</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13" w:name="do|caI|ar4|lih"/>
      <w:bookmarkEnd w:id="13"/>
      <w:r w:rsidRPr="00396A30">
        <w:rPr>
          <w:color w:val="000000"/>
        </w:rPr>
        <w:t>discriminare multiplă - orice faptă de discriminare bazată pe două sau mai multe criterii de discriminare;</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14" w:name="do|caI|ar4|lii"/>
      <w:bookmarkEnd w:id="14"/>
      <w:r w:rsidRPr="00396A30">
        <w:rPr>
          <w:color w:val="000000"/>
        </w:rPr>
        <w:t>statut familial - acel statut prin care o persoană se află în relaţii de rudenie, căsătorie sau adopţie cu altă persoană;</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15" w:name="do|caI|ar4|lij"/>
      <w:bookmarkEnd w:id="15"/>
      <w:r w:rsidRPr="00396A30">
        <w:rPr>
          <w:color w:val="000000"/>
        </w:rPr>
        <w:t>statut marital - acel statut prin care o persoană este necăsătorit/ă, căsătorit/ă, divorţat/ă, văduv/ă.</w:t>
      </w:r>
    </w:p>
    <w:p w:rsidR="00B3366F" w:rsidRPr="00396A30" w:rsidRDefault="00B3366F" w:rsidP="00B3366F">
      <w:pPr>
        <w:shd w:val="clear" w:color="auto" w:fill="FFFFFF"/>
        <w:spacing w:line="360" w:lineRule="auto"/>
        <w:jc w:val="both"/>
        <w:rPr>
          <w:color w:val="000000"/>
        </w:rPr>
      </w:pPr>
      <w:r w:rsidRPr="00396A30">
        <w:rPr>
          <w:b/>
          <w:color w:val="000000"/>
        </w:rPr>
        <w:t xml:space="preserve">Art. 13 </w:t>
      </w:r>
      <w:r w:rsidRPr="00396A30">
        <w:rPr>
          <w:bCs/>
          <w:color w:val="000000"/>
        </w:rPr>
        <w:t xml:space="preserve">(1) </w:t>
      </w:r>
      <w:r w:rsidRPr="00396A30">
        <w:rPr>
          <w:color w:val="000000"/>
        </w:rPr>
        <w:t xml:space="preserve">Prin </w:t>
      </w:r>
      <w:r w:rsidRPr="00396A30">
        <w:rPr>
          <w:b/>
          <w:color w:val="000000"/>
        </w:rPr>
        <w:t>egalitatea de şanse şi de tratament</w:t>
      </w:r>
      <w:r w:rsidRPr="00396A30">
        <w:rPr>
          <w:color w:val="000000"/>
        </w:rPr>
        <w:t xml:space="preserve"> între femei şi bărbaţi în relaţiile de muncă se înţelege accesul nediscriminatoriu la:</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16" w:name="do|caII|ar7|al1|lia"/>
      <w:bookmarkEnd w:id="16"/>
      <w:r w:rsidRPr="00396A30">
        <w:rPr>
          <w:color w:val="000000"/>
        </w:rPr>
        <w:t>alegerea ori exercitarea liberă a unei profesii sau activităţi;</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17" w:name="do|caII|ar7|al1|lib"/>
      <w:bookmarkEnd w:id="17"/>
      <w:r w:rsidRPr="00396A30">
        <w:rPr>
          <w:color w:val="000000"/>
        </w:rPr>
        <w:t>angajare în toate posturile sau locurile de muncă vacante şi la toate nivelurile ierarhiei profesionale;</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18" w:name="do|caII|ar7|al1|lic"/>
      <w:bookmarkEnd w:id="18"/>
      <w:r w:rsidRPr="00396A30">
        <w:rPr>
          <w:color w:val="000000"/>
        </w:rPr>
        <w:t>venituri egale pentru muncă de valoare egală;</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19" w:name="do|caII|ar7|al1|lid"/>
      <w:bookmarkEnd w:id="19"/>
      <w:r w:rsidRPr="00396A30">
        <w:rPr>
          <w:color w:val="000000"/>
        </w:rPr>
        <w:t>informare şi consiliere profesională, programe de iniţiere, calificare, perfecţionare, specializare şi recalificare profesională, inclusiv ucenicia;</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20" w:name="do|caII|ar7|al1|lie"/>
      <w:bookmarkEnd w:id="20"/>
      <w:r w:rsidRPr="00396A30">
        <w:rPr>
          <w:color w:val="000000"/>
        </w:rPr>
        <w:t>promovare la orice nivel ierarhic şi profesional;</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21" w:name="do|caII|ar7|al1|lif"/>
      <w:bookmarkEnd w:id="21"/>
      <w:r w:rsidRPr="00396A30">
        <w:rPr>
          <w:color w:val="000000"/>
        </w:rPr>
        <w:t>condiţii de încadrare în muncă şi de muncă ce respectă normele de sănătate şi securitate în muncă, conform prevederilor legislaţiei în vigoare, inclusiv condiţiile de concediere;</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22" w:name="do|caII|ar7|al1|lig"/>
      <w:bookmarkEnd w:id="22"/>
      <w:r w:rsidRPr="00396A30">
        <w:rPr>
          <w:color w:val="000000"/>
        </w:rPr>
        <w:t>beneficii, altele decât cele de natură salarială, precum şi la sistemele publice şi private de securitate socială;</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23" w:name="do|caII|ar7|al1|lih"/>
      <w:bookmarkEnd w:id="23"/>
      <w:r w:rsidRPr="00396A30">
        <w:rPr>
          <w:color w:val="000000"/>
        </w:rPr>
        <w:t>organizaţii patronale, sindicale şi organisme profesionale, precum şi la beneficiile acordate de acestea;</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24" w:name="do|caII|ar7|al1|lii"/>
      <w:bookmarkEnd w:id="24"/>
      <w:r w:rsidRPr="00396A30">
        <w:rPr>
          <w:color w:val="000000"/>
        </w:rPr>
        <w:t>prestaţii şi servicii sociale, acordate în conformitate cu legislaţia în vigoare.</w:t>
      </w:r>
    </w:p>
    <w:p w:rsidR="00B3366F" w:rsidRPr="00396A30" w:rsidRDefault="00B3366F" w:rsidP="00B3366F">
      <w:pPr>
        <w:shd w:val="clear" w:color="auto" w:fill="FFFFFF"/>
        <w:spacing w:line="360" w:lineRule="auto"/>
        <w:jc w:val="both"/>
        <w:rPr>
          <w:color w:val="000000"/>
        </w:rPr>
      </w:pPr>
      <w:bookmarkStart w:id="25" w:name="do|caII|ar7|al2"/>
      <w:bookmarkEnd w:id="25"/>
      <w:r w:rsidRPr="00396A30">
        <w:rPr>
          <w:bCs/>
          <w:color w:val="000000"/>
        </w:rPr>
        <w:t xml:space="preserve">(2) </w:t>
      </w:r>
      <w:r w:rsidRPr="00396A30">
        <w:rPr>
          <w:color w:val="000000"/>
        </w:rPr>
        <w:t>În conformitate cu prevederile alin. (1), de egalitatea de şanse şi de tratament între femei şi bărbaţi în relaţiile de muncă beneficiază toţi angajații, inclusiv persoanele care exercită o activitate independentă, precum şi soţiile/soţii lucrătorilor independenţi care nu sunt salariate/salariaţi sau asociate/asociaţi la întreprindere, în cazul în care acestea/aceştia, în condiţiile prevăzute de dreptul intern, participă în mod obişnuit la activitatea lucrătorului independent şi îndeplinesc fie aceleaşi sarcini, fie sarcini complementare.</w:t>
      </w:r>
    </w:p>
    <w:p w:rsidR="00B3366F" w:rsidRPr="00396A30" w:rsidRDefault="00B3366F" w:rsidP="00B3366F">
      <w:pPr>
        <w:shd w:val="clear" w:color="auto" w:fill="FFFFFF"/>
        <w:spacing w:line="360" w:lineRule="auto"/>
        <w:jc w:val="both"/>
        <w:rPr>
          <w:color w:val="000000"/>
        </w:rPr>
      </w:pPr>
      <w:r w:rsidRPr="00396A30">
        <w:rPr>
          <w:b/>
          <w:color w:val="000000"/>
        </w:rPr>
        <w:t xml:space="preserve">Art. 14 </w:t>
      </w:r>
      <w:r w:rsidRPr="00396A30">
        <w:rPr>
          <w:color w:val="000000"/>
        </w:rPr>
        <w:t>Pentru prevenirea şi eliminarea oricăror comportamente, definite drept discriminare bazată pe criteriul de sex, angajatorul are următoarele obligaţii:</w:t>
      </w:r>
    </w:p>
    <w:p w:rsidR="00B3366F" w:rsidRPr="00396A30" w:rsidRDefault="00B3366F" w:rsidP="00B3366F">
      <w:pPr>
        <w:pStyle w:val="ListParagraph"/>
        <w:numPr>
          <w:ilvl w:val="0"/>
          <w:numId w:val="17"/>
        </w:numPr>
        <w:shd w:val="clear" w:color="auto" w:fill="FFFFFF"/>
        <w:spacing w:line="360" w:lineRule="auto"/>
        <w:jc w:val="both"/>
        <w:rPr>
          <w:color w:val="000000"/>
        </w:rPr>
      </w:pPr>
      <w:bookmarkStart w:id="26" w:name="do|caII|ar8|lia"/>
      <w:bookmarkEnd w:id="26"/>
      <w:r w:rsidRPr="00396A30">
        <w:rPr>
          <w:color w:val="000000"/>
        </w:rPr>
        <w:t xml:space="preserve">să asigure egalitatea de şanse şi de tratament între angajaţi, femei şi bărbaţi, în cadrul relaţiilor de muncă de orice fel, inclusiv prin introducerea de dispoziţii pentru interzicerea discriminărilor </w:t>
      </w:r>
      <w:r w:rsidRPr="00396A30">
        <w:rPr>
          <w:color w:val="000000"/>
        </w:rPr>
        <w:lastRenderedPageBreak/>
        <w:t>bazate pe criteriul de sex în regulamentele de organizare şi funcţionare şi în regulamentele interne ale unităţilor;</w:t>
      </w:r>
    </w:p>
    <w:p w:rsidR="00B3366F" w:rsidRPr="00396A30" w:rsidRDefault="00B3366F" w:rsidP="00B3366F">
      <w:pPr>
        <w:pStyle w:val="ListParagraph"/>
        <w:numPr>
          <w:ilvl w:val="0"/>
          <w:numId w:val="17"/>
        </w:numPr>
        <w:shd w:val="clear" w:color="auto" w:fill="FFFFFF"/>
        <w:spacing w:line="360" w:lineRule="auto"/>
        <w:jc w:val="both"/>
        <w:rPr>
          <w:color w:val="000000"/>
        </w:rPr>
      </w:pPr>
      <w:bookmarkStart w:id="27" w:name="do|caII|ar8|lib"/>
      <w:bookmarkEnd w:id="27"/>
      <w:r w:rsidRPr="00396A30">
        <w:rPr>
          <w:color w:val="000000"/>
        </w:rPr>
        <w:t>să prevadă în regulamentele interne ale unităţilor sancţiuni disciplinare, în condiţiile prevăzute de lege, pentru angajaţii care încalcă demnitatea personală a altor angajaţi prin crearea de medii degradante, de intimidare, de ostilitate, de umilire sau ofensatoare, prin acţiuni de discriminare;</w:t>
      </w:r>
    </w:p>
    <w:p w:rsidR="00B3366F" w:rsidRPr="00396A30" w:rsidRDefault="00B3366F" w:rsidP="00B3366F">
      <w:pPr>
        <w:pStyle w:val="ListParagraph"/>
        <w:numPr>
          <w:ilvl w:val="0"/>
          <w:numId w:val="17"/>
        </w:numPr>
        <w:shd w:val="clear" w:color="auto" w:fill="FFFFFF"/>
        <w:spacing w:line="360" w:lineRule="auto"/>
        <w:jc w:val="both"/>
        <w:rPr>
          <w:color w:val="000000"/>
        </w:rPr>
      </w:pPr>
      <w:bookmarkStart w:id="28" w:name="do|caII|ar8|lic"/>
      <w:bookmarkEnd w:id="28"/>
      <w:r w:rsidRPr="00396A30">
        <w:rPr>
          <w:color w:val="000000"/>
        </w:rPr>
        <w:t>să îi informeze permanent pe angajaţi, inclusiv prin afişare în locuri vizibile, asupra drepturilor pe care aceştia le au în ceea ce priveşte respectarea egalităţii de şanse şi de tratament între femei şi bărbaţi în relaţiile de muncă;</w:t>
      </w:r>
    </w:p>
    <w:p w:rsidR="00B3366F" w:rsidRPr="00396A30" w:rsidRDefault="00B3366F" w:rsidP="00B3366F">
      <w:pPr>
        <w:pStyle w:val="ListParagraph"/>
        <w:numPr>
          <w:ilvl w:val="0"/>
          <w:numId w:val="17"/>
        </w:numPr>
        <w:shd w:val="clear" w:color="auto" w:fill="FFFFFF"/>
        <w:spacing w:line="360" w:lineRule="auto"/>
        <w:jc w:val="both"/>
        <w:rPr>
          <w:color w:val="000000"/>
        </w:rPr>
      </w:pPr>
      <w:bookmarkStart w:id="29" w:name="do|caII|ar8|lid"/>
      <w:bookmarkEnd w:id="29"/>
      <w:r w:rsidRPr="00396A30">
        <w:rPr>
          <w:color w:val="000000"/>
        </w:rPr>
        <w:t>să informeze imediat după ce a fost sesizat autorităţile publice abilitate cu aplicarea şi controlul respectării legislaţiei privind egalitatea de şanse şi de tratament între femei şi bărbaţi</w:t>
      </w:r>
    </w:p>
    <w:p w:rsidR="00B3366F" w:rsidRPr="00396A30" w:rsidRDefault="00B3366F" w:rsidP="00B3366F">
      <w:pPr>
        <w:shd w:val="clear" w:color="auto" w:fill="FFFFFF"/>
        <w:spacing w:line="360" w:lineRule="auto"/>
        <w:jc w:val="both"/>
        <w:rPr>
          <w:color w:val="000000"/>
        </w:rPr>
      </w:pPr>
      <w:r w:rsidRPr="00396A30">
        <w:rPr>
          <w:b/>
          <w:color w:val="000000"/>
        </w:rPr>
        <w:t xml:space="preserve">Art. 15 </w:t>
      </w:r>
      <w:r w:rsidRPr="00396A30">
        <w:rPr>
          <w:color w:val="000000"/>
        </w:rPr>
        <w:t>Este interzisă discriminarea prin utilizarea de către angajator a unor practici care dezavantajează persoanele de un anumit sex, în legătură cu relaţiile de muncă, referitoare la:</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0" w:name="do|caII|ar9|al1|lia"/>
      <w:bookmarkEnd w:id="30"/>
      <w:r w:rsidRPr="00396A30">
        <w:rPr>
          <w:color w:val="000000"/>
        </w:rPr>
        <w:t>anunţarea, organizarea concursurilor sau examenelor şi selecţia candidaţilor pentru ocuparea posturilor vacante;</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1" w:name="do|caII|ar9|al1|lib"/>
      <w:bookmarkEnd w:id="31"/>
      <w:r w:rsidRPr="00396A30">
        <w:rPr>
          <w:color w:val="000000"/>
        </w:rPr>
        <w:t>încheierea, suspendarea, modificarea şi/sau încetarea raportului juridic de muncă ori de serviciu;</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2" w:name="do|caII|ar9|al1|lic"/>
      <w:bookmarkEnd w:id="32"/>
      <w:r w:rsidRPr="00396A30">
        <w:rPr>
          <w:color w:val="000000"/>
        </w:rPr>
        <w:t>stabilirea sau modificarea atribuţiilor din fişa postului;</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3" w:name="do|caII|ar9|al1|lid"/>
      <w:bookmarkEnd w:id="33"/>
      <w:r w:rsidRPr="00396A30">
        <w:rPr>
          <w:color w:val="000000"/>
        </w:rPr>
        <w:t>stabilirea remuneraţiei;</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4" w:name="do|caII|ar9|al1|lie"/>
      <w:bookmarkEnd w:id="34"/>
      <w:r w:rsidRPr="00396A30">
        <w:rPr>
          <w:color w:val="000000"/>
        </w:rPr>
        <w:t>beneficii, altele decât cele de natură salarială, precum şi la securitate socială;</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5" w:name="do|caII|ar9|al1|lif"/>
      <w:bookmarkEnd w:id="35"/>
      <w:r w:rsidRPr="00396A30">
        <w:rPr>
          <w:color w:val="000000"/>
        </w:rPr>
        <w:t>informare şi consiliere profesională, programe de iniţiere, calificare, perfecţionare, specializare şi recalificare profesională;</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6" w:name="do|caII|ar9|al1|lig"/>
      <w:bookmarkEnd w:id="36"/>
      <w:r w:rsidRPr="00396A30">
        <w:rPr>
          <w:color w:val="000000"/>
        </w:rPr>
        <w:t>evaluarea performanţelor profesionale individuale;</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7" w:name="do|caII|ar9|al1|lih"/>
      <w:bookmarkEnd w:id="37"/>
      <w:r w:rsidRPr="00396A30">
        <w:rPr>
          <w:color w:val="000000"/>
        </w:rPr>
        <w:t>promovarea profesională;</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8" w:name="do|caII|ar9|al1|lii"/>
      <w:bookmarkEnd w:id="38"/>
      <w:r w:rsidRPr="00396A30">
        <w:rPr>
          <w:color w:val="000000"/>
        </w:rPr>
        <w:t>aplicarea măsurilor disciplinare;</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9" w:name="do|caII|ar9|al1|lij"/>
      <w:bookmarkEnd w:id="39"/>
      <w:r w:rsidRPr="00396A30">
        <w:rPr>
          <w:color w:val="000000"/>
        </w:rPr>
        <w:t>dreptul de aderare la sindicat şi accesul la facilităţile acordate de acesta;</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40" w:name="do|caII|ar9|al1|lik"/>
      <w:bookmarkEnd w:id="40"/>
      <w:r w:rsidRPr="00396A30">
        <w:rPr>
          <w:color w:val="000000"/>
        </w:rPr>
        <w:t>orice alte condiţii de prestare a muncii, potrivit legislaţiei în vigoare.</w:t>
      </w:r>
    </w:p>
    <w:p w:rsidR="00B3366F" w:rsidRPr="00396A30" w:rsidRDefault="00B3366F" w:rsidP="00B3366F">
      <w:pPr>
        <w:shd w:val="clear" w:color="auto" w:fill="FFFFFF"/>
        <w:spacing w:line="360" w:lineRule="auto"/>
        <w:jc w:val="both"/>
        <w:rPr>
          <w:color w:val="000000"/>
        </w:rPr>
      </w:pPr>
      <w:r w:rsidRPr="00396A30">
        <w:rPr>
          <w:b/>
          <w:bCs/>
          <w:color w:val="000000"/>
        </w:rPr>
        <w:t xml:space="preserve">Art. </w:t>
      </w:r>
      <w:bookmarkStart w:id="41" w:name="do|caII|ar10|al1"/>
      <w:bookmarkEnd w:id="41"/>
      <w:r w:rsidRPr="00396A30">
        <w:rPr>
          <w:b/>
          <w:bCs/>
          <w:color w:val="000000"/>
        </w:rPr>
        <w:t xml:space="preserve">16 </w:t>
      </w:r>
      <w:r w:rsidRPr="00396A30">
        <w:rPr>
          <w:bCs/>
          <w:color w:val="000000"/>
        </w:rPr>
        <w:t>(1)</w:t>
      </w:r>
      <w:r w:rsidRPr="00396A30">
        <w:rPr>
          <w:color w:val="000000"/>
        </w:rPr>
        <w:t>Maternitatea nu poate constitui un motiv de discriminare.</w:t>
      </w:r>
    </w:p>
    <w:p w:rsidR="00B3366F" w:rsidRPr="00396A30" w:rsidRDefault="00B3366F" w:rsidP="00B3366F">
      <w:pPr>
        <w:shd w:val="clear" w:color="auto" w:fill="FFFFFF"/>
        <w:spacing w:line="360" w:lineRule="auto"/>
        <w:jc w:val="both"/>
        <w:rPr>
          <w:color w:val="000000"/>
        </w:rPr>
      </w:pPr>
      <w:bookmarkStart w:id="42" w:name="do|caII|ar10|al2"/>
      <w:bookmarkEnd w:id="42"/>
      <w:r w:rsidRPr="00396A30">
        <w:rPr>
          <w:bCs/>
          <w:color w:val="000000"/>
        </w:rPr>
        <w:t xml:space="preserve">(2) </w:t>
      </w:r>
      <w:r w:rsidRPr="00396A30">
        <w:rPr>
          <w:color w:val="000000"/>
        </w:rPr>
        <w:t>Orice tratament mai puţin favorabil aplicat unei femei legat de sarcină sau de concediul de maternitate constituie discriminare în sensul prezentei legi.</w:t>
      </w:r>
    </w:p>
    <w:p w:rsidR="00B3366F" w:rsidRPr="00396A30" w:rsidRDefault="00B3366F" w:rsidP="00B3366F">
      <w:pPr>
        <w:shd w:val="clear" w:color="auto" w:fill="FFFFFF"/>
        <w:spacing w:line="360" w:lineRule="auto"/>
        <w:jc w:val="both"/>
        <w:rPr>
          <w:color w:val="000000"/>
        </w:rPr>
      </w:pPr>
      <w:bookmarkStart w:id="43" w:name="do|caII|ar10|al3"/>
      <w:bookmarkEnd w:id="43"/>
      <w:r w:rsidRPr="00396A30">
        <w:rPr>
          <w:bCs/>
          <w:color w:val="000000"/>
        </w:rPr>
        <w:t xml:space="preserve">(3) </w:t>
      </w:r>
      <w:r w:rsidRPr="00396A30">
        <w:rPr>
          <w:color w:val="000000"/>
        </w:rPr>
        <w:t>Orice tratament mai puţin favorabil aplicat unei femei sau unui bărbat, privind concediul pentru creşterea copiilor sau concediul paternal, constituie discriminare în sensul prezentei legi.</w:t>
      </w:r>
    </w:p>
    <w:p w:rsidR="00B3366F" w:rsidRPr="00396A30" w:rsidRDefault="00B3366F" w:rsidP="00B3366F">
      <w:pPr>
        <w:shd w:val="clear" w:color="auto" w:fill="FFFFFF"/>
        <w:spacing w:line="360" w:lineRule="auto"/>
        <w:jc w:val="both"/>
        <w:rPr>
          <w:color w:val="000000"/>
        </w:rPr>
      </w:pPr>
      <w:bookmarkStart w:id="44" w:name="do|caII|ar10|al4"/>
      <w:bookmarkEnd w:id="44"/>
      <w:r w:rsidRPr="00396A30">
        <w:rPr>
          <w:bCs/>
          <w:color w:val="000000"/>
        </w:rPr>
        <w:t xml:space="preserve">(4) </w:t>
      </w:r>
      <w:r w:rsidRPr="00396A30">
        <w:rPr>
          <w:color w:val="000000"/>
        </w:rPr>
        <w:t>Este interzis să i se solicite unei candidate, în vederea angajării, să prezinte un test de graviditate şi/sau să semneze un angajament că nu va rămâne însărcinată sau că nu va naşte pe durata de valabilitate a contractului individual de muncă.</w:t>
      </w:r>
    </w:p>
    <w:p w:rsidR="00B3366F" w:rsidRPr="00396A30" w:rsidRDefault="00B3366F" w:rsidP="00B3366F">
      <w:pPr>
        <w:shd w:val="clear" w:color="auto" w:fill="FFFFFF"/>
        <w:spacing w:line="360" w:lineRule="auto"/>
        <w:jc w:val="both"/>
        <w:rPr>
          <w:color w:val="000000"/>
        </w:rPr>
      </w:pPr>
      <w:bookmarkStart w:id="45" w:name="do|caII|ar10|al5"/>
      <w:bookmarkEnd w:id="45"/>
      <w:r w:rsidRPr="00396A30">
        <w:rPr>
          <w:bCs/>
          <w:color w:val="000000"/>
        </w:rPr>
        <w:t xml:space="preserve">(5) </w:t>
      </w:r>
      <w:r w:rsidRPr="00396A30">
        <w:rPr>
          <w:color w:val="000000"/>
        </w:rPr>
        <w:t>Concedierea nu poate fi dispusă pe durata în care:</w:t>
      </w:r>
    </w:p>
    <w:p w:rsidR="00B3366F" w:rsidRPr="00396A30" w:rsidRDefault="00B3366F" w:rsidP="00B3366F">
      <w:pPr>
        <w:pStyle w:val="ListParagraph"/>
        <w:numPr>
          <w:ilvl w:val="0"/>
          <w:numId w:val="19"/>
        </w:numPr>
        <w:shd w:val="clear" w:color="auto" w:fill="FFFFFF"/>
        <w:spacing w:line="360" w:lineRule="auto"/>
        <w:jc w:val="both"/>
        <w:rPr>
          <w:color w:val="000000"/>
        </w:rPr>
      </w:pPr>
      <w:bookmarkStart w:id="46" w:name="do|caII|ar10|al6|lia"/>
      <w:bookmarkEnd w:id="46"/>
      <w:r w:rsidRPr="00396A30">
        <w:rPr>
          <w:color w:val="000000"/>
        </w:rPr>
        <w:t>salariata este gravidă sau se află în concediu de maternitate;</w:t>
      </w:r>
    </w:p>
    <w:p w:rsidR="00B3366F" w:rsidRPr="00396A30" w:rsidRDefault="00B3366F" w:rsidP="00B3366F">
      <w:pPr>
        <w:pStyle w:val="ListParagraph"/>
        <w:numPr>
          <w:ilvl w:val="0"/>
          <w:numId w:val="19"/>
        </w:numPr>
        <w:shd w:val="clear" w:color="auto" w:fill="FFFFFF"/>
        <w:spacing w:line="360" w:lineRule="auto"/>
        <w:jc w:val="both"/>
        <w:rPr>
          <w:color w:val="000000"/>
        </w:rPr>
      </w:pPr>
      <w:bookmarkStart w:id="47" w:name="do|caII|ar10|al6|lib"/>
      <w:bookmarkEnd w:id="47"/>
      <w:r w:rsidRPr="00396A30">
        <w:rPr>
          <w:color w:val="000000"/>
        </w:rPr>
        <w:t>salariata/salariatul se află în concediul pentru creşterea copiilor în vârstă de până la 2 ani, respectiv 3 ani în cazul copilului cu dizabilităţi;</w:t>
      </w:r>
    </w:p>
    <w:p w:rsidR="00B3366F" w:rsidRPr="00396A30" w:rsidRDefault="00B3366F" w:rsidP="00B3366F">
      <w:pPr>
        <w:pStyle w:val="ListParagraph"/>
        <w:numPr>
          <w:ilvl w:val="0"/>
          <w:numId w:val="19"/>
        </w:numPr>
        <w:shd w:val="clear" w:color="auto" w:fill="FFFFFF"/>
        <w:spacing w:line="360" w:lineRule="auto"/>
        <w:jc w:val="both"/>
        <w:rPr>
          <w:color w:val="000000"/>
        </w:rPr>
      </w:pPr>
      <w:bookmarkStart w:id="48" w:name="do|caII|ar10|al6|lic"/>
      <w:bookmarkEnd w:id="48"/>
      <w:r w:rsidRPr="00396A30">
        <w:rPr>
          <w:color w:val="000000"/>
        </w:rPr>
        <w:lastRenderedPageBreak/>
        <w:t>salariatul se află în concediu paternal.</w:t>
      </w:r>
    </w:p>
    <w:p w:rsidR="00B3366F" w:rsidRPr="00396A30" w:rsidRDefault="00B3366F" w:rsidP="00B3366F">
      <w:pPr>
        <w:shd w:val="clear" w:color="auto" w:fill="FFFFFF"/>
        <w:spacing w:line="360" w:lineRule="auto"/>
        <w:jc w:val="both"/>
        <w:rPr>
          <w:color w:val="000000"/>
        </w:rPr>
      </w:pPr>
      <w:bookmarkStart w:id="49" w:name="do|caII|ar10|al7"/>
      <w:bookmarkStart w:id="50" w:name="do|caII|ar10|al8"/>
      <w:bookmarkEnd w:id="49"/>
      <w:bookmarkEnd w:id="50"/>
      <w:r w:rsidRPr="00396A30">
        <w:rPr>
          <w:bCs/>
          <w:color w:val="000000"/>
        </w:rPr>
        <w:t>(6)</w:t>
      </w:r>
      <w:r w:rsidRPr="00396A30">
        <w:rPr>
          <w:color w:val="000000"/>
        </w:rPr>
        <w:t>La încetarea concediului de maternitate, a concediului pentru creşterea copiilor în vârstă de până la 2 ani, respectiv 3 ani în cazul copilului cu dizabilităţi sau a concediului paternal, salariata/salariatul are dreptul de a se întoarce la ultimul loc de muncă ori la un loc de muncă echivalent, având condiţii de muncă echivalente, şi, de asemenea, de a beneficia de orice îmbunătăţire a condiţiilor de muncă la care ar fi avut dreptul în timpul absenţei.</w:t>
      </w:r>
    </w:p>
    <w:p w:rsidR="00B3366F" w:rsidRPr="00396A30" w:rsidRDefault="00B3366F" w:rsidP="00B3366F">
      <w:pPr>
        <w:shd w:val="clear" w:color="auto" w:fill="FFFFFF"/>
        <w:spacing w:line="360" w:lineRule="auto"/>
        <w:jc w:val="both"/>
        <w:rPr>
          <w:color w:val="000000"/>
        </w:rPr>
      </w:pPr>
      <w:r w:rsidRPr="00396A30">
        <w:rPr>
          <w:b/>
          <w:bCs/>
          <w:color w:val="000000"/>
        </w:rPr>
        <w:t xml:space="preserve">Art. </w:t>
      </w:r>
      <w:bookmarkStart w:id="51" w:name="do|caII|ar11|pa1"/>
      <w:bookmarkEnd w:id="51"/>
      <w:r w:rsidRPr="00396A30">
        <w:rPr>
          <w:b/>
          <w:bCs/>
          <w:color w:val="000000"/>
        </w:rPr>
        <w:t xml:space="preserve">17 </w:t>
      </w:r>
      <w:r w:rsidRPr="00396A30">
        <w:rPr>
          <w:color w:val="000000"/>
        </w:rPr>
        <w:t>Constituie discriminare bazată pe criteriul de sex orice comportament nedorit, definit drept hărţuire sau hărţuire sexuală, având ca scop sau efect:</w:t>
      </w:r>
    </w:p>
    <w:p w:rsidR="00B3366F" w:rsidRPr="00396A30" w:rsidRDefault="00B3366F" w:rsidP="00B3366F">
      <w:pPr>
        <w:pStyle w:val="ListParagraph"/>
        <w:numPr>
          <w:ilvl w:val="0"/>
          <w:numId w:val="20"/>
        </w:numPr>
        <w:shd w:val="clear" w:color="auto" w:fill="FFFFFF"/>
        <w:spacing w:line="360" w:lineRule="auto"/>
        <w:jc w:val="both"/>
        <w:rPr>
          <w:color w:val="000000"/>
        </w:rPr>
      </w:pPr>
      <w:bookmarkStart w:id="52" w:name="do|caII|ar11|lia"/>
      <w:bookmarkEnd w:id="52"/>
      <w:r w:rsidRPr="00396A30">
        <w:rPr>
          <w:color w:val="000000"/>
        </w:rPr>
        <w:t>de a crea la locul de muncă o atmosferă de intimidare, de ostilitate sau de descurajare pentru persoana afectată;</w:t>
      </w:r>
    </w:p>
    <w:p w:rsidR="00B3366F" w:rsidRPr="00396A30" w:rsidRDefault="00B3366F" w:rsidP="00B3366F">
      <w:pPr>
        <w:pStyle w:val="ListParagraph"/>
        <w:numPr>
          <w:ilvl w:val="0"/>
          <w:numId w:val="20"/>
        </w:numPr>
        <w:shd w:val="clear" w:color="auto" w:fill="FFFFFF"/>
        <w:spacing w:line="360" w:lineRule="auto"/>
        <w:jc w:val="both"/>
        <w:rPr>
          <w:color w:val="000000"/>
        </w:rPr>
      </w:pPr>
      <w:bookmarkStart w:id="53" w:name="do|caII|ar11|lib"/>
      <w:bookmarkEnd w:id="53"/>
      <w:r w:rsidRPr="00396A30">
        <w:rPr>
          <w:color w:val="000000"/>
        </w:rPr>
        <w:t>de a influenţa negativ situaţia persoanei angajate în ceea ce priveşte promovarea profesională, remuneraţia sau veniturile de orice natură ori accesul la formarea şi perfecţionarea profesională, în cazul refuzului acesteia de a accepta un comportament nedorit, ce ţine de viaţa sexuală.</w:t>
      </w:r>
    </w:p>
    <w:p w:rsidR="00B3366F" w:rsidRPr="00396A30" w:rsidRDefault="00B3366F" w:rsidP="00B3366F">
      <w:pPr>
        <w:shd w:val="clear" w:color="auto" w:fill="FFFFFF"/>
        <w:spacing w:line="360" w:lineRule="auto"/>
        <w:jc w:val="both"/>
        <w:rPr>
          <w:color w:val="000000"/>
        </w:rPr>
      </w:pPr>
      <w:r w:rsidRPr="00396A30">
        <w:rPr>
          <w:b/>
          <w:bCs/>
          <w:color w:val="000000"/>
        </w:rPr>
        <w:t xml:space="preserve">Art. 18 </w:t>
      </w:r>
      <w:r w:rsidRPr="00396A30">
        <w:rPr>
          <w:bCs/>
          <w:color w:val="000000"/>
        </w:rPr>
        <w:t>(1)</w:t>
      </w:r>
      <w:r w:rsidRPr="00396A30">
        <w:rPr>
          <w:color w:val="000000"/>
        </w:rPr>
        <w:t xml:space="preserve">Constituie discriminare şi este interzisă modificarea unilaterală de către angajator a relaţiilor sau a condiţiilor de muncă, inclusiv concedierea persoanei angajate care a înaintat o sesizare ori o reclamaţie la nivelul unităţii sau care a depus o plângere, în condiţiile prevăzute de </w:t>
      </w:r>
      <w:r w:rsidRPr="00396A30">
        <w:rPr>
          <w:color w:val="000000"/>
          <w:shd w:val="clear" w:color="auto" w:fill="FFFFFF"/>
        </w:rPr>
        <w:t xml:space="preserve">Legea nr. 202/2002 </w:t>
      </w:r>
      <w:r w:rsidRPr="00396A30">
        <w:rPr>
          <w:bCs/>
          <w:color w:val="000000"/>
          <w:shd w:val="clear" w:color="auto" w:fill="FFFFFF"/>
        </w:rPr>
        <w:t>privind egalitatea de sanse si de tratament intre femei si barbati</w:t>
      </w:r>
      <w:r w:rsidRPr="00396A30">
        <w:rPr>
          <w:color w:val="000000"/>
        </w:rPr>
        <w:t>, la instanţele judecătoreşti competente şi după ce sentinţa judecătorească a rămas definitivă, cu excepţia unor motive întemeiate şi fără legătură cu cauza.</w:t>
      </w:r>
      <w:bookmarkStart w:id="54" w:name="do|caII|ar12|al2"/>
      <w:bookmarkEnd w:id="54"/>
      <w:r w:rsidRPr="00396A30">
        <w:rPr>
          <w:color w:val="000000"/>
        </w:rPr>
        <w:t>Prevederile alin. (1) se aplică în mod corespunzător membrilor organizaţiei sindicale, reprezentanţilor salariaţilor sau oricărui alt salariat care au competenţa ori pot să acorde sprijin în rezolvarea situaţiei la locul de muncă potrivit.</w:t>
      </w:r>
    </w:p>
    <w:p w:rsidR="00B3366F" w:rsidRPr="00396A30" w:rsidRDefault="00B3366F" w:rsidP="00B3366F">
      <w:pPr>
        <w:shd w:val="clear" w:color="auto" w:fill="FFFFFF"/>
        <w:spacing w:line="360" w:lineRule="auto"/>
        <w:jc w:val="both"/>
        <w:rPr>
          <w:color w:val="000000"/>
        </w:rPr>
      </w:pPr>
      <w:r w:rsidRPr="00396A30">
        <w:rPr>
          <w:b/>
          <w:bCs/>
          <w:color w:val="000000"/>
        </w:rPr>
        <w:t xml:space="preserve">Art. </w:t>
      </w:r>
      <w:bookmarkStart w:id="55" w:name="do|caV|ar29|al1"/>
      <w:bookmarkEnd w:id="55"/>
      <w:r w:rsidRPr="00396A30">
        <w:rPr>
          <w:b/>
          <w:bCs/>
          <w:color w:val="000000"/>
        </w:rPr>
        <w:t xml:space="preserve">19 </w:t>
      </w:r>
      <w:r w:rsidRPr="00396A30">
        <w:rPr>
          <w:bCs/>
          <w:color w:val="000000"/>
        </w:rPr>
        <w:t>(1)</w:t>
      </w:r>
      <w:r w:rsidRPr="00396A30">
        <w:rPr>
          <w:color w:val="000000"/>
        </w:rPr>
        <w:t xml:space="preserve"> Confederaţiile sindicale desemnează, în cadrul organizaţiilor sindicale din unităţi, reprezentanţi cu atribuţii pentru asigurarea respectării egalităţii de şanse şi de tratament între femei şi bărbaţi la locul de muncă.</w:t>
      </w:r>
    </w:p>
    <w:p w:rsidR="00B3366F" w:rsidRPr="00396A30" w:rsidRDefault="00B3366F" w:rsidP="00B3366F">
      <w:pPr>
        <w:shd w:val="clear" w:color="auto" w:fill="FFFFFF"/>
        <w:spacing w:line="360" w:lineRule="auto"/>
        <w:jc w:val="both"/>
        <w:rPr>
          <w:color w:val="000000"/>
        </w:rPr>
      </w:pPr>
      <w:bookmarkStart w:id="56" w:name="do|caV|ar29|al2"/>
      <w:bookmarkEnd w:id="56"/>
      <w:r w:rsidRPr="00396A30">
        <w:rPr>
          <w:bCs/>
          <w:color w:val="000000"/>
        </w:rPr>
        <w:t xml:space="preserve">(2) </w:t>
      </w:r>
      <w:r w:rsidRPr="00396A30">
        <w:rPr>
          <w:color w:val="000000"/>
        </w:rPr>
        <w:t>Reprezentanţii sindicali desemnaţi primesc de la persoanele care se consideră discriminate pe baza criteriului de sex, sesizări/reclamaţii, aplică procedurile de soluţionare a acestora şi solicită angajatorului rezolvarea cererilor angajaţilor.</w:t>
      </w:r>
      <w:bookmarkStart w:id="57" w:name="do|caV|ar29|al3"/>
      <w:bookmarkStart w:id="58" w:name="do|caII|ar9|al2"/>
      <w:bookmarkStart w:id="59" w:name="do|caII|ar7|al3"/>
      <w:bookmarkEnd w:id="57"/>
      <w:bookmarkEnd w:id="58"/>
      <w:bookmarkEnd w:id="59"/>
    </w:p>
    <w:p w:rsidR="00B3366F" w:rsidRPr="00396A30" w:rsidRDefault="00B3366F" w:rsidP="00B3366F">
      <w:pPr>
        <w:shd w:val="clear" w:color="auto" w:fill="FFFFFF"/>
        <w:spacing w:line="360" w:lineRule="auto"/>
        <w:jc w:val="both"/>
        <w:rPr>
          <w:color w:val="000000"/>
        </w:rPr>
      </w:pPr>
      <w:r w:rsidRPr="00396A30">
        <w:rPr>
          <w:b/>
          <w:bCs/>
          <w:color w:val="000000"/>
        </w:rPr>
        <w:t xml:space="preserve">Art. </w:t>
      </w:r>
      <w:bookmarkStart w:id="60" w:name="do|caVI|ar30|al1"/>
      <w:bookmarkEnd w:id="60"/>
      <w:r w:rsidRPr="00396A30">
        <w:rPr>
          <w:b/>
          <w:bCs/>
          <w:color w:val="000000"/>
        </w:rPr>
        <w:t xml:space="preserve">20 </w:t>
      </w:r>
      <w:r w:rsidRPr="00396A30">
        <w:rPr>
          <w:bCs/>
          <w:color w:val="000000"/>
        </w:rPr>
        <w:t xml:space="preserve">(1) </w:t>
      </w:r>
      <w:r w:rsidRPr="00396A30">
        <w:rPr>
          <w:color w:val="000000"/>
        </w:rPr>
        <w:t>Angajaţii au dreptul ca, în cazul în care se consideră discriminaţi pe baza criteriului de sex, să formuleze sesizări/reclamaţii către angajator sau împotriva lui, dacă acesta este direct implicat, şi să solicite sprijinul reprezentanţilor sindicali din unitate pentru rezolvarea situaţiei la locul de muncă.</w:t>
      </w:r>
    </w:p>
    <w:p w:rsidR="00B3366F" w:rsidRPr="00396A30" w:rsidRDefault="00B3366F" w:rsidP="00B3366F">
      <w:pPr>
        <w:shd w:val="clear" w:color="auto" w:fill="FFFFFF"/>
        <w:spacing w:line="360" w:lineRule="auto"/>
        <w:jc w:val="both"/>
        <w:rPr>
          <w:color w:val="000000"/>
        </w:rPr>
      </w:pPr>
      <w:bookmarkStart w:id="61" w:name="do|caVI|ar30|al2"/>
      <w:bookmarkEnd w:id="61"/>
      <w:r w:rsidRPr="00396A30">
        <w:rPr>
          <w:bCs/>
          <w:color w:val="000000"/>
        </w:rPr>
        <w:t>(2)</w:t>
      </w:r>
      <w:r w:rsidRPr="00396A30">
        <w:rPr>
          <w:color w:val="000000"/>
        </w:rPr>
        <w:t xml:space="preserve">În cazul în care această sesizare/reclamaţie nu este rezolvată la nivelul angajatorului prin mediere, persoana angajată care prezintă elemente de fapt ce conduc la prezumţia existenţei unei discriminări directe sau indirecte bazate pe criteriul de sex în domeniul muncii, pe baza prevederilor </w:t>
      </w:r>
      <w:r w:rsidRPr="00396A30">
        <w:rPr>
          <w:color w:val="000000"/>
          <w:shd w:val="clear" w:color="auto" w:fill="FFFFFF"/>
        </w:rPr>
        <w:t xml:space="preserve">Legii nr. 202/2002 </w:t>
      </w:r>
      <w:r w:rsidRPr="00396A30">
        <w:rPr>
          <w:bCs/>
          <w:color w:val="000000"/>
          <w:shd w:val="clear" w:color="auto" w:fill="FFFFFF"/>
        </w:rPr>
        <w:t>privind egalitatea de sanse si de tratament intre femei si barbati</w:t>
      </w:r>
      <w:r w:rsidRPr="00396A30">
        <w:rPr>
          <w:color w:val="000000"/>
        </w:rPr>
        <w:t>, are dreptul atât să sesizeze instituţia competentă, cât şi să introducă cerere către instanţa judecătorească competentă în a cărei circumscripţie teritorială îşi are domiciliul ori reşedinţa, dar nu mai târziu de 3 ani de la data săvârşirii faptei.</w:t>
      </w:r>
    </w:p>
    <w:p w:rsidR="00B3366F" w:rsidRPr="00396A30" w:rsidRDefault="00B3366F" w:rsidP="00B3366F">
      <w:pPr>
        <w:shd w:val="clear" w:color="auto" w:fill="FFFFFF"/>
        <w:spacing w:line="360" w:lineRule="auto"/>
        <w:jc w:val="both"/>
        <w:rPr>
          <w:color w:val="000000"/>
        </w:rPr>
      </w:pPr>
      <w:r w:rsidRPr="00396A30">
        <w:rPr>
          <w:b/>
          <w:bCs/>
          <w:color w:val="000000"/>
        </w:rPr>
        <w:lastRenderedPageBreak/>
        <w:t xml:space="preserve">Art. </w:t>
      </w:r>
      <w:bookmarkStart w:id="62" w:name="do|caVI|ar31|al1"/>
      <w:bookmarkEnd w:id="62"/>
      <w:r w:rsidRPr="00396A30">
        <w:rPr>
          <w:b/>
          <w:bCs/>
          <w:color w:val="000000"/>
        </w:rPr>
        <w:t>21</w:t>
      </w:r>
      <w:r w:rsidRPr="00396A30">
        <w:rPr>
          <w:color w:val="000000"/>
        </w:rPr>
        <w:t xml:space="preserve"> Persoana care prezintă elemente de fapt ce conduc la prezumţia existenţei unei discriminări directe sau indirecte bazate pe criteriul de sex, în alte domenii decât cel al muncii, are dreptul să se adreseze instituţiei competente sau să introducă cerere către instanţa judecătorească competentă, potrivit dreptului comun, şi să solicite despăgubiri materiale şi/sau morale, precum şi/sau înlăturarea consecinţelor faptelor discriminatorii de la persoana care le-a săvârşit.</w:t>
      </w:r>
    </w:p>
    <w:p w:rsidR="00B3366F" w:rsidRPr="00396A30" w:rsidRDefault="00B3366F" w:rsidP="00B3366F">
      <w:pPr>
        <w:spacing w:line="360" w:lineRule="auto"/>
        <w:jc w:val="both"/>
        <w:rPr>
          <w:color w:val="000000"/>
        </w:rPr>
      </w:pPr>
      <w:bookmarkStart w:id="63" w:name="do|caVI|ar31|al2"/>
      <w:bookmarkEnd w:id="63"/>
    </w:p>
    <w:p w:rsidR="00B3366F" w:rsidRPr="00396A30" w:rsidRDefault="00B3366F" w:rsidP="00B3366F">
      <w:pPr>
        <w:pStyle w:val="Heading1"/>
        <w:spacing w:after="0" w:line="360" w:lineRule="auto"/>
        <w:rPr>
          <w:rFonts w:ascii="Times New Roman" w:hAnsi="Times New Roman" w:cs="Times New Roman"/>
          <w:color w:val="000000"/>
        </w:rPr>
      </w:pPr>
      <w:bookmarkStart w:id="64" w:name="_Toc405579012"/>
    </w:p>
    <w:p w:rsidR="00B3366F" w:rsidRPr="00396A30" w:rsidRDefault="00B3366F" w:rsidP="00B3366F">
      <w:pPr>
        <w:pStyle w:val="Heading1"/>
        <w:spacing w:after="0" w:line="360" w:lineRule="auto"/>
        <w:rPr>
          <w:rFonts w:ascii="Times New Roman" w:hAnsi="Times New Roman" w:cs="Times New Roman"/>
          <w:color w:val="000000"/>
        </w:rPr>
      </w:pPr>
      <w:r w:rsidRPr="00396A30">
        <w:rPr>
          <w:rFonts w:ascii="Times New Roman" w:hAnsi="Times New Roman" w:cs="Times New Roman"/>
          <w:color w:val="000000"/>
        </w:rPr>
        <w:t>CAPITOLUL V. PROCEDURA DE SOLUŢIONARE A CERERILOR SAU RECLAMAŢIILOR INDIVIDUALE ALE SALARIAŢILOR</w:t>
      </w:r>
      <w:bookmarkEnd w:id="64"/>
    </w:p>
    <w:p w:rsidR="00B3366F" w:rsidRPr="00396A30" w:rsidRDefault="00B3366F" w:rsidP="00B3366F">
      <w:pPr>
        <w:spacing w:line="360" w:lineRule="auto"/>
        <w:jc w:val="both"/>
        <w:rPr>
          <w:color w:val="000000"/>
        </w:rPr>
      </w:pPr>
    </w:p>
    <w:p w:rsidR="00B3366F" w:rsidRPr="00396A30" w:rsidRDefault="00B3366F" w:rsidP="00B3366F">
      <w:pPr>
        <w:spacing w:line="360" w:lineRule="auto"/>
        <w:jc w:val="both"/>
        <w:rPr>
          <w:color w:val="000000"/>
        </w:rPr>
      </w:pPr>
      <w:r w:rsidRPr="00396A30">
        <w:rPr>
          <w:b/>
          <w:color w:val="000000"/>
        </w:rPr>
        <w:t xml:space="preserve">Art. 22 </w:t>
      </w:r>
      <w:r w:rsidRPr="00396A30">
        <w:rPr>
          <w:color w:val="000000"/>
        </w:rPr>
        <w:t>(1) Cererile sau reclamaţiile individuale ale salariaţilor vor fi adresate, după caz, şefului ierarhic, directorului.. După caz, se asigură buna organizare şi desfăşurare a activităţii de primire, evidenţă şi rezolvare, precum şi legalitatea soluţiilor şi comunicarea acestora în termenul legal.</w:t>
      </w:r>
    </w:p>
    <w:p w:rsidR="00B3366F" w:rsidRPr="00396A30" w:rsidRDefault="00B3366F" w:rsidP="00B3366F">
      <w:pPr>
        <w:spacing w:line="360" w:lineRule="auto"/>
      </w:pPr>
      <w:r w:rsidRPr="00396A30">
        <w:t>(2) Cererile sau reclamaţiile anonime nu sunt valabile.</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(3) Procedura de primire, înregistrare, cercetareşi comunicare a răspunsuluitrebuiesă seîncadrezeîntermenul de 30 zile, prevăzut de OrdonanţaGuvernuluinr. 27/30.01.2002.</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(4) Însituaţiaîncareaspectelesesizateprinpetiţienecesită o cercetaremaiamănunţită,cel ce a primitspresoluţionarepetiţiapoatecereconducătoruluicare a repartizat-o prelungireatermenului, carenupoate fi mai mare de 15 zile.</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(5) Încazulîncare un petiţionaradreseazămai multe petiţiireferitoare la aceeaşiproblemă, acestea se vor conexa, petentulurmândsăprimească un singurrăspuns, care va facereferire la toatepetiţiile.</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(6) Răspunsulcomunicatpetentului va fi semnat de persoana de conducerecăreia i-a fostadresatăşi</w:t>
      </w:r>
      <w:r w:rsidRPr="00396A30">
        <w:rPr>
          <w:noProof w:val="0"/>
          <w:color w:val="232F01"/>
          <w:lang w:val="es-ES" w:eastAsia="ro-RO"/>
        </w:rPr>
        <w:t xml:space="preserve"> de persoanacare a întocmitreferatul de cercetare.</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Consiliul de Administraţie va fi informatsemestrialasupramodului de soluţionare a petiţiilorşi va stabilimăsuri de eliminare a disfuncţiilorşi a deficienţelorsemnalate.</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(7) Următoareleîncălcări ale normelorprivitoare la primirea, înregistrareaşisoluţionareapetiţiilorconstituieabateri disciplinare:</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a) nerespectareatermenelor de soluţionare a petiţiilor;</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b) intervenţiilesaustăruinţelepentrurezolvareaunorpetiţiiînafaracadrului legal şi a normelorprezentuluiregulament;</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c) primireadirectă de la petiţionar a uneipetiţii, învederearezolvăriifără a fi înregistratăşifără a fi repartizată;</w:t>
      </w:r>
    </w:p>
    <w:p w:rsidR="00B3366F" w:rsidRPr="00396A30" w:rsidRDefault="00B3366F" w:rsidP="00B3366F">
      <w:pPr>
        <w:spacing w:line="360" w:lineRule="auto"/>
        <w:jc w:val="both"/>
        <w:rPr>
          <w:color w:val="000000"/>
        </w:rPr>
      </w:pPr>
      <w:r w:rsidRPr="00396A30">
        <w:rPr>
          <w:b/>
          <w:color w:val="000000"/>
        </w:rPr>
        <w:t xml:space="preserve">Art. 23 </w:t>
      </w:r>
      <w:r w:rsidRPr="00396A30">
        <w:rPr>
          <w:color w:val="000000"/>
        </w:rPr>
        <w:t>Solicitările de eliberare a adeverinţelor adresate conducerii, care să ateste calitatea de angajat şi drepturile salariale ale solicitanţilor, vor fi adresate şi vor  fi semnate  de secretarul sef (responsabil cu resursa umana) şi de directorul unităţii sau de directorul adjunct.</w:t>
      </w:r>
    </w:p>
    <w:p w:rsidR="00B3366F" w:rsidRPr="00396A30" w:rsidRDefault="00B3366F" w:rsidP="00B3366F">
      <w:pPr>
        <w:spacing w:line="360" w:lineRule="auto"/>
        <w:jc w:val="both"/>
        <w:rPr>
          <w:color w:val="000000"/>
        </w:rPr>
      </w:pPr>
      <w:r w:rsidRPr="00396A30">
        <w:rPr>
          <w:b/>
          <w:color w:val="000000"/>
        </w:rPr>
        <w:t>Art. 24</w:t>
      </w:r>
      <w:r w:rsidRPr="00396A30">
        <w:rPr>
          <w:color w:val="000000"/>
        </w:rPr>
        <w:t xml:space="preserve"> Cererile  salariaţilor  pentru  efectuarea  concediului  de odihnă  vor  avea  următorul circuit: compartimentul secretariat, pentru a atesta numărul de zile de concediu la care salariaţii au dreptul - şeful  </w:t>
      </w:r>
      <w:r w:rsidRPr="00396A30">
        <w:rPr>
          <w:color w:val="000000"/>
        </w:rPr>
        <w:lastRenderedPageBreak/>
        <w:t>ierarhic superior - compartimentul secretariat – consiliul de administrație, în  vederea  aprobării  - compartimentul secretariat pentru evidenţa şi operare.</w:t>
      </w:r>
    </w:p>
    <w:p w:rsidR="00B3366F" w:rsidRPr="00396A30" w:rsidRDefault="00B3366F" w:rsidP="00B3366F">
      <w:pPr>
        <w:spacing w:line="360" w:lineRule="auto"/>
        <w:rPr>
          <w:color w:val="000000"/>
        </w:rPr>
      </w:pPr>
      <w:r w:rsidRPr="00396A30">
        <w:rPr>
          <w:b/>
          <w:color w:val="000000"/>
        </w:rPr>
        <w:t>Art. 25</w:t>
      </w:r>
      <w:r w:rsidRPr="00396A30">
        <w:rPr>
          <w:color w:val="000000"/>
        </w:rPr>
        <w:t xml:space="preserve"> Salariaţii unităţii au dreptul să solicite audienţă, în scopul rezolvării problemelor personale, la director şi la alte persoane cu funcţii de conducere, conform programelor de audienţă stabilite.</w:t>
      </w:r>
    </w:p>
    <w:p w:rsidR="00B3366F" w:rsidRPr="00396A30" w:rsidRDefault="00B3366F" w:rsidP="00B3366F">
      <w:pPr>
        <w:spacing w:line="360" w:lineRule="auto"/>
        <w:jc w:val="center"/>
        <w:rPr>
          <w:color w:val="000000"/>
        </w:rPr>
      </w:pPr>
    </w:p>
    <w:p w:rsidR="00B3366F" w:rsidRDefault="00B3366F" w:rsidP="00B3366F">
      <w:pPr>
        <w:pStyle w:val="Heading1"/>
        <w:spacing w:after="0" w:line="360" w:lineRule="auto"/>
        <w:rPr>
          <w:rFonts w:ascii="Times New Roman" w:hAnsi="Times New Roman" w:cs="Times New Roman"/>
          <w:color w:val="000000"/>
        </w:rPr>
      </w:pPr>
      <w:bookmarkStart w:id="65" w:name="_Toc405579013"/>
      <w:r w:rsidRPr="00396A30">
        <w:rPr>
          <w:rFonts w:ascii="Times New Roman" w:hAnsi="Times New Roman" w:cs="Times New Roman"/>
          <w:color w:val="000000"/>
        </w:rPr>
        <w:t>CAPITOLUL VI. ORGANIZAREA TIMPULUI DE LUCRU, DISCIPLINA MUNCII</w:t>
      </w:r>
      <w:bookmarkEnd w:id="65"/>
    </w:p>
    <w:p w:rsidR="0074437C" w:rsidRPr="0074437C" w:rsidRDefault="0074437C" w:rsidP="0074437C"/>
    <w:p w:rsidR="00B3366F" w:rsidRPr="00396A30" w:rsidRDefault="00B3366F" w:rsidP="00B3366F">
      <w:pPr>
        <w:spacing w:line="360" w:lineRule="auto"/>
        <w:jc w:val="both"/>
        <w:rPr>
          <w:color w:val="000000"/>
        </w:rPr>
      </w:pPr>
      <w:r w:rsidRPr="00396A30">
        <w:rPr>
          <w:b/>
          <w:color w:val="000000"/>
        </w:rPr>
        <w:t xml:space="preserve">Art. 26  </w:t>
      </w:r>
      <w:r w:rsidRPr="00396A30">
        <w:rPr>
          <w:color w:val="000000"/>
        </w:rPr>
        <w:t>Prescolarii sunt obligaţi să respecte programul stabilit de instituţie.</w:t>
      </w:r>
    </w:p>
    <w:p w:rsidR="00B3366F" w:rsidRPr="0074437C" w:rsidRDefault="00B3366F" w:rsidP="00B3366F">
      <w:pPr>
        <w:spacing w:line="360" w:lineRule="auto"/>
        <w:jc w:val="both"/>
        <w:rPr>
          <w:color w:val="FF0000"/>
        </w:rPr>
      </w:pPr>
      <w:r w:rsidRPr="0074437C">
        <w:rPr>
          <w:b/>
          <w:color w:val="FF0000"/>
        </w:rPr>
        <w:t>Art. 27</w:t>
      </w:r>
      <w:r w:rsidRPr="0074437C">
        <w:rPr>
          <w:color w:val="FF0000"/>
        </w:rPr>
        <w:t xml:space="preserve"> Salariaţii sunt obligaţi să respecte programul de lucru stabilit de instituţie astfel: durata timpului de lucru este de 8 ore pe zi ( 40 de ore pe săptămână) în intervalul ( pentru cadrele didactice)</w:t>
      </w:r>
      <w:r w:rsidR="0074437C">
        <w:rPr>
          <w:color w:val="FF0000"/>
        </w:rPr>
        <w:t>: .....................</w:t>
      </w:r>
      <w:r w:rsidR="0074437C" w:rsidRPr="0074437C">
        <w:rPr>
          <w:color w:val="FF0000"/>
        </w:rPr>
        <w:t>, pentru personalul didactic auxiliar 8-16,</w:t>
      </w:r>
      <w:r w:rsidRPr="0074437C">
        <w:rPr>
          <w:color w:val="FF0000"/>
        </w:rPr>
        <w:t xml:space="preserve"> pentru personalul nedidactic......................</w:t>
      </w:r>
    </w:p>
    <w:p w:rsidR="00B3366F" w:rsidRPr="00396A30" w:rsidRDefault="00B3366F" w:rsidP="00B3366F">
      <w:pPr>
        <w:spacing w:line="360" w:lineRule="auto"/>
        <w:jc w:val="both"/>
        <w:rPr>
          <w:color w:val="000000"/>
        </w:rPr>
      </w:pPr>
      <w:r w:rsidRPr="00396A30">
        <w:rPr>
          <w:b/>
          <w:color w:val="000000"/>
        </w:rPr>
        <w:t>Cadrele didactice</w:t>
      </w:r>
      <w:r w:rsidRPr="00396A30">
        <w:rPr>
          <w:color w:val="000000"/>
        </w:rPr>
        <w:t xml:space="preserve"> respectă orarul grădiniței, conform normei didactice, stabilite în statul de funcţii,aprobat de ISJ Iaşi;</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xml:space="preserve"> (2 ) La sfarsitul programului zilnic, personalul din unitate este obligat sa completeze si sa semneze in condica de prezenta. </w:t>
      </w:r>
    </w:p>
    <w:p w:rsidR="00B3366F" w:rsidRPr="00396A30" w:rsidRDefault="00B3366F" w:rsidP="00B3366F">
      <w:pPr>
        <w:spacing w:line="360" w:lineRule="auto"/>
        <w:jc w:val="both"/>
        <w:rPr>
          <w:color w:val="000000"/>
        </w:rPr>
      </w:pPr>
      <w:r w:rsidRPr="00396A30">
        <w:rPr>
          <w:color w:val="000000"/>
        </w:rPr>
        <w:t>(3) Programul  modificat,  (din  motive  speciale)  va  fi  aprob</w:t>
      </w:r>
      <w:r w:rsidR="0074437C">
        <w:rPr>
          <w:color w:val="000000"/>
        </w:rPr>
        <w:t>at  de  conducerea  instituţiei</w:t>
      </w:r>
      <w:r w:rsidRPr="00396A30">
        <w:rPr>
          <w:color w:val="000000"/>
        </w:rPr>
        <w:t>, cu avizul ISJ.</w:t>
      </w:r>
    </w:p>
    <w:p w:rsidR="00B3366F" w:rsidRPr="00396A30" w:rsidRDefault="00B3366F" w:rsidP="00B3366F">
      <w:pPr>
        <w:spacing w:line="360" w:lineRule="auto"/>
        <w:jc w:val="both"/>
        <w:rPr>
          <w:color w:val="000000"/>
        </w:rPr>
      </w:pPr>
      <w:r w:rsidRPr="00396A30">
        <w:rPr>
          <w:color w:val="000000"/>
        </w:rPr>
        <w:t>(4) Pentru rezolvarea unor situaţii personale, salariaţii au dreptul la concedii fără plată. Acestea se acordă în cazuri bine întemeiate numai dacă nu stânjenesc activitatea instituţiei.</w:t>
      </w:r>
    </w:p>
    <w:p w:rsidR="00B3366F" w:rsidRPr="00396A30" w:rsidRDefault="00B3366F" w:rsidP="00B3366F">
      <w:pPr>
        <w:spacing w:line="360" w:lineRule="auto"/>
        <w:jc w:val="both"/>
        <w:rPr>
          <w:color w:val="000000"/>
        </w:rPr>
      </w:pPr>
      <w:r w:rsidRPr="00396A30">
        <w:rPr>
          <w:color w:val="000000"/>
        </w:rPr>
        <w:t>(5) În cazul unor evenimente familiale deosebite, salariaţii au dreptul la zile libere plătite, care nu se includ în concediul de odihnă;</w:t>
      </w:r>
    </w:p>
    <w:p w:rsidR="00B3366F" w:rsidRPr="00396A30" w:rsidRDefault="00B3366F" w:rsidP="00B3366F">
      <w:pPr>
        <w:pStyle w:val="ListParagraph"/>
        <w:numPr>
          <w:ilvl w:val="0"/>
          <w:numId w:val="21"/>
        </w:numPr>
        <w:spacing w:line="360" w:lineRule="auto"/>
        <w:jc w:val="both"/>
        <w:rPr>
          <w:color w:val="000000"/>
        </w:rPr>
      </w:pPr>
      <w:r w:rsidRPr="00396A30">
        <w:rPr>
          <w:color w:val="000000"/>
        </w:rPr>
        <w:t>căsătoria salariatului – 5 zile lucrătoare;</w:t>
      </w:r>
    </w:p>
    <w:p w:rsidR="00B3366F" w:rsidRPr="00396A30" w:rsidRDefault="00B3366F" w:rsidP="00B3366F">
      <w:pPr>
        <w:pStyle w:val="ListParagraph"/>
        <w:numPr>
          <w:ilvl w:val="0"/>
          <w:numId w:val="21"/>
        </w:numPr>
        <w:spacing w:line="360" w:lineRule="auto"/>
        <w:jc w:val="both"/>
        <w:rPr>
          <w:color w:val="000000"/>
        </w:rPr>
      </w:pPr>
      <w:r w:rsidRPr="00396A30">
        <w:rPr>
          <w:color w:val="000000"/>
        </w:rPr>
        <w:t>căsătoria unui copil – 3 zile lucrătoare;</w:t>
      </w:r>
    </w:p>
    <w:p w:rsidR="00B3366F" w:rsidRPr="00396A30" w:rsidRDefault="00B3366F" w:rsidP="00B3366F">
      <w:pPr>
        <w:pStyle w:val="ListParagraph"/>
        <w:numPr>
          <w:ilvl w:val="0"/>
          <w:numId w:val="21"/>
        </w:numPr>
        <w:spacing w:line="360" w:lineRule="auto"/>
        <w:jc w:val="both"/>
        <w:rPr>
          <w:color w:val="000000"/>
        </w:rPr>
      </w:pPr>
      <w:r w:rsidRPr="00396A30">
        <w:rPr>
          <w:color w:val="000000"/>
        </w:rPr>
        <w:t>naşterea unui copil – 5 zile lucrătoare + 10 zile lucrătoare dacă a urmat un curs de puericultură (concediu paternal);</w:t>
      </w:r>
    </w:p>
    <w:p w:rsidR="00B3366F" w:rsidRPr="00396A30" w:rsidRDefault="00B3366F" w:rsidP="00B3366F">
      <w:pPr>
        <w:pStyle w:val="ListParagraph"/>
        <w:numPr>
          <w:ilvl w:val="0"/>
          <w:numId w:val="21"/>
        </w:numPr>
        <w:spacing w:line="360" w:lineRule="auto"/>
        <w:jc w:val="both"/>
        <w:rPr>
          <w:color w:val="000000"/>
        </w:rPr>
      </w:pPr>
      <w:r w:rsidRPr="00396A30">
        <w:rPr>
          <w:color w:val="000000"/>
        </w:rPr>
        <w:t>decesul soţului/soției, copilului, părinţilor, bunicilor, fraților/surorilor - 5 zile lucrătoare;</w:t>
      </w:r>
    </w:p>
    <w:p w:rsidR="00B3366F" w:rsidRPr="00396A30" w:rsidRDefault="00B3366F" w:rsidP="00B3366F">
      <w:pPr>
        <w:pStyle w:val="ListParagraph"/>
        <w:numPr>
          <w:ilvl w:val="0"/>
          <w:numId w:val="21"/>
        </w:numPr>
        <w:spacing w:line="360" w:lineRule="auto"/>
        <w:jc w:val="both"/>
        <w:rPr>
          <w:color w:val="000000"/>
        </w:rPr>
      </w:pPr>
      <w:r w:rsidRPr="00396A30">
        <w:rPr>
          <w:color w:val="000000"/>
        </w:rPr>
        <w:t>decesul socrilor salariatului – 3 zile lucrătoare;</w:t>
      </w:r>
    </w:p>
    <w:p w:rsidR="00B3366F" w:rsidRPr="00396A30" w:rsidRDefault="00B3366F" w:rsidP="00B3366F">
      <w:pPr>
        <w:pStyle w:val="ListParagraph"/>
        <w:numPr>
          <w:ilvl w:val="0"/>
          <w:numId w:val="21"/>
        </w:numPr>
        <w:spacing w:line="360" w:lineRule="auto"/>
        <w:jc w:val="both"/>
        <w:rPr>
          <w:color w:val="000000"/>
        </w:rPr>
      </w:pPr>
      <w:r w:rsidRPr="00396A30">
        <w:rPr>
          <w:color w:val="000000"/>
        </w:rPr>
        <w:t>schimbarea domiciliului – 3 zile lucrătoare</w:t>
      </w:r>
    </w:p>
    <w:p w:rsidR="00B3366F" w:rsidRPr="00396A30" w:rsidRDefault="00B3366F" w:rsidP="00B3366F">
      <w:pPr>
        <w:spacing w:line="360" w:lineRule="auto"/>
        <w:jc w:val="both"/>
        <w:rPr>
          <w:color w:val="000000"/>
        </w:rPr>
      </w:pPr>
      <w:r w:rsidRPr="00396A30">
        <w:rPr>
          <w:color w:val="000000"/>
        </w:rPr>
        <w:t>(6) Respectarea zilelor de sărbătoare legale, la nivel național. Zilele de sărbători legale şi religioase în care nu se lucrează sunt:</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1 şi 2 ianuarie;</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24 ianuarie</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prima şi a doua zi de Paşti;</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1 mai;</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I iunie;</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prima şi a doua zi de Rusalii;</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15 august - Adormirea Maicii Domnului;</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lastRenderedPageBreak/>
        <w:t>30 noiembrie - Sfântul Apostol Andrei cel Întâi chemat, Ocrotitorul României;</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1 decembrie;</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prima şi a doua zi de Crăciun;</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două zile pentru fiecare dintre cele 3 sărbători religioase anuale, declarate astfel de cultele religioase legale, altele decât cele creștine, pentru persoanele aparținând acestora..</w:t>
      </w:r>
    </w:p>
    <w:p w:rsidR="00B3366F" w:rsidRPr="00396A30" w:rsidRDefault="00B3366F" w:rsidP="00B3366F">
      <w:pPr>
        <w:spacing w:line="360" w:lineRule="auto"/>
        <w:jc w:val="both"/>
        <w:rPr>
          <w:color w:val="000000"/>
        </w:rPr>
      </w:pPr>
      <w:r w:rsidRPr="00396A30">
        <w:rPr>
          <w:b/>
          <w:color w:val="000000"/>
        </w:rPr>
        <w:t xml:space="preserve">Art. 28 (1) </w:t>
      </w:r>
      <w:r w:rsidRPr="00396A30">
        <w:rPr>
          <w:color w:val="000000"/>
        </w:rPr>
        <w:t>Evidenţa prezenţei la locul de muncă se face prin condica de prezenţă; semnarea condicii de prezenţă este obligatoriu a fi efectuată zilnic la ora de începere a lucrului şi la sfârşitul orelor de lucru, de către toţi salariaţii,  indiferent  de funcţie. Răspunderea  pentru aceasta  revine şefului de compartiment.</w:t>
      </w:r>
    </w:p>
    <w:p w:rsidR="00B3366F" w:rsidRPr="00396A30" w:rsidRDefault="00B3366F" w:rsidP="00B3366F">
      <w:pPr>
        <w:spacing w:line="360" w:lineRule="auto"/>
        <w:jc w:val="both"/>
        <w:rPr>
          <w:color w:val="000000"/>
        </w:rPr>
      </w:pPr>
      <w:r w:rsidRPr="00396A30">
        <w:rPr>
          <w:color w:val="000000"/>
        </w:rPr>
        <w:t>(2) Învoirile se acordă numai în cazuri bine întemeiate şi ele vor fi înregistrate în condica de prezentă şi în centralizatoare lunare pentru reducerea corespunzătoare a salariului. Întârzierea repetată la sosire şi plecarea înainte de terminarea programului, ca şi lipsa nemotivată constituie abateri la disciplina muncii şi vor fi sancţionate în condiţiile legii.</w:t>
      </w:r>
    </w:p>
    <w:p w:rsidR="00B3366F" w:rsidRPr="00396A30" w:rsidRDefault="00B3366F" w:rsidP="00B3366F">
      <w:pPr>
        <w:spacing w:line="360" w:lineRule="auto"/>
        <w:jc w:val="both"/>
        <w:rPr>
          <w:color w:val="000000"/>
        </w:rPr>
      </w:pPr>
      <w:r w:rsidRPr="00396A30">
        <w:rPr>
          <w:b/>
          <w:color w:val="000000"/>
        </w:rPr>
        <w:t>Art. 29</w:t>
      </w:r>
      <w:r w:rsidRPr="00396A30">
        <w:rPr>
          <w:color w:val="000000"/>
        </w:rPr>
        <w:t xml:space="preserve"> Salariatii vor indica la secretariat numărul de telefon la care pot fi apelaţi în caz de urgenţă şi persoana care le ţine locul în perioada în care nu sunt în instituţie.</w:t>
      </w:r>
    </w:p>
    <w:p w:rsidR="00B3366F" w:rsidRPr="00396A30" w:rsidRDefault="00B3366F" w:rsidP="00B3366F">
      <w:pPr>
        <w:spacing w:line="360" w:lineRule="auto"/>
        <w:jc w:val="both"/>
        <w:rPr>
          <w:color w:val="000000"/>
        </w:rPr>
      </w:pPr>
      <w:r w:rsidRPr="00396A30">
        <w:rPr>
          <w:b/>
          <w:color w:val="000000"/>
        </w:rPr>
        <w:t>Art.  30</w:t>
      </w:r>
      <w:r w:rsidRPr="00396A30">
        <w:rPr>
          <w:color w:val="000000"/>
        </w:rPr>
        <w:t xml:space="preserve">  (1)  Concediile  de  odihnă  se  vor  efectua  pe  baza  programărilor,  atât  la  nivelul compartimentelor, cât şi centralizate la nivelul instituţiei, pentru a se evita atât “golurile de personal”  din fiecare compartiment, cât şi blocajul financiar-contabil. Concediile de studii şi concediile fără plată se acordă în condiţiile prevăzute de lege numai în cazuri excepţionale, pe baza unei temeinice argumentări şi numai dacă activitatea instituţiei nu este grav afectată.</w:t>
      </w:r>
    </w:p>
    <w:p w:rsidR="00B3366F" w:rsidRPr="00396A30" w:rsidRDefault="00B3366F" w:rsidP="00B3366F">
      <w:pPr>
        <w:spacing w:line="360" w:lineRule="auto"/>
        <w:jc w:val="both"/>
        <w:rPr>
          <w:color w:val="000000"/>
        </w:rPr>
      </w:pPr>
      <w:r w:rsidRPr="00396A30">
        <w:rPr>
          <w:color w:val="000000"/>
        </w:rPr>
        <w:t>(2) Concediile de odihnă neefectuate în anul în curs se reportează în anul următor. Concediile de odihnă, se calculează şi se plătesc în luna în care acestea au fost efectuate.</w:t>
      </w:r>
    </w:p>
    <w:p w:rsidR="00B3366F" w:rsidRPr="00396A30" w:rsidRDefault="00B3366F" w:rsidP="00B3366F">
      <w:pPr>
        <w:spacing w:line="360" w:lineRule="auto"/>
        <w:jc w:val="both"/>
        <w:rPr>
          <w:color w:val="000000"/>
        </w:rPr>
      </w:pPr>
      <w:r w:rsidRPr="00396A30">
        <w:rPr>
          <w:b/>
          <w:color w:val="000000"/>
        </w:rPr>
        <w:t>Art. 31</w:t>
      </w:r>
      <w:r w:rsidRPr="00396A30">
        <w:rPr>
          <w:color w:val="000000"/>
        </w:rPr>
        <w:t xml:space="preserve"> Conform art. 119 din CM, cu modificările şi completările ulterioare:</w:t>
      </w:r>
    </w:p>
    <w:p w:rsidR="00B3366F" w:rsidRPr="00396A30" w:rsidRDefault="00B3366F" w:rsidP="00B3366F">
      <w:pPr>
        <w:pStyle w:val="ListParagraph"/>
        <w:numPr>
          <w:ilvl w:val="0"/>
          <w:numId w:val="6"/>
        </w:numPr>
        <w:spacing w:line="360" w:lineRule="auto"/>
        <w:jc w:val="both"/>
        <w:rPr>
          <w:color w:val="000000"/>
        </w:rPr>
      </w:pPr>
      <w:r w:rsidRPr="00396A30">
        <w:rPr>
          <w:color w:val="000000"/>
        </w:rPr>
        <w:t xml:space="preserve">Munca suplimentară se compensează prin ore libere plătite în următoarele 60 de zile calendaristice după efectuarea acesteia. </w:t>
      </w:r>
    </w:p>
    <w:p w:rsidR="00B3366F" w:rsidRPr="00396A30" w:rsidRDefault="00B3366F" w:rsidP="00B3366F">
      <w:pPr>
        <w:numPr>
          <w:ilvl w:val="0"/>
          <w:numId w:val="6"/>
        </w:numPr>
        <w:spacing w:line="360" w:lineRule="auto"/>
        <w:jc w:val="both"/>
        <w:rPr>
          <w:color w:val="000000"/>
        </w:rPr>
      </w:pPr>
      <w:r w:rsidRPr="00396A30">
        <w:rPr>
          <w:color w:val="000000"/>
        </w:rPr>
        <w:t>În aceste condiţii salariatul beneficiază de salariul corespunzător pentru orele prestate peste programul normal de lucru.</w:t>
      </w:r>
    </w:p>
    <w:p w:rsidR="00B3366F" w:rsidRPr="00396A30" w:rsidRDefault="00B3366F" w:rsidP="00B3366F">
      <w:pPr>
        <w:numPr>
          <w:ilvl w:val="0"/>
          <w:numId w:val="6"/>
        </w:numPr>
        <w:spacing w:line="360" w:lineRule="auto"/>
        <w:jc w:val="both"/>
        <w:rPr>
          <w:color w:val="000000"/>
        </w:rPr>
      </w:pPr>
      <w:r w:rsidRPr="00396A30">
        <w:rPr>
          <w:color w:val="000000"/>
        </w:rPr>
        <w:t xml:space="preserve">În perioadele de reducere a activităţii, angajatorul are posibilitatea de a acorda zile libere plătite din care pot fi compensate orele suplimentare ce vor fi prestate în următoarele 12 luni. </w:t>
      </w:r>
    </w:p>
    <w:p w:rsidR="00B3366F" w:rsidRPr="00396A30" w:rsidRDefault="00B3366F" w:rsidP="00B3366F">
      <w:pPr>
        <w:shd w:val="clear" w:color="auto" w:fill="FFFFFF"/>
        <w:autoSpaceDE w:val="0"/>
        <w:autoSpaceDN w:val="0"/>
        <w:adjustRightInd w:val="0"/>
        <w:spacing w:line="360" w:lineRule="auto"/>
        <w:jc w:val="both"/>
        <w:rPr>
          <w:color w:val="000000"/>
        </w:rPr>
      </w:pPr>
      <w:r w:rsidRPr="00396A30">
        <w:rPr>
          <w:b/>
          <w:color w:val="000000"/>
        </w:rPr>
        <w:t>Art. 32 Concediul de odihnă.</w:t>
      </w:r>
      <w:r w:rsidRPr="00396A30">
        <w:rPr>
          <w:color w:val="000000"/>
        </w:rPr>
        <w:t xml:space="preserve"> În cazul în care programarea concediilor se face fracţionat, angajatorul este obligat să stabilească programarea astfel încât fiecare salariat să efectueze într-un an calendaristic cel puţin 15 zile lucrătoare de concediu neîntrerupt. </w:t>
      </w:r>
    </w:p>
    <w:p w:rsidR="00B3366F" w:rsidRPr="00396A30" w:rsidRDefault="00B3366F" w:rsidP="00B3366F">
      <w:pPr>
        <w:shd w:val="clear" w:color="auto" w:fill="FFFFFF"/>
        <w:autoSpaceDE w:val="0"/>
        <w:autoSpaceDN w:val="0"/>
        <w:adjustRightInd w:val="0"/>
        <w:spacing w:line="360" w:lineRule="auto"/>
        <w:jc w:val="both"/>
        <w:rPr>
          <w:bCs/>
          <w:color w:val="000000"/>
        </w:rPr>
      </w:pPr>
      <w:r w:rsidRPr="00396A30">
        <w:rPr>
          <w:b/>
          <w:bCs/>
          <w:iCs/>
          <w:color w:val="000000"/>
        </w:rPr>
        <w:t xml:space="preserve">Art. 33 </w:t>
      </w:r>
      <w:r w:rsidRPr="00396A30">
        <w:rPr>
          <w:bCs/>
          <w:iCs/>
          <w:color w:val="000000"/>
        </w:rPr>
        <w:t xml:space="preserve">Cadrele didactice care redactează </w:t>
      </w:r>
      <w:r w:rsidRPr="00396A30">
        <w:rPr>
          <w:b/>
          <w:bCs/>
          <w:iCs/>
          <w:color w:val="000000"/>
        </w:rPr>
        <w:t>teza de doctorat</w:t>
      </w:r>
      <w:r w:rsidRPr="00396A30">
        <w:rPr>
          <w:bCs/>
          <w:iCs/>
          <w:color w:val="000000"/>
        </w:rPr>
        <w:t xml:space="preserve"> sau lucrări în interesul învăţământului pe bază de contract de cercetare ori de editare au dreptul la 6 luni de concediu plătit, o singură dată, cu aprobarea consiliului de administraţie al unităţii de învăţământ.</w:t>
      </w:r>
    </w:p>
    <w:p w:rsidR="00B3366F" w:rsidRPr="00396A30" w:rsidRDefault="00B3366F" w:rsidP="00B3366F">
      <w:pPr>
        <w:shd w:val="clear" w:color="auto" w:fill="FFFFFF"/>
        <w:autoSpaceDE w:val="0"/>
        <w:autoSpaceDN w:val="0"/>
        <w:adjustRightInd w:val="0"/>
        <w:spacing w:line="360" w:lineRule="auto"/>
        <w:jc w:val="both"/>
        <w:rPr>
          <w:b/>
          <w:bCs/>
          <w:iCs/>
          <w:color w:val="000000"/>
        </w:rPr>
      </w:pPr>
      <w:r w:rsidRPr="00396A30">
        <w:rPr>
          <w:b/>
          <w:bCs/>
          <w:iCs/>
          <w:color w:val="000000"/>
        </w:rPr>
        <w:t xml:space="preserve">Art. 34 </w:t>
      </w:r>
      <w:r w:rsidRPr="00396A30">
        <w:rPr>
          <w:bCs/>
          <w:iCs/>
          <w:color w:val="000000"/>
        </w:rPr>
        <w:t xml:space="preserve">(1) Personalul didactic de predare titular cu contract pe perioadă nedeterminată poate beneficia de </w:t>
      </w:r>
      <w:r w:rsidRPr="00396A30">
        <w:rPr>
          <w:b/>
          <w:bCs/>
          <w:iCs/>
          <w:color w:val="000000"/>
        </w:rPr>
        <w:t>concediu fără plată</w:t>
      </w:r>
      <w:r w:rsidRPr="00396A30">
        <w:rPr>
          <w:bCs/>
          <w:iCs/>
          <w:color w:val="000000"/>
        </w:rPr>
        <w:t xml:space="preserve"> pe timp de un an şcolar, o dată la 10 ani, cu aprobarea unităţii de învăţământ sau, după caz, a inspectoratului şcolar, cu rezervarea postului pe perioada respectivă.</w:t>
      </w:r>
    </w:p>
    <w:p w:rsidR="00B3366F" w:rsidRPr="00396A30" w:rsidRDefault="00B3366F" w:rsidP="00B3366F">
      <w:pPr>
        <w:shd w:val="clear" w:color="auto" w:fill="FFFFFF"/>
        <w:autoSpaceDE w:val="0"/>
        <w:autoSpaceDN w:val="0"/>
        <w:adjustRightInd w:val="0"/>
        <w:spacing w:line="360" w:lineRule="auto"/>
        <w:jc w:val="both"/>
        <w:rPr>
          <w:color w:val="000000"/>
        </w:rPr>
      </w:pPr>
      <w:r w:rsidRPr="00396A30">
        <w:rPr>
          <w:color w:val="000000"/>
        </w:rPr>
        <w:lastRenderedPageBreak/>
        <w:t xml:space="preserve">(2) Personalul didactic </w:t>
      </w:r>
      <w:r w:rsidRPr="00396A30">
        <w:rPr>
          <w:bCs/>
          <w:iCs/>
          <w:color w:val="000000"/>
        </w:rPr>
        <w:t xml:space="preserve">de predare </w:t>
      </w:r>
      <w:r w:rsidRPr="00396A30">
        <w:rPr>
          <w:color w:val="000000"/>
        </w:rPr>
        <w:t>titular care din proprie iniţiativă solicită să se specializeze/să continue studiile are dreptul la concediu fără plată. Durata totală a acestuia nu poate depăşi 3 ani într-un interval de 7 ani. Aprobările în aceste situaţii sunt de competenţa unităţii şcolare prin consiliul de administraţie, dacă se face dovada activităţii respective.</w:t>
      </w:r>
    </w:p>
    <w:p w:rsidR="00B3366F" w:rsidRPr="00396A30" w:rsidRDefault="00B3366F" w:rsidP="00B3366F">
      <w:pPr>
        <w:shd w:val="clear" w:color="auto" w:fill="FFFFFF"/>
        <w:autoSpaceDE w:val="0"/>
        <w:autoSpaceDN w:val="0"/>
        <w:adjustRightInd w:val="0"/>
        <w:spacing w:line="360" w:lineRule="auto"/>
        <w:jc w:val="both"/>
        <w:rPr>
          <w:color w:val="000000"/>
        </w:rPr>
      </w:pPr>
      <w:r w:rsidRPr="00396A30">
        <w:rPr>
          <w:color w:val="000000"/>
        </w:rPr>
        <w:t>(3) Personalul didactic auxiliar și nedidactic are dreptul la concedii fără plată, a căror durată însumată nu poate depăşi 90 de zile lucrătoare anual, pentru rezolvarea următoarelor situaţii personale:</w:t>
      </w:r>
    </w:p>
    <w:p w:rsidR="00B3366F" w:rsidRPr="00396A30" w:rsidRDefault="00B3366F" w:rsidP="00B3366F">
      <w:pPr>
        <w:pStyle w:val="ListParagraph"/>
        <w:numPr>
          <w:ilvl w:val="0"/>
          <w:numId w:val="23"/>
        </w:numPr>
        <w:shd w:val="clear" w:color="auto" w:fill="FFFFFF"/>
        <w:autoSpaceDE w:val="0"/>
        <w:autoSpaceDN w:val="0"/>
        <w:adjustRightInd w:val="0"/>
        <w:spacing w:line="360" w:lineRule="auto"/>
        <w:jc w:val="both"/>
        <w:rPr>
          <w:color w:val="000000"/>
        </w:rPr>
      </w:pPr>
      <w:r w:rsidRPr="00396A30">
        <w:rPr>
          <w:color w:val="000000"/>
        </w:rPr>
        <w:t>susţinerea examenului de bacalaureat, a examenului de admitere în instituţiile de învăţământ superior, curs seral sau fără frecvenţă, a examenelor de an universitar, cât şi a examenului de diplomă, pentru salariaţii care urmează o formă de învăţământ superior, curs seral sau fără frecvenţă;</w:t>
      </w:r>
    </w:p>
    <w:p w:rsidR="00B3366F" w:rsidRPr="00396A30" w:rsidRDefault="00B3366F" w:rsidP="00B3366F">
      <w:pPr>
        <w:pStyle w:val="ListParagraph"/>
        <w:numPr>
          <w:ilvl w:val="0"/>
          <w:numId w:val="23"/>
        </w:numPr>
        <w:shd w:val="clear" w:color="auto" w:fill="FFFFFF"/>
        <w:autoSpaceDE w:val="0"/>
        <w:autoSpaceDN w:val="0"/>
        <w:adjustRightInd w:val="0"/>
        <w:spacing w:line="360" w:lineRule="auto"/>
        <w:jc w:val="both"/>
        <w:rPr>
          <w:color w:val="000000"/>
        </w:rPr>
      </w:pPr>
      <w:r w:rsidRPr="00396A30">
        <w:rPr>
          <w:color w:val="000000"/>
        </w:rPr>
        <w:t>susţinerea examenului de admitere la doctorat, a examenelor de doctorat sau a tezei de doctorat, în cazul salariaţilor care nu beneficiază de burse de doctorat;</w:t>
      </w:r>
    </w:p>
    <w:p w:rsidR="00B3366F" w:rsidRPr="00396A30" w:rsidRDefault="00B3366F" w:rsidP="00B3366F">
      <w:pPr>
        <w:pStyle w:val="ListParagraph"/>
        <w:numPr>
          <w:ilvl w:val="0"/>
          <w:numId w:val="23"/>
        </w:numPr>
        <w:shd w:val="clear" w:color="auto" w:fill="FFFFFF"/>
        <w:autoSpaceDE w:val="0"/>
        <w:autoSpaceDN w:val="0"/>
        <w:adjustRightInd w:val="0"/>
        <w:spacing w:line="360" w:lineRule="auto"/>
        <w:jc w:val="both"/>
        <w:rPr>
          <w:color w:val="000000"/>
        </w:rPr>
      </w:pPr>
      <w:r w:rsidRPr="00396A30">
        <w:rPr>
          <w:color w:val="000000"/>
        </w:rPr>
        <w:t>prezentarea la concurs în vederea ocupării unui post în altă unitate.</w:t>
      </w:r>
    </w:p>
    <w:p w:rsidR="00B3366F" w:rsidRPr="00396A30" w:rsidRDefault="00B3366F" w:rsidP="00B3366F">
      <w:pPr>
        <w:shd w:val="clear" w:color="auto" w:fill="FFFFFF"/>
        <w:autoSpaceDE w:val="0"/>
        <w:autoSpaceDN w:val="0"/>
        <w:adjustRightInd w:val="0"/>
        <w:spacing w:line="360" w:lineRule="auto"/>
        <w:jc w:val="both"/>
        <w:rPr>
          <w:color w:val="000000"/>
        </w:rPr>
      </w:pPr>
      <w:r w:rsidRPr="00396A30">
        <w:rPr>
          <w:color w:val="000000"/>
        </w:rPr>
        <w:t>(4) Personalul didactic auxiliar și nedidactic are dreptul la concedii fără plată, fără limita prevăzută la alin. (3), în următoarele situaţii:</w:t>
      </w:r>
    </w:p>
    <w:p w:rsidR="00B3366F" w:rsidRPr="00396A30" w:rsidRDefault="00B3366F" w:rsidP="00B3366F">
      <w:pPr>
        <w:pStyle w:val="ListParagraph"/>
        <w:numPr>
          <w:ilvl w:val="0"/>
          <w:numId w:val="24"/>
        </w:numPr>
        <w:shd w:val="clear" w:color="auto" w:fill="FFFFFF"/>
        <w:autoSpaceDE w:val="0"/>
        <w:autoSpaceDN w:val="0"/>
        <w:adjustRightInd w:val="0"/>
        <w:spacing w:line="360" w:lineRule="auto"/>
        <w:jc w:val="both"/>
        <w:rPr>
          <w:color w:val="000000"/>
        </w:rPr>
      </w:pPr>
      <w:r w:rsidRPr="00396A30">
        <w:rPr>
          <w:color w:val="000000"/>
        </w:rPr>
        <w:t>îngrijirea copilului bolnav în vârstă de peste 3 ani, în perioada indicată în certificatul medical; de acest drept beneficiază atât mama salariată, cât şi tatăl salariat, dacă mama copilului nu beneficiază, pentru aceleaşi motive, de concediu fără plată;</w:t>
      </w:r>
    </w:p>
    <w:p w:rsidR="00B3366F" w:rsidRPr="00396A30" w:rsidRDefault="00B3366F" w:rsidP="00B3366F">
      <w:pPr>
        <w:pStyle w:val="ListParagraph"/>
        <w:numPr>
          <w:ilvl w:val="0"/>
          <w:numId w:val="24"/>
        </w:numPr>
        <w:shd w:val="clear" w:color="auto" w:fill="FFFFFF"/>
        <w:autoSpaceDE w:val="0"/>
        <w:autoSpaceDN w:val="0"/>
        <w:adjustRightInd w:val="0"/>
        <w:spacing w:line="360" w:lineRule="auto"/>
        <w:jc w:val="both"/>
        <w:rPr>
          <w:color w:val="000000"/>
        </w:rPr>
      </w:pPr>
      <w:r w:rsidRPr="00396A30">
        <w:rPr>
          <w:color w:val="000000"/>
        </w:rPr>
        <w:t>tratament medical efectuat în străinătate pe durata recomandată de medic, dacă cel în cauză nu are dreptul, potrivit legii, la indemnizaţie pentru incapacitate temporară de muncă, precum şi pentru însoţirea soţului sau, după caz, a soţiei ori a unei rude apropiate - copil, frate, soră, părinte, pe timpul cât aceştia se află la tratament în străinătate -, în ambele situaţii cu avizul obligatoriu al Ministerului Sănătăţii.</w:t>
      </w:r>
    </w:p>
    <w:p w:rsidR="00B3366F" w:rsidRPr="00396A30" w:rsidRDefault="00B3366F" w:rsidP="00B3366F">
      <w:pPr>
        <w:shd w:val="clear" w:color="auto" w:fill="FFFFFF"/>
        <w:autoSpaceDE w:val="0"/>
        <w:autoSpaceDN w:val="0"/>
        <w:adjustRightInd w:val="0"/>
        <w:spacing w:line="360" w:lineRule="auto"/>
        <w:jc w:val="both"/>
        <w:rPr>
          <w:color w:val="000000"/>
        </w:rPr>
      </w:pPr>
      <w:r w:rsidRPr="00396A30">
        <w:rPr>
          <w:color w:val="000000"/>
        </w:rPr>
        <w:t>(5) Concedii fără plată pot fi acordate şi pentru interese personale, altele decât cele prevăzute la alin. (3) şi (4), pe durate stabilite prin acordul părţilor.</w:t>
      </w:r>
    </w:p>
    <w:p w:rsidR="00B3366F" w:rsidRPr="00396A30" w:rsidRDefault="00B3366F" w:rsidP="00B3366F">
      <w:pPr>
        <w:spacing w:line="360" w:lineRule="auto"/>
        <w:jc w:val="both"/>
        <w:rPr>
          <w:color w:val="000000"/>
        </w:rPr>
      </w:pPr>
    </w:p>
    <w:p w:rsidR="00B3366F" w:rsidRPr="00396A30" w:rsidRDefault="00B3366F" w:rsidP="00B3366F">
      <w:pPr>
        <w:pStyle w:val="Heading1"/>
        <w:spacing w:after="0" w:line="360" w:lineRule="auto"/>
        <w:rPr>
          <w:rFonts w:ascii="Times New Roman" w:hAnsi="Times New Roman" w:cs="Times New Roman"/>
          <w:color w:val="000000"/>
        </w:rPr>
      </w:pPr>
      <w:bookmarkStart w:id="66" w:name="_Toc405579014"/>
      <w:r w:rsidRPr="00396A30">
        <w:rPr>
          <w:rFonts w:ascii="Times New Roman" w:hAnsi="Times New Roman" w:cs="Times New Roman"/>
          <w:color w:val="000000"/>
        </w:rPr>
        <w:t>CAPITOLUL VII. CRITERII DE ANGAJARE ŞI PROMOVARE</w:t>
      </w:r>
      <w:bookmarkEnd w:id="66"/>
    </w:p>
    <w:p w:rsidR="00B3366F" w:rsidRPr="00396A30" w:rsidRDefault="00B3366F" w:rsidP="00B3366F">
      <w:pPr>
        <w:spacing w:line="360" w:lineRule="auto"/>
        <w:rPr>
          <w:color w:val="000000"/>
        </w:rPr>
      </w:pPr>
    </w:p>
    <w:p w:rsidR="00B3366F" w:rsidRPr="00396A30" w:rsidRDefault="00B3366F" w:rsidP="00B3366F">
      <w:pPr>
        <w:spacing w:line="360" w:lineRule="auto"/>
        <w:jc w:val="both"/>
        <w:rPr>
          <w:color w:val="000000"/>
        </w:rPr>
      </w:pPr>
      <w:r w:rsidRPr="00396A30">
        <w:rPr>
          <w:b/>
          <w:color w:val="000000"/>
        </w:rPr>
        <w:t>Art. 35</w:t>
      </w:r>
      <w:r w:rsidRPr="00396A30">
        <w:rPr>
          <w:color w:val="000000"/>
        </w:rPr>
        <w:t xml:space="preserve"> (1) Angajarea personalului didactic de predare în cadrul Grădiniței cu Program Prelungit </w:t>
      </w:r>
      <w:r>
        <w:rPr>
          <w:color w:val="000000"/>
        </w:rPr>
        <w:t>Nr. 3</w:t>
      </w:r>
      <w:r w:rsidRPr="00396A30">
        <w:rPr>
          <w:color w:val="000000"/>
        </w:rPr>
        <w:t>, se face în condiţiile legii, în baza deciziei emise de ISJ Iaşi, sau a concursului de ocupare a posturilor vacantate pe parcursul anului.</w:t>
      </w:r>
    </w:p>
    <w:p w:rsidR="00B3366F" w:rsidRPr="00396A30" w:rsidRDefault="00B3366F" w:rsidP="00B3366F">
      <w:pPr>
        <w:spacing w:line="360" w:lineRule="auto"/>
        <w:jc w:val="both"/>
        <w:rPr>
          <w:color w:val="000000"/>
        </w:rPr>
      </w:pPr>
      <w:r w:rsidRPr="00396A30">
        <w:rPr>
          <w:color w:val="000000"/>
        </w:rPr>
        <w:t>(2) Modalitățile de ocupare a posturilor / catedrelor vacante / rezevate, prevăzute de LEN și Metodologia privind mişcarea personalului didactic din învăţământul preuniversitar, care apare anual, sunt:</w:t>
      </w:r>
    </w:p>
    <w:p w:rsidR="00B3366F" w:rsidRPr="00396A30" w:rsidRDefault="00B3366F" w:rsidP="00B3366F">
      <w:pPr>
        <w:pStyle w:val="ListParagraph"/>
        <w:numPr>
          <w:ilvl w:val="0"/>
          <w:numId w:val="25"/>
        </w:numPr>
        <w:spacing w:line="360" w:lineRule="auto"/>
        <w:jc w:val="both"/>
        <w:rPr>
          <w:color w:val="000000"/>
        </w:rPr>
      </w:pPr>
      <w:r w:rsidRPr="00396A30">
        <w:rPr>
          <w:color w:val="000000"/>
        </w:rPr>
        <w:t>întregirea / completarea normei didactice de predare-învățare-evaluare;</w:t>
      </w:r>
    </w:p>
    <w:p w:rsidR="00B3366F" w:rsidRPr="00396A30" w:rsidRDefault="00B3366F" w:rsidP="00B3366F">
      <w:pPr>
        <w:pStyle w:val="Default"/>
        <w:numPr>
          <w:ilvl w:val="0"/>
          <w:numId w:val="25"/>
        </w:numPr>
        <w:spacing w:line="360" w:lineRule="auto"/>
        <w:jc w:val="both"/>
      </w:pPr>
      <w:r w:rsidRPr="00396A30">
        <w:t>menținerea în activitate ca titular a personalului didactic care îndeplinește condițiile legale de pensionare la data de 1 septembrie  a anului scolar urmator;</w:t>
      </w:r>
    </w:p>
    <w:p w:rsidR="00B3366F" w:rsidRPr="00396A30" w:rsidRDefault="00B3366F" w:rsidP="00B3366F">
      <w:pPr>
        <w:pStyle w:val="ListParagraph"/>
        <w:numPr>
          <w:ilvl w:val="0"/>
          <w:numId w:val="25"/>
        </w:numPr>
        <w:spacing w:line="360" w:lineRule="auto"/>
        <w:jc w:val="both"/>
        <w:rPr>
          <w:color w:val="000000"/>
        </w:rPr>
      </w:pPr>
      <w:r w:rsidRPr="00396A30">
        <w:t>transferarea pentru restrângere de activitate şi pretransferarea;</w:t>
      </w:r>
    </w:p>
    <w:p w:rsidR="00B3366F" w:rsidRPr="00396A30" w:rsidRDefault="00B3366F" w:rsidP="00B3366F">
      <w:pPr>
        <w:pStyle w:val="ListParagraph"/>
        <w:numPr>
          <w:ilvl w:val="0"/>
          <w:numId w:val="25"/>
        </w:numPr>
        <w:spacing w:line="360" w:lineRule="auto"/>
        <w:jc w:val="both"/>
        <w:rPr>
          <w:color w:val="000000"/>
        </w:rPr>
      </w:pPr>
      <w:r w:rsidRPr="00396A30">
        <w:rPr>
          <w:color w:val="000000"/>
        </w:rPr>
        <w:lastRenderedPageBreak/>
        <w:t>încadrarea, pe perioadă nedeterminată, a cadrelor didactice calificate angajate cu contract individual de muncă pe perioadă determinată, în condițiile legii;</w:t>
      </w:r>
    </w:p>
    <w:p w:rsidR="00B3366F" w:rsidRPr="00396A30" w:rsidRDefault="00B3366F" w:rsidP="00B3366F">
      <w:pPr>
        <w:pStyle w:val="ListParagraph"/>
        <w:numPr>
          <w:ilvl w:val="0"/>
          <w:numId w:val="25"/>
        </w:numPr>
        <w:spacing w:line="360" w:lineRule="auto"/>
        <w:jc w:val="both"/>
        <w:rPr>
          <w:color w:val="000000"/>
        </w:rPr>
      </w:pPr>
      <w:r w:rsidRPr="00396A30">
        <w:rPr>
          <w:color w:val="000000"/>
        </w:rPr>
        <w:t>prelungirea duratei contractelor individuale de muncă pentru cadrele didactice angajate cu contract individual de muncă pe perioadă determinată, în condițiile legii;</w:t>
      </w:r>
    </w:p>
    <w:p w:rsidR="00B3366F" w:rsidRPr="00396A30" w:rsidRDefault="00B3366F" w:rsidP="00B3366F">
      <w:pPr>
        <w:pStyle w:val="ListParagraph"/>
        <w:numPr>
          <w:ilvl w:val="0"/>
          <w:numId w:val="25"/>
        </w:numPr>
        <w:spacing w:line="360" w:lineRule="auto"/>
        <w:jc w:val="both"/>
        <w:rPr>
          <w:color w:val="000000"/>
        </w:rPr>
      </w:pPr>
      <w:r w:rsidRPr="00396A30">
        <w:rPr>
          <w:color w:val="000000"/>
        </w:rPr>
        <w:t>ocuparea prin concurs naţional;</w:t>
      </w:r>
    </w:p>
    <w:p w:rsidR="00B3366F" w:rsidRPr="00396A30" w:rsidRDefault="00B3366F" w:rsidP="00B3366F">
      <w:pPr>
        <w:pStyle w:val="ListParagraph"/>
        <w:numPr>
          <w:ilvl w:val="0"/>
          <w:numId w:val="25"/>
        </w:numPr>
        <w:spacing w:line="360" w:lineRule="auto"/>
        <w:jc w:val="both"/>
        <w:rPr>
          <w:color w:val="000000"/>
        </w:rPr>
      </w:pPr>
      <w:r w:rsidRPr="00396A30">
        <w:rPr>
          <w:color w:val="000000"/>
        </w:rPr>
        <w:t>detașarea în interesul învățământului;</w:t>
      </w:r>
    </w:p>
    <w:p w:rsidR="00B3366F" w:rsidRPr="00396A30" w:rsidRDefault="00B3366F" w:rsidP="00B3366F">
      <w:pPr>
        <w:pStyle w:val="ListParagraph"/>
        <w:numPr>
          <w:ilvl w:val="0"/>
          <w:numId w:val="25"/>
        </w:numPr>
        <w:spacing w:line="360" w:lineRule="auto"/>
        <w:jc w:val="both"/>
        <w:rPr>
          <w:color w:val="000000"/>
        </w:rPr>
      </w:pPr>
      <w:r w:rsidRPr="00396A30">
        <w:rPr>
          <w:color w:val="000000"/>
        </w:rPr>
        <w:t>detaşarea la cerere;</w:t>
      </w:r>
    </w:p>
    <w:p w:rsidR="00B3366F" w:rsidRPr="00396A30" w:rsidRDefault="00B3366F" w:rsidP="00B3366F">
      <w:pPr>
        <w:pStyle w:val="ListParagraph"/>
        <w:numPr>
          <w:ilvl w:val="0"/>
          <w:numId w:val="25"/>
        </w:numPr>
        <w:spacing w:line="360" w:lineRule="auto"/>
        <w:jc w:val="both"/>
        <w:rPr>
          <w:color w:val="000000"/>
        </w:rPr>
      </w:pPr>
      <w:r w:rsidRPr="00396A30">
        <w:rPr>
          <w:color w:val="000000"/>
        </w:rPr>
        <w:t>încadrarea în regim de plată cu ora.</w:t>
      </w:r>
    </w:p>
    <w:p w:rsidR="00B3366F" w:rsidRPr="00396A30" w:rsidRDefault="00B3366F" w:rsidP="00B3366F">
      <w:pPr>
        <w:spacing w:line="360" w:lineRule="auto"/>
        <w:jc w:val="both"/>
        <w:rPr>
          <w:color w:val="000000"/>
        </w:rPr>
      </w:pPr>
      <w:r w:rsidRPr="00396A30">
        <w:rPr>
          <w:b/>
          <w:color w:val="000000"/>
        </w:rPr>
        <w:t xml:space="preserve">Art. 36 </w:t>
      </w:r>
      <w:r w:rsidRPr="00396A30">
        <w:rPr>
          <w:color w:val="000000"/>
        </w:rPr>
        <w:t>(1) Angajarea personalului didactic auxiliar și a personalului nedidactic în cadrul unităţii se face prin concurs sau după caz, examen, pe posturile vacante sau temporar vacante prevăzute în statul de funcţii. Salariaţii pot cumula pensia cu salariul doar în baza prevederilor legale.</w:t>
      </w:r>
    </w:p>
    <w:p w:rsidR="00B3366F" w:rsidRPr="00396A30" w:rsidRDefault="00B3366F" w:rsidP="00B3366F">
      <w:pPr>
        <w:spacing w:line="360" w:lineRule="auto"/>
        <w:ind w:firstLine="720"/>
        <w:jc w:val="both"/>
        <w:rPr>
          <w:color w:val="000000"/>
        </w:rPr>
      </w:pPr>
      <w:r w:rsidRPr="00396A30">
        <w:rPr>
          <w:color w:val="000000"/>
        </w:rPr>
        <w:t>(2) Posturile vacante existente în statul de funcţii al unităţii vor fi scoase la concurs, corespunzător necesarului stabilit de normativele în vigoare, după epuizarea posibilităţilor de avansare a personalului angajat, cu respectarea legislaţiei în vigoare.</w:t>
      </w:r>
    </w:p>
    <w:p w:rsidR="00B3366F" w:rsidRPr="00396A30" w:rsidRDefault="00B3366F" w:rsidP="00B3366F">
      <w:pPr>
        <w:spacing w:line="360" w:lineRule="auto"/>
        <w:jc w:val="both"/>
        <w:rPr>
          <w:color w:val="000000"/>
        </w:rPr>
      </w:pPr>
      <w:r w:rsidRPr="00396A30">
        <w:rPr>
          <w:b/>
          <w:color w:val="000000"/>
        </w:rPr>
        <w:t>Art. 37</w:t>
      </w:r>
      <w:r w:rsidRPr="00396A30">
        <w:rPr>
          <w:color w:val="000000"/>
        </w:rPr>
        <w:t xml:space="preserve"> În vederea ocupării unui post vacant sau temporar vacant, structurile de conducere din cadrul unității transmit compartimentului secretariat propunerea privind organizarea şi desfăşurarea concursurilor, care trebuie să cuprindă informațiile prevăzute de HG nr. 286/2011.</w:t>
      </w:r>
    </w:p>
    <w:p w:rsidR="00B3366F" w:rsidRPr="00396A30" w:rsidRDefault="00B3366F" w:rsidP="00B3366F">
      <w:pPr>
        <w:spacing w:line="360" w:lineRule="auto"/>
        <w:jc w:val="both"/>
        <w:rPr>
          <w:color w:val="000000"/>
        </w:rPr>
      </w:pPr>
      <w:r w:rsidRPr="00396A30">
        <w:rPr>
          <w:b/>
          <w:color w:val="000000"/>
        </w:rPr>
        <w:t xml:space="preserve">Art. 38 </w:t>
      </w:r>
      <w:r w:rsidRPr="00396A30">
        <w:rPr>
          <w:color w:val="000000"/>
        </w:rPr>
        <w:t>(1) Anunţul privind concursul se publica in Monitorul Oficial al Romaniei, se afişează de către unitate la sediul acesteia şi, după caz, pe site-ul unității și, eventual, publicarea prin alte forme de publicitate suplimentare, cu cel puţin 30 de zile lucrătoare înainte de data desfăşurării concursului sau examenului şi va cuprinde, în mod obligatoriu, informațiile prevăzute de HG nr. 286/2011.</w:t>
      </w:r>
    </w:p>
    <w:p w:rsidR="00B3366F" w:rsidRPr="00396A30" w:rsidRDefault="00B3366F" w:rsidP="00B3366F">
      <w:pPr>
        <w:spacing w:line="360" w:lineRule="auto"/>
        <w:jc w:val="both"/>
        <w:rPr>
          <w:color w:val="000000"/>
        </w:rPr>
      </w:pPr>
      <w:r w:rsidRPr="00396A30">
        <w:rPr>
          <w:color w:val="000000"/>
        </w:rPr>
        <w:t>(2) Bibliografia şi tematica pentru concurs/examen se întocmesc de şeful compartimentului în care urmează să se facă angajarea, se aprobă de directorul unităţii şi se pun la dispoziţia solicitanţilor.</w:t>
      </w:r>
    </w:p>
    <w:p w:rsidR="00B3366F" w:rsidRPr="00396A30" w:rsidRDefault="00B3366F" w:rsidP="00B3366F">
      <w:pPr>
        <w:spacing w:line="360" w:lineRule="auto"/>
        <w:jc w:val="both"/>
        <w:rPr>
          <w:color w:val="000000"/>
        </w:rPr>
      </w:pPr>
      <w:r w:rsidRPr="00396A30">
        <w:rPr>
          <w:b/>
          <w:color w:val="000000"/>
        </w:rPr>
        <w:t>Art. 39</w:t>
      </w:r>
      <w:r w:rsidRPr="00396A30">
        <w:rPr>
          <w:color w:val="000000"/>
        </w:rPr>
        <w:t xml:space="preserve">  (1) Participarea la concurs sau examen a persoanelor este condiţionată de aprobarea prealabilă, de către directorul unităţii, a cererii de înscriere la concurs sau examen.</w:t>
      </w:r>
    </w:p>
    <w:p w:rsidR="00B3366F" w:rsidRPr="00396A30" w:rsidRDefault="00B3366F" w:rsidP="00B3366F">
      <w:pPr>
        <w:spacing w:line="360" w:lineRule="auto"/>
        <w:jc w:val="both"/>
        <w:rPr>
          <w:color w:val="000000"/>
        </w:rPr>
      </w:pPr>
      <w:r w:rsidRPr="00396A30">
        <w:rPr>
          <w:color w:val="000000"/>
        </w:rPr>
        <w:t>(2) În vederea participării la concurs sau după caz, examen, solicitanţii vor depune la compartimentul secretariat un dosar care va conţine în mod obligatoriu documentele prevăzute de HG nr. 286/2011.</w:t>
      </w:r>
    </w:p>
    <w:p w:rsidR="00B3366F" w:rsidRPr="00396A30" w:rsidRDefault="00B3366F" w:rsidP="00B3366F">
      <w:pPr>
        <w:spacing w:line="360" w:lineRule="auto"/>
        <w:jc w:val="both"/>
        <w:rPr>
          <w:color w:val="000000"/>
        </w:rPr>
      </w:pPr>
      <w:r w:rsidRPr="00396A30">
        <w:rPr>
          <w:b/>
          <w:color w:val="000000"/>
        </w:rPr>
        <w:t xml:space="preserve">Art. 40 </w:t>
      </w:r>
      <w:r w:rsidRPr="00396A30">
        <w:rPr>
          <w:color w:val="000000"/>
        </w:rPr>
        <w:t>(1) Cu cel puţin 15 zile lucrătoare înainte de data desfăşurării concursului se constituie comisii de concurs, respectiv comisii de soluţionare a contestaţiilor, prin decizia directorului unităţii. Comisiile sunt formate din persoane cu pregătire şi experienţă profesională în domeniul postului pentru care se organizează concursul și au fiecre în componenţa lor un preşedinte, 2 membri şi un secretar, în conformitate cu HG nr. 286/2011.</w:t>
      </w:r>
    </w:p>
    <w:p w:rsidR="00B3366F" w:rsidRPr="00396A30" w:rsidRDefault="00B3366F" w:rsidP="00B3366F">
      <w:pPr>
        <w:spacing w:line="360" w:lineRule="auto"/>
        <w:jc w:val="both"/>
        <w:rPr>
          <w:color w:val="000000"/>
        </w:rPr>
      </w:pPr>
      <w:r w:rsidRPr="00396A30">
        <w:rPr>
          <w:color w:val="000000"/>
        </w:rPr>
        <w:t>(2) În vederea verificării îndeplinirii de către candidaţi a condiţiilor de participare la concurs, dosarele acestora se prezintă comisiei de către compartimentul secretariat.</w:t>
      </w:r>
    </w:p>
    <w:p w:rsidR="00B3366F" w:rsidRPr="00396A30" w:rsidRDefault="00B3366F" w:rsidP="00B3366F">
      <w:pPr>
        <w:spacing w:line="360" w:lineRule="auto"/>
        <w:jc w:val="both"/>
        <w:rPr>
          <w:color w:val="000000"/>
        </w:rPr>
      </w:pPr>
      <w:r w:rsidRPr="00396A30">
        <w:rPr>
          <w:b/>
          <w:color w:val="000000"/>
        </w:rPr>
        <w:t xml:space="preserve">Art. 41 </w:t>
      </w:r>
      <w:r w:rsidRPr="00396A30">
        <w:rPr>
          <w:color w:val="000000"/>
        </w:rPr>
        <w:t>(1) Concursul pentru ocuparea unui post vacant sau temporar vacant constă, de regulă, în 3 etape succesive, după cum urmează:</w:t>
      </w:r>
    </w:p>
    <w:p w:rsidR="00B3366F" w:rsidRPr="00396A30" w:rsidRDefault="00B3366F" w:rsidP="00B3366F">
      <w:pPr>
        <w:pStyle w:val="ListParagraph"/>
        <w:numPr>
          <w:ilvl w:val="0"/>
          <w:numId w:val="26"/>
        </w:numPr>
        <w:spacing w:line="360" w:lineRule="auto"/>
        <w:jc w:val="both"/>
        <w:rPr>
          <w:color w:val="000000"/>
        </w:rPr>
      </w:pPr>
      <w:r w:rsidRPr="00396A30">
        <w:rPr>
          <w:color w:val="000000"/>
        </w:rPr>
        <w:t>selecţia dosarelor de înscriere;</w:t>
      </w:r>
    </w:p>
    <w:p w:rsidR="00B3366F" w:rsidRPr="00396A30" w:rsidRDefault="00B3366F" w:rsidP="00B3366F">
      <w:pPr>
        <w:pStyle w:val="ListParagraph"/>
        <w:numPr>
          <w:ilvl w:val="0"/>
          <w:numId w:val="26"/>
        </w:numPr>
        <w:spacing w:line="360" w:lineRule="auto"/>
        <w:jc w:val="both"/>
        <w:rPr>
          <w:color w:val="000000"/>
        </w:rPr>
      </w:pPr>
      <w:r w:rsidRPr="00396A30">
        <w:rPr>
          <w:color w:val="000000"/>
        </w:rPr>
        <w:lastRenderedPageBreak/>
        <w:t>proba scrisă şi/sau probă practică;</w:t>
      </w:r>
    </w:p>
    <w:p w:rsidR="00B3366F" w:rsidRPr="00396A30" w:rsidRDefault="00B3366F" w:rsidP="00B3366F">
      <w:pPr>
        <w:pStyle w:val="ListParagraph"/>
        <w:numPr>
          <w:ilvl w:val="0"/>
          <w:numId w:val="26"/>
        </w:numPr>
        <w:spacing w:line="360" w:lineRule="auto"/>
        <w:jc w:val="both"/>
        <w:rPr>
          <w:color w:val="000000"/>
        </w:rPr>
      </w:pPr>
      <w:r w:rsidRPr="00396A30">
        <w:rPr>
          <w:color w:val="000000"/>
        </w:rPr>
        <w:t>interviul.</w:t>
      </w:r>
    </w:p>
    <w:p w:rsidR="00B3366F" w:rsidRPr="00396A30" w:rsidRDefault="00B3366F" w:rsidP="00B3366F">
      <w:pPr>
        <w:spacing w:line="360" w:lineRule="auto"/>
        <w:jc w:val="both"/>
        <w:rPr>
          <w:color w:val="000000"/>
        </w:rPr>
      </w:pPr>
      <w:r w:rsidRPr="00396A30">
        <w:rPr>
          <w:color w:val="000000"/>
        </w:rPr>
        <w:t>desfășurate în conformitate cu HG nr. 286/2011.</w:t>
      </w:r>
    </w:p>
    <w:p w:rsidR="00B3366F" w:rsidRPr="00396A30" w:rsidRDefault="00B3366F" w:rsidP="00B3366F">
      <w:pPr>
        <w:spacing w:line="360" w:lineRule="auto"/>
        <w:jc w:val="both"/>
        <w:rPr>
          <w:color w:val="000000"/>
        </w:rPr>
      </w:pPr>
      <w:r w:rsidRPr="00396A30">
        <w:rPr>
          <w:color w:val="000000"/>
        </w:rPr>
        <w:t>(2) Pentru   posturile  din cadrul compartimentului administrativ (îngrijitor, paznic, muncitor etc.) concursul va consta într-o probă practică si interviu</w:t>
      </w:r>
    </w:p>
    <w:p w:rsidR="00B3366F" w:rsidRPr="00396A30" w:rsidRDefault="00B3366F" w:rsidP="00B3366F">
      <w:pPr>
        <w:spacing w:line="360" w:lineRule="auto"/>
        <w:jc w:val="both"/>
        <w:rPr>
          <w:color w:val="000000"/>
        </w:rPr>
      </w:pPr>
      <w:r w:rsidRPr="00396A30">
        <w:rPr>
          <w:color w:val="000000"/>
        </w:rPr>
        <w:t>(3) Probele susţinute se notează cu puncte de la 1 la 100 de către fiecare membru al comisiei şi se notează în borderoul de notare. Pentru a fi declaraţi admişi, candidaţii trebuie să obţină minimum 50 de puncte, în cazul funcţiilor contractuale de execuţie și minimum 70 de puncte, în cazul funcţiilor contractuale de conducere. Pe baza punctajelor obţinute, în ordine descrescătoare şi în funcţie de numărul posturilor scoase la concurs, comisia va stabili candidaţii admişi la concurs.</w:t>
      </w:r>
    </w:p>
    <w:p w:rsidR="00B3366F" w:rsidRPr="00396A30" w:rsidRDefault="00B3366F" w:rsidP="00B3366F">
      <w:pPr>
        <w:spacing w:line="360" w:lineRule="auto"/>
        <w:jc w:val="both"/>
        <w:rPr>
          <w:color w:val="000000"/>
        </w:rPr>
      </w:pPr>
      <w:r w:rsidRPr="00396A30">
        <w:rPr>
          <w:color w:val="000000"/>
        </w:rPr>
        <w:t>(3)  La punctaje egale are prioritate candidatul care a obţinut punctajul cel mai mare la proba scrisă și/sau practică, iar dacă egalitatea se menţine, candidaţii aflaţi în această situaţie vor fi invitaţi la un nou interviu în urma căruia comisia de concurs va decide asupra candidatului câştigător.</w:t>
      </w:r>
    </w:p>
    <w:p w:rsidR="00B3366F" w:rsidRPr="00396A30" w:rsidRDefault="00B3366F" w:rsidP="00B3366F">
      <w:pPr>
        <w:spacing w:line="360" w:lineRule="auto"/>
        <w:jc w:val="both"/>
        <w:rPr>
          <w:color w:val="000000"/>
        </w:rPr>
      </w:pPr>
      <w:r w:rsidRPr="00396A30">
        <w:rPr>
          <w:b/>
          <w:color w:val="000000"/>
        </w:rPr>
        <w:t>Art. 42</w:t>
      </w:r>
      <w:r w:rsidRPr="00396A30">
        <w:rPr>
          <w:color w:val="000000"/>
        </w:rPr>
        <w:t xml:space="preserve"> (1) După afişarea rezultatelor obţinute la selecţia dosarelor, proba scrisă sau proba practică, după caz, şi interviu, candidaţii nemulţumiţi pot face contestaţie, în termen de cel mult 48 de ore de la data afişării rezultatului selecţiei dosarelor, respectiv de la data afişării rezultatului probei scrise ori a interviului, la sediul unității organizatoare a concursului, sub sancţiunea decăderii din acest drept.</w:t>
      </w:r>
    </w:p>
    <w:p w:rsidR="00B3366F" w:rsidRPr="00396A30" w:rsidRDefault="00B3366F" w:rsidP="00B3366F">
      <w:pPr>
        <w:spacing w:line="360" w:lineRule="auto"/>
        <w:jc w:val="both"/>
        <w:rPr>
          <w:color w:val="000000"/>
        </w:rPr>
      </w:pPr>
      <w:r w:rsidRPr="00396A30">
        <w:rPr>
          <w:color w:val="000000"/>
        </w:rPr>
        <w:t>(2) Comisia de soluţionare a contestaţiilor va analiza contestațiile depuse și le va admite sau respinge, modificând sau nu rezultatele acordate de comisia de concurs</w:t>
      </w:r>
    </w:p>
    <w:p w:rsidR="00B3366F" w:rsidRPr="00396A30" w:rsidRDefault="00B3366F" w:rsidP="00B3366F">
      <w:pPr>
        <w:spacing w:line="360" w:lineRule="auto"/>
        <w:jc w:val="both"/>
        <w:rPr>
          <w:color w:val="000000"/>
        </w:rPr>
      </w:pPr>
      <w:r w:rsidRPr="00396A30">
        <w:rPr>
          <w:b/>
          <w:color w:val="000000"/>
        </w:rPr>
        <w:t>Art. 43</w:t>
      </w:r>
      <w:r w:rsidRPr="00396A30">
        <w:rPr>
          <w:color w:val="000000"/>
        </w:rPr>
        <w:t xml:space="preserve"> (1) Rezultatul concursului se consemnează într-un raportul final al concursului și se comunică în termen de maximum 3 zile lucrătoare de la data susţinerii ultimei probe. După confirmarea rezultatelor obţinute la concurs şi aflarea rezultatelor la contestaţii, se fac comunicările către candidaţii admişi.</w:t>
      </w:r>
    </w:p>
    <w:p w:rsidR="00B3366F" w:rsidRPr="00396A30" w:rsidRDefault="00B3366F" w:rsidP="00B3366F">
      <w:pPr>
        <w:spacing w:line="360" w:lineRule="auto"/>
        <w:jc w:val="both"/>
        <w:rPr>
          <w:color w:val="000000"/>
        </w:rPr>
      </w:pPr>
      <w:r w:rsidRPr="00396A30">
        <w:rPr>
          <w:color w:val="000000"/>
        </w:rPr>
        <w:t>(2) Candidaţii admişi la concurs sunt obligaţi să se prezinte, în termen de 15 zile calendaristice de la data luării la cunoştinţă. În cazul neprezentării în termenul stabilit, candidatul este considerat respins, după care se notifică următorul candidat care a obţinut media minimă de admitere imediat următoare, cu menţiunea posibilităţii de a solicita angajarea pe postul respectiv. Dacă nici acest candidat nu se prezintă în termen de 5 zile de la comunicare, postul este declarat vacant.</w:t>
      </w:r>
    </w:p>
    <w:p w:rsidR="00B3366F" w:rsidRPr="00396A30" w:rsidRDefault="00B3366F" w:rsidP="00B3366F">
      <w:pPr>
        <w:spacing w:line="360" w:lineRule="auto"/>
        <w:jc w:val="both"/>
        <w:rPr>
          <w:color w:val="000000"/>
        </w:rPr>
      </w:pPr>
      <w:r w:rsidRPr="00396A30">
        <w:rPr>
          <w:b/>
          <w:color w:val="000000"/>
        </w:rPr>
        <w:t>Art. 44</w:t>
      </w:r>
      <w:r w:rsidRPr="00396A30">
        <w:rPr>
          <w:color w:val="000000"/>
        </w:rPr>
        <w:t xml:space="preserve">  (1) Promovarea  în  grad  sau treaptă  profesională  pentru  personalul  încadrat  în  funcţii  de execuţie, se face conform HG nr. 286/2011, la cerere, prin ocuparea unui post vacant sau temporat vacant corespunzător unei funcţii contractuale, prin examen/concurs în limita posturilor vacante prevăzute în statul de funcţii sau prin transformarea postului din statul de funcţii ocupat de salariat într-unul de nivel imediat superior.</w:t>
      </w:r>
    </w:p>
    <w:p w:rsidR="00B3366F" w:rsidRPr="00396A30" w:rsidRDefault="00B3366F" w:rsidP="00B3366F">
      <w:pPr>
        <w:spacing w:line="360" w:lineRule="auto"/>
        <w:jc w:val="both"/>
        <w:rPr>
          <w:color w:val="000000"/>
        </w:rPr>
      </w:pPr>
      <w:r w:rsidRPr="00396A30">
        <w:rPr>
          <w:color w:val="000000"/>
        </w:rPr>
        <w:t>(2) Pentru a participa la concursul de promovare în grade sau trepte profesionale imediat superioare, candidatul trebuie să fi obţinut calificativul "foarte bine" la evaluarea performanţelor profesionale individuale cel puţin de două ori în ultimii 3 ani.</w:t>
      </w:r>
    </w:p>
    <w:p w:rsidR="00B3366F" w:rsidRPr="00396A30" w:rsidRDefault="00B3366F" w:rsidP="00B3366F">
      <w:pPr>
        <w:spacing w:line="360" w:lineRule="auto"/>
        <w:jc w:val="both"/>
        <w:rPr>
          <w:color w:val="000000"/>
        </w:rPr>
      </w:pPr>
      <w:r w:rsidRPr="00396A30">
        <w:rPr>
          <w:color w:val="000000"/>
        </w:rPr>
        <w:lastRenderedPageBreak/>
        <w:t>(3) Comisia de examinare, desemnată prin decizie de către director, din care fac parte sindicatele sau, după caz, reprezentanţii salariaţilor, va evalua candidatul în cadrul examenului de promovare în grade sau trepte profesionale pe baza următoarelor criterii:</w:t>
      </w:r>
    </w:p>
    <w:p w:rsidR="00B3366F" w:rsidRPr="00396A30" w:rsidRDefault="00B3366F" w:rsidP="00B3366F">
      <w:pPr>
        <w:pStyle w:val="ListParagraph"/>
        <w:numPr>
          <w:ilvl w:val="0"/>
          <w:numId w:val="27"/>
        </w:numPr>
        <w:spacing w:line="360" w:lineRule="auto"/>
        <w:jc w:val="both"/>
        <w:rPr>
          <w:color w:val="000000"/>
        </w:rPr>
      </w:pPr>
      <w:r w:rsidRPr="00396A30">
        <w:rPr>
          <w:color w:val="000000"/>
        </w:rPr>
        <w:t>cunoştinţe teoretice necesare funcţiei evaluate;</w:t>
      </w:r>
    </w:p>
    <w:p w:rsidR="00B3366F" w:rsidRPr="00396A30" w:rsidRDefault="00B3366F" w:rsidP="00B3366F">
      <w:pPr>
        <w:pStyle w:val="ListParagraph"/>
        <w:numPr>
          <w:ilvl w:val="0"/>
          <w:numId w:val="27"/>
        </w:numPr>
        <w:spacing w:line="360" w:lineRule="auto"/>
        <w:jc w:val="both"/>
        <w:rPr>
          <w:color w:val="000000"/>
        </w:rPr>
      </w:pPr>
      <w:r w:rsidRPr="00396A30">
        <w:rPr>
          <w:color w:val="000000"/>
        </w:rPr>
        <w:t>comportament în situaţii de criză;</w:t>
      </w:r>
    </w:p>
    <w:p w:rsidR="00B3366F" w:rsidRPr="00396A30" w:rsidRDefault="00B3366F" w:rsidP="00B3366F">
      <w:pPr>
        <w:pStyle w:val="ListParagraph"/>
        <w:numPr>
          <w:ilvl w:val="0"/>
          <w:numId w:val="27"/>
        </w:numPr>
        <w:spacing w:line="360" w:lineRule="auto"/>
        <w:jc w:val="both"/>
        <w:rPr>
          <w:color w:val="000000"/>
        </w:rPr>
      </w:pPr>
      <w:r w:rsidRPr="00396A30">
        <w:rPr>
          <w:color w:val="000000"/>
        </w:rPr>
        <w:t>abilităţi de comunicare;</w:t>
      </w:r>
    </w:p>
    <w:p w:rsidR="0074437C" w:rsidRDefault="00B3366F" w:rsidP="00B3366F">
      <w:pPr>
        <w:pStyle w:val="ListParagraph"/>
        <w:numPr>
          <w:ilvl w:val="0"/>
          <w:numId w:val="27"/>
        </w:numPr>
        <w:spacing w:line="360" w:lineRule="auto"/>
        <w:jc w:val="both"/>
        <w:rPr>
          <w:color w:val="000000"/>
        </w:rPr>
      </w:pPr>
      <w:r w:rsidRPr="00396A30">
        <w:rPr>
          <w:color w:val="000000"/>
        </w:rPr>
        <w:t>capacitate de sinteză</w:t>
      </w:r>
    </w:p>
    <w:p w:rsidR="00B3366F" w:rsidRPr="0074437C" w:rsidRDefault="00B3366F" w:rsidP="0074437C">
      <w:pPr>
        <w:spacing w:line="360" w:lineRule="auto"/>
        <w:ind w:left="360"/>
        <w:jc w:val="both"/>
        <w:rPr>
          <w:color w:val="000000"/>
        </w:rPr>
      </w:pPr>
      <w:r w:rsidRPr="0074437C">
        <w:rPr>
          <w:color w:val="000000"/>
        </w:rPr>
        <w:t>Opțional:</w:t>
      </w:r>
    </w:p>
    <w:p w:rsidR="00B3366F" w:rsidRPr="00396A30" w:rsidRDefault="00B3366F" w:rsidP="00B3366F">
      <w:pPr>
        <w:pStyle w:val="ListParagraph"/>
        <w:numPr>
          <w:ilvl w:val="0"/>
          <w:numId w:val="27"/>
        </w:numPr>
        <w:spacing w:line="360" w:lineRule="auto"/>
        <w:jc w:val="both"/>
        <w:rPr>
          <w:color w:val="000000"/>
        </w:rPr>
      </w:pPr>
      <w:r w:rsidRPr="00396A30">
        <w:rPr>
          <w:color w:val="000000"/>
        </w:rPr>
        <w:t>complexitate, iniţiativă, creativitate şi diversitate a activităţilor;</w:t>
      </w:r>
    </w:p>
    <w:p w:rsidR="00B3366F" w:rsidRPr="00396A30" w:rsidRDefault="00B3366F" w:rsidP="00B3366F">
      <w:pPr>
        <w:pStyle w:val="ListParagraph"/>
        <w:numPr>
          <w:ilvl w:val="0"/>
          <w:numId w:val="27"/>
        </w:numPr>
        <w:spacing w:line="360" w:lineRule="auto"/>
        <w:jc w:val="both"/>
        <w:rPr>
          <w:color w:val="000000"/>
        </w:rPr>
      </w:pPr>
      <w:r w:rsidRPr="00396A30">
        <w:rPr>
          <w:color w:val="000000"/>
        </w:rPr>
        <w:t>judecata şi impactul deciziilor;</w:t>
      </w:r>
    </w:p>
    <w:p w:rsidR="00B3366F" w:rsidRPr="00396A30" w:rsidRDefault="00B3366F" w:rsidP="00B3366F">
      <w:pPr>
        <w:pStyle w:val="ListParagraph"/>
        <w:numPr>
          <w:ilvl w:val="0"/>
          <w:numId w:val="27"/>
        </w:numPr>
        <w:spacing w:line="360" w:lineRule="auto"/>
        <w:jc w:val="both"/>
        <w:rPr>
          <w:color w:val="000000"/>
        </w:rPr>
      </w:pPr>
      <w:r w:rsidRPr="00396A30">
        <w:rPr>
          <w:color w:val="000000"/>
        </w:rPr>
        <w:t>influenţă, coordonare şi supervizare.</w:t>
      </w:r>
    </w:p>
    <w:p w:rsidR="00B3366F" w:rsidRPr="00396A30" w:rsidRDefault="00B3366F" w:rsidP="00B3366F">
      <w:pPr>
        <w:spacing w:line="360" w:lineRule="auto"/>
        <w:jc w:val="both"/>
        <w:rPr>
          <w:color w:val="000000"/>
        </w:rPr>
      </w:pPr>
      <w:r w:rsidRPr="00396A30">
        <w:rPr>
          <w:color w:val="000000"/>
        </w:rPr>
        <w:t>(4)Examenul de promovare în grade sau trepte profesionale a personalului contractual constă în susţinerea unei probe scrise sau a unei probe practice, după caz, şi interviu stabilite de comisia de examinare.</w:t>
      </w:r>
    </w:p>
    <w:p w:rsidR="00B3366F" w:rsidRPr="00396A30" w:rsidRDefault="00B3366F" w:rsidP="00B3366F">
      <w:pPr>
        <w:spacing w:line="360" w:lineRule="auto"/>
        <w:jc w:val="both"/>
        <w:rPr>
          <w:color w:val="000000"/>
        </w:rPr>
      </w:pPr>
      <w:r w:rsidRPr="00396A30">
        <w:rPr>
          <w:b/>
          <w:color w:val="000000"/>
        </w:rPr>
        <w:t>Art. 45</w:t>
      </w:r>
      <w:r w:rsidRPr="00396A30">
        <w:rPr>
          <w:color w:val="000000"/>
        </w:rPr>
        <w:t xml:space="preserve"> (1) Contractul individual de muncă încheiat între angajator şi salariat va cuprinde în mod obligatoriu elementele prevăzute în modelul-cadru, aprobat de Ministerul Educației.  Persoana  ce urmează a fi angajată în cadrul instituţiei va fi informată în prealabil, în ceea ce priveşte elementele prevăzute în contractul individual de muncă. După încheierea contractului individual de muncă salariatul ia la cunoştinţă prevederile prezentului regulament şi va fi obligat să însuşească normele de securitate şi sănătate în muncă şi normele PSI.</w:t>
      </w:r>
    </w:p>
    <w:p w:rsidR="00B3366F" w:rsidRPr="00396A30" w:rsidRDefault="00B3366F" w:rsidP="00B3366F">
      <w:pPr>
        <w:spacing w:line="360" w:lineRule="auto"/>
        <w:jc w:val="both"/>
        <w:rPr>
          <w:color w:val="000000"/>
        </w:rPr>
      </w:pPr>
      <w:r w:rsidRPr="00396A30">
        <w:rPr>
          <w:color w:val="000000"/>
        </w:rPr>
        <w:t>(2) Elementele contractului individual de muncă se pot modifica în condiţiile legislaţiei în vigoare.</w:t>
      </w:r>
    </w:p>
    <w:p w:rsidR="00B3366F" w:rsidRPr="00396A30" w:rsidRDefault="00B3366F" w:rsidP="00B3366F">
      <w:pPr>
        <w:spacing w:line="360" w:lineRule="auto"/>
        <w:jc w:val="both"/>
        <w:rPr>
          <w:color w:val="000000"/>
        </w:rPr>
      </w:pPr>
      <w:r w:rsidRPr="00396A30">
        <w:rPr>
          <w:color w:val="000000"/>
        </w:rPr>
        <w:t>(3) Fişa postului constituie anexa la contractul individual de muncă şi face parte integrantă din acesta.</w:t>
      </w:r>
    </w:p>
    <w:p w:rsidR="00B3366F" w:rsidRPr="00396A30" w:rsidRDefault="00B3366F" w:rsidP="00B3366F">
      <w:pPr>
        <w:spacing w:line="360" w:lineRule="auto"/>
        <w:jc w:val="both"/>
        <w:rPr>
          <w:color w:val="000000"/>
        </w:rPr>
      </w:pPr>
      <w:r w:rsidRPr="00396A30">
        <w:rPr>
          <w:color w:val="000000"/>
        </w:rPr>
        <w:t>(4) Angajaţii au obligaţia de a păstra confidenţialitatea propriilor evaluări ale performanţelor profesionale.</w:t>
      </w:r>
    </w:p>
    <w:p w:rsidR="00B3366F" w:rsidRPr="00396A30" w:rsidRDefault="00B3366F" w:rsidP="00B3366F">
      <w:pPr>
        <w:spacing w:line="360" w:lineRule="auto"/>
        <w:jc w:val="both"/>
        <w:rPr>
          <w:color w:val="000000"/>
        </w:rPr>
      </w:pPr>
      <w:r w:rsidRPr="00396A30">
        <w:rPr>
          <w:b/>
          <w:color w:val="000000"/>
        </w:rPr>
        <w:t>Art. 46</w:t>
      </w:r>
      <w:r w:rsidRPr="00396A30">
        <w:rPr>
          <w:color w:val="000000"/>
        </w:rPr>
        <w:t xml:space="preserve"> Angajaţilor aflaţi în concediile acordate potrivit prevederilor legale sau ale căror contracte individuale de muncă sunt suspendate în condiţiile legii, li se acordă la data reluării activităţii, salariul de bază aferent gradului sau treptei profesionale în care au fost încadraţi anterior suspendării.</w:t>
      </w:r>
    </w:p>
    <w:p w:rsidR="00B3366F" w:rsidRPr="00396A30" w:rsidRDefault="00B3366F" w:rsidP="00B3366F">
      <w:pPr>
        <w:spacing w:line="360" w:lineRule="auto"/>
        <w:jc w:val="both"/>
        <w:rPr>
          <w:color w:val="000000"/>
        </w:rPr>
      </w:pPr>
    </w:p>
    <w:p w:rsidR="00B3366F" w:rsidRPr="00396A30" w:rsidRDefault="00B3366F" w:rsidP="00B3366F">
      <w:pPr>
        <w:pStyle w:val="Heading1"/>
        <w:spacing w:after="0" w:line="360" w:lineRule="auto"/>
        <w:rPr>
          <w:rFonts w:ascii="Times New Roman" w:hAnsi="Times New Roman" w:cs="Times New Roman"/>
          <w:color w:val="000000"/>
        </w:rPr>
      </w:pPr>
      <w:bookmarkStart w:id="67" w:name="_Toc405579015"/>
      <w:r w:rsidRPr="00396A30">
        <w:rPr>
          <w:rFonts w:ascii="Times New Roman" w:hAnsi="Times New Roman" w:cs="Times New Roman"/>
          <w:color w:val="000000"/>
        </w:rPr>
        <w:t>CAPITOLUL VIII. NORME DE PROTECŢIA, IGIENA ŞI SECURITATEA ÎN MUNCĂ</w:t>
      </w:r>
      <w:bookmarkEnd w:id="67"/>
    </w:p>
    <w:p w:rsidR="00B3366F" w:rsidRPr="00396A30" w:rsidRDefault="00B3366F" w:rsidP="00B3366F">
      <w:pPr>
        <w:spacing w:line="360" w:lineRule="auto"/>
        <w:ind w:firstLine="708"/>
        <w:jc w:val="center"/>
        <w:rPr>
          <w:b/>
          <w:bCs/>
        </w:rPr>
      </w:pPr>
      <w:r w:rsidRPr="00396A30">
        <w:rPr>
          <w:b/>
          <w:bCs/>
        </w:rPr>
        <w:t>MASURI DE PREVENIRE SI STINGERE A INCENDIILOR LA LOCUL DE MUNCA</w:t>
      </w:r>
    </w:p>
    <w:p w:rsidR="00B3366F" w:rsidRPr="00396A30" w:rsidRDefault="00B3366F" w:rsidP="00B3366F">
      <w:pPr>
        <w:spacing w:line="360" w:lineRule="auto"/>
        <w:jc w:val="center"/>
        <w:rPr>
          <w:b/>
          <w:bCs/>
        </w:rPr>
      </w:pPr>
    </w:p>
    <w:p w:rsidR="00B3366F" w:rsidRPr="00396A30" w:rsidRDefault="00B3366F" w:rsidP="00B3366F">
      <w:pPr>
        <w:spacing w:line="360" w:lineRule="auto"/>
        <w:jc w:val="both"/>
        <w:rPr>
          <w:color w:val="000000"/>
        </w:rPr>
      </w:pPr>
      <w:r w:rsidRPr="00396A30">
        <w:rPr>
          <w:b/>
          <w:color w:val="000000"/>
        </w:rPr>
        <w:t>Art. 47</w:t>
      </w:r>
      <w:r w:rsidRPr="00396A30">
        <w:rPr>
          <w:color w:val="000000"/>
        </w:rPr>
        <w:t xml:space="preserve"> Pentru desfăşurarea activităţii în condiţii de securitate şi sănătate, conducerea are următoarele obligaţii:</w:t>
      </w:r>
    </w:p>
    <w:p w:rsidR="00B3366F" w:rsidRPr="00396A30" w:rsidRDefault="00B3366F" w:rsidP="00B3366F">
      <w:pPr>
        <w:pStyle w:val="ListParagraph"/>
        <w:numPr>
          <w:ilvl w:val="0"/>
          <w:numId w:val="28"/>
        </w:numPr>
        <w:spacing w:line="360" w:lineRule="auto"/>
      </w:pPr>
      <w:r w:rsidRPr="00396A30">
        <w:t>să asigure condiţii normale de lucru, de natură să le ocrotească sănătatea şi integritatea fizică.</w:t>
      </w:r>
    </w:p>
    <w:p w:rsidR="00B3366F" w:rsidRPr="00396A30" w:rsidRDefault="00B3366F" w:rsidP="00B3366F">
      <w:pPr>
        <w:pStyle w:val="ListParagraph"/>
        <w:numPr>
          <w:ilvl w:val="0"/>
          <w:numId w:val="28"/>
        </w:numPr>
        <w:spacing w:line="360" w:lineRule="auto"/>
      </w:pPr>
      <w:r w:rsidRPr="00396A30">
        <w:t>instrucţiunile prevăzute în prezentul Regulament intern, impun fiecărei persoane să vegheze atât la securitatea şi sănătatea să, cât şi a celorlalţi salariaţi din unitate.</w:t>
      </w:r>
    </w:p>
    <w:p w:rsidR="00B3366F" w:rsidRPr="00396A30" w:rsidRDefault="00B3366F" w:rsidP="00B3366F">
      <w:pPr>
        <w:pStyle w:val="ListParagraph"/>
        <w:numPr>
          <w:ilvl w:val="0"/>
          <w:numId w:val="28"/>
        </w:numPr>
        <w:spacing w:line="360" w:lineRule="auto"/>
      </w:pPr>
      <w:r w:rsidRPr="00396A30">
        <w:lastRenderedPageBreak/>
        <w:t>fumatul în incinta unității, în alt loc decât cel stabilit cu aceasta destinaţie, este cu desăvârşire interzis, ca şi introducerea sau consumarea băuturilor alcoolice.</w:t>
      </w:r>
    </w:p>
    <w:p w:rsidR="00B3366F" w:rsidRPr="00396A30" w:rsidRDefault="00B3366F" w:rsidP="00B3366F">
      <w:pPr>
        <w:pStyle w:val="ListParagraph"/>
        <w:numPr>
          <w:ilvl w:val="0"/>
          <w:numId w:val="28"/>
        </w:numPr>
        <w:spacing w:line="360" w:lineRule="auto"/>
      </w:pPr>
      <w:r w:rsidRPr="00396A30">
        <w:t>in prezenţa semnelor evidente de comportament anormal al unei persoane din cauza căruia aceasta nu mai poate executa sarcinile de serviciu şi care poate determina crearea unei situaţii periculoase, conducerea compartimentului va dispune un consult medical al salariatului respectiv. Acest consult medical, va avea drept scop, respectând secretul medical, precizarea unui diagnostic, pronunţarea unei atitudini, recomandarea unui tratament medical dacă este necesar. În aşteptarea unei soluţii definitive, persoanei în cauză îi va fi interzis să–şi mai exercite munca.</w:t>
      </w:r>
    </w:p>
    <w:p w:rsidR="00B3366F" w:rsidRPr="00396A30" w:rsidRDefault="00B3366F" w:rsidP="00B3366F">
      <w:pPr>
        <w:pStyle w:val="ListParagraph"/>
        <w:numPr>
          <w:ilvl w:val="0"/>
          <w:numId w:val="28"/>
        </w:numPr>
        <w:spacing w:line="360" w:lineRule="auto"/>
        <w:jc w:val="both"/>
        <w:rPr>
          <w:color w:val="000000"/>
        </w:rPr>
      </w:pPr>
      <w:r w:rsidRPr="00396A30">
        <w:rPr>
          <w:color w:val="000000"/>
        </w:rPr>
        <w:t>să realizeze şi să fie în posesia unei evaluări a riscurilor pentru securitatea şi sănătatea în muncă şi să asigure toţi salariaţii pentru risc de accidente în muncă şi boli profesionale în condiţiile legii;</w:t>
      </w:r>
    </w:p>
    <w:p w:rsidR="00B3366F" w:rsidRPr="00396A30" w:rsidRDefault="00B3366F" w:rsidP="00B3366F">
      <w:pPr>
        <w:pStyle w:val="ListParagraph"/>
        <w:numPr>
          <w:ilvl w:val="0"/>
          <w:numId w:val="28"/>
        </w:numPr>
        <w:spacing w:line="360" w:lineRule="auto"/>
        <w:jc w:val="both"/>
        <w:rPr>
          <w:color w:val="000000"/>
        </w:rPr>
      </w:pPr>
      <w:r w:rsidRPr="00396A30">
        <w:rPr>
          <w:color w:val="000000"/>
        </w:rPr>
        <w:t>să stabilească pentru salariaţi, prin fişa postului, atribuţiile şi răspunderile ce le revin în domeniul securităţii şi sănătăţii în muncă, corespunzător funcţiilor exercitate;</w:t>
      </w:r>
    </w:p>
    <w:p w:rsidR="00B3366F" w:rsidRPr="00396A30" w:rsidRDefault="00B3366F" w:rsidP="00B3366F">
      <w:pPr>
        <w:pStyle w:val="ListParagraph"/>
        <w:numPr>
          <w:ilvl w:val="0"/>
          <w:numId w:val="28"/>
        </w:numPr>
        <w:spacing w:line="360" w:lineRule="auto"/>
        <w:jc w:val="both"/>
        <w:rPr>
          <w:color w:val="000000"/>
        </w:rPr>
      </w:pPr>
      <w:r w:rsidRPr="00396A30">
        <w:rPr>
          <w:color w:val="000000"/>
        </w:rPr>
        <w:t>să asigure şi să controleze cunoaşterea şi aplicarea de către toţi angajaţii a prevederilor legale în domeniul protecţiei şi sănătăţii muncii prin instruirea periodică a acestora în acest domeniu prin persoană desemnată cu atribuţii în acest sens din cadrul fiecărui serviciu;</w:t>
      </w:r>
    </w:p>
    <w:p w:rsidR="00B3366F" w:rsidRPr="00396A30" w:rsidRDefault="00B3366F" w:rsidP="00B3366F">
      <w:pPr>
        <w:pStyle w:val="ListParagraph"/>
        <w:numPr>
          <w:ilvl w:val="0"/>
          <w:numId w:val="28"/>
        </w:numPr>
        <w:spacing w:line="360" w:lineRule="auto"/>
        <w:jc w:val="both"/>
        <w:rPr>
          <w:color w:val="000000"/>
        </w:rPr>
      </w:pPr>
      <w:r w:rsidRPr="00396A30">
        <w:rPr>
          <w:color w:val="000000"/>
        </w:rPr>
        <w:t>să asigure cercetarea şi evidenţa accidentelor uşoare, a bolilor profesionale, a incidentelor periculoase, precum şi a accidentelor de muncă suferite de salariaţi.</w:t>
      </w:r>
    </w:p>
    <w:p w:rsidR="00B3366F" w:rsidRPr="00396A30" w:rsidRDefault="00B3366F" w:rsidP="00B3366F">
      <w:pPr>
        <w:pStyle w:val="ListParagraph"/>
        <w:numPr>
          <w:ilvl w:val="0"/>
          <w:numId w:val="28"/>
        </w:numPr>
        <w:spacing w:line="360" w:lineRule="auto"/>
        <w:jc w:val="both"/>
        <w:rPr>
          <w:color w:val="000000"/>
        </w:rPr>
      </w:pPr>
      <w:r w:rsidRPr="00396A30">
        <w:rPr>
          <w:color w:val="000000"/>
        </w:rPr>
        <w:t>la nivelul instituţiei se constituie  comitetul de securitate si sănătate în muncă, cu scopul de a asigura implicarea salariaţilor la elaborarea şi aplicarea deciziilor în domeniul protecţiei muncii;</w:t>
      </w:r>
    </w:p>
    <w:p w:rsidR="00B3366F" w:rsidRPr="00396A30" w:rsidRDefault="00B3366F" w:rsidP="00B3366F">
      <w:pPr>
        <w:pStyle w:val="ListParagraph"/>
        <w:numPr>
          <w:ilvl w:val="0"/>
          <w:numId w:val="28"/>
        </w:numPr>
        <w:spacing w:line="360" w:lineRule="auto"/>
        <w:jc w:val="both"/>
        <w:rPr>
          <w:color w:val="000000"/>
        </w:rPr>
      </w:pPr>
      <w:r w:rsidRPr="00396A30">
        <w:rPr>
          <w:color w:val="000000"/>
        </w:rPr>
        <w:t>instruirea salariaţilor este obligatorie în situaţia în care intervin modificări ale legislaţiei în domeniu;</w:t>
      </w:r>
    </w:p>
    <w:p w:rsidR="00B3366F" w:rsidRPr="00396A30" w:rsidRDefault="00B3366F" w:rsidP="00B3366F">
      <w:pPr>
        <w:pStyle w:val="ListParagraph"/>
        <w:numPr>
          <w:ilvl w:val="0"/>
          <w:numId w:val="28"/>
        </w:numPr>
        <w:spacing w:line="360" w:lineRule="auto"/>
        <w:jc w:val="both"/>
        <w:rPr>
          <w:color w:val="000000"/>
        </w:rPr>
      </w:pPr>
      <w:r w:rsidRPr="00396A30">
        <w:rPr>
          <w:color w:val="000000"/>
        </w:rPr>
        <w:t>să asigure materialele igienico – sanitare gratuit salariaţilor în scopul asigurării igienei şi protecţiei cu respectarea normativelor în domeniu.</w:t>
      </w:r>
      <w:r w:rsidRPr="00396A30">
        <w:t>Salariaţii beneficiază de grupuri sanitare curate şi dotate cu materiale de strictă necesitate, în vederea creării unui confort necesar respectării intimităţii fiecăruia, precum şi pentru preîntâmpinarea îmbolnăvirilor.Efectuarea curăţeniei în birouri, grupuri sanitare, holuri se va face numai cu aparate electrocasnice şi materiale speciale. Nerespectarea acestor prevederi sunt considerate abateri disciplinare şi vor atrage sancţionarea disciplinară a celor ce se vor face vinovaţi de încălcarea acestora.</w:t>
      </w:r>
    </w:p>
    <w:p w:rsidR="00B3366F" w:rsidRPr="00396A30" w:rsidRDefault="00B3366F" w:rsidP="00B3366F">
      <w:pPr>
        <w:spacing w:line="360" w:lineRule="auto"/>
        <w:jc w:val="both"/>
        <w:rPr>
          <w:color w:val="000000"/>
        </w:rPr>
      </w:pPr>
      <w:r w:rsidRPr="00396A30">
        <w:rPr>
          <w:b/>
          <w:color w:val="000000"/>
        </w:rPr>
        <w:t>Art. 48</w:t>
      </w:r>
      <w:r w:rsidRPr="00396A30">
        <w:rPr>
          <w:color w:val="000000"/>
        </w:rPr>
        <w:t xml:space="preserve"> Fiecare salariat are obligaţia să asigure aplicarea măsurilor referitoare la securitatea şi sănătatea sa în muncă precum şi a celorlalţi salariaţi. Pentru desfăşurarea activităţii în condiţii de securitate şi sănătate în muncă, salariaţii au următoarele obligaţii:</w:t>
      </w:r>
    </w:p>
    <w:p w:rsidR="00B3366F" w:rsidRPr="00396A30" w:rsidRDefault="00B3366F" w:rsidP="00B3366F">
      <w:pPr>
        <w:pStyle w:val="ListParagraph"/>
        <w:numPr>
          <w:ilvl w:val="0"/>
          <w:numId w:val="29"/>
        </w:numPr>
        <w:spacing w:line="360" w:lineRule="auto"/>
        <w:jc w:val="both"/>
        <w:rPr>
          <w:color w:val="000000"/>
        </w:rPr>
      </w:pPr>
      <w:r w:rsidRPr="00396A30">
        <w:rPr>
          <w:color w:val="000000"/>
        </w:rPr>
        <w:t>să îşi însuşească şi să respecte normele şi instrucţiunile de protecţia muncii şi măsurile de aplicare a acestora;</w:t>
      </w:r>
    </w:p>
    <w:p w:rsidR="00B3366F" w:rsidRPr="00396A30" w:rsidRDefault="00B3366F" w:rsidP="00B3366F">
      <w:pPr>
        <w:pStyle w:val="ListParagraph"/>
        <w:numPr>
          <w:ilvl w:val="0"/>
          <w:numId w:val="29"/>
        </w:numPr>
        <w:spacing w:line="360" w:lineRule="auto"/>
        <w:jc w:val="both"/>
        <w:rPr>
          <w:color w:val="000000"/>
        </w:rPr>
      </w:pPr>
      <w:r w:rsidRPr="00396A30">
        <w:rPr>
          <w:color w:val="000000"/>
        </w:rPr>
        <w:t>să desfăşoare activitatea astfel încât să nu expună la pericol de accidentare sau îmbolnăvire profesională, atât persoana proprie cât şi colegii;</w:t>
      </w:r>
    </w:p>
    <w:p w:rsidR="00B3366F" w:rsidRPr="00396A30" w:rsidRDefault="00B3366F" w:rsidP="00B3366F">
      <w:pPr>
        <w:pStyle w:val="ListParagraph"/>
        <w:numPr>
          <w:ilvl w:val="0"/>
          <w:numId w:val="29"/>
        </w:numPr>
        <w:spacing w:line="360" w:lineRule="auto"/>
        <w:jc w:val="both"/>
        <w:rPr>
          <w:color w:val="000000"/>
        </w:rPr>
      </w:pPr>
      <w:r w:rsidRPr="00396A30">
        <w:rPr>
          <w:color w:val="000000"/>
        </w:rPr>
        <w:t>să aducă la cunoştinţă şefului ierarhic superior orice defecţiune tehnică sau altă situaţie de muncă care constituie un pericol de accidentare sau îmbolnăvire profesională;</w:t>
      </w:r>
    </w:p>
    <w:p w:rsidR="00B3366F" w:rsidRPr="00396A30" w:rsidRDefault="00B3366F" w:rsidP="00B3366F">
      <w:pPr>
        <w:pStyle w:val="ListParagraph"/>
        <w:numPr>
          <w:ilvl w:val="0"/>
          <w:numId w:val="29"/>
        </w:numPr>
        <w:spacing w:line="360" w:lineRule="auto"/>
        <w:jc w:val="both"/>
        <w:rPr>
          <w:color w:val="000000"/>
        </w:rPr>
      </w:pPr>
      <w:r w:rsidRPr="00396A30">
        <w:rPr>
          <w:color w:val="000000"/>
        </w:rPr>
        <w:lastRenderedPageBreak/>
        <w:t>să utilizeze corect echipamentele tehnice din dotarea instituţiei;</w:t>
      </w:r>
    </w:p>
    <w:p w:rsidR="00B3366F" w:rsidRPr="00396A30" w:rsidRDefault="00B3366F" w:rsidP="00B3366F">
      <w:pPr>
        <w:pStyle w:val="ListParagraph"/>
        <w:numPr>
          <w:ilvl w:val="0"/>
          <w:numId w:val="29"/>
        </w:numPr>
        <w:spacing w:line="360" w:lineRule="auto"/>
        <w:jc w:val="both"/>
        <w:rPr>
          <w:color w:val="000000"/>
        </w:rPr>
      </w:pPr>
      <w:r w:rsidRPr="00396A30">
        <w:rPr>
          <w:color w:val="000000"/>
        </w:rPr>
        <w:t>să nu procedeze la scoaterea din funcţiune, la modificarea, schimbarea sau înlăturarea arbitrară  a  dispozitivelor  de  securitate  proprii,  în  special  ale  maşinilor,  aparaturii,  uneltelor, instalaţiilor tehnice ale clădirilor, şi să utilizeze corect aceste dispozitive;</w:t>
      </w:r>
    </w:p>
    <w:p w:rsidR="00B3366F" w:rsidRPr="00396A30" w:rsidRDefault="00B3366F" w:rsidP="00B3366F">
      <w:pPr>
        <w:pStyle w:val="ListParagraph"/>
        <w:numPr>
          <w:ilvl w:val="0"/>
          <w:numId w:val="29"/>
        </w:numPr>
        <w:spacing w:line="360" w:lineRule="auto"/>
        <w:jc w:val="both"/>
        <w:rPr>
          <w:color w:val="000000"/>
        </w:rPr>
      </w:pPr>
      <w:r w:rsidRPr="00396A30">
        <w:rPr>
          <w:color w:val="000000"/>
        </w:rPr>
        <w:t>să aducă la cunoştinţă şefului ierarhic superior accidentele suferite de propria persoană şi să acorde primul ajutor în caz de accidente de muncă, celor accidentaţi;</w:t>
      </w:r>
    </w:p>
    <w:p w:rsidR="00B3366F" w:rsidRPr="00396A30" w:rsidRDefault="00B3366F" w:rsidP="00B3366F">
      <w:pPr>
        <w:pStyle w:val="ListParagraph"/>
        <w:numPr>
          <w:ilvl w:val="0"/>
          <w:numId w:val="29"/>
        </w:numPr>
        <w:spacing w:line="360" w:lineRule="auto"/>
        <w:jc w:val="both"/>
      </w:pPr>
      <w:r w:rsidRPr="00396A30">
        <w:t>toate accidentele survenite în timpul serviciului, mai ales cele cu consecinţe grave, vor fi declarate imediat conducerii societăţii sau înlocuitorului de drept al acestuia. Aceleaşi reguli vor fi respectate şi în cazul accidentelor survenite pe traseul domiciliu - loc de muncă şi invers.</w:t>
      </w:r>
    </w:p>
    <w:p w:rsidR="00B3366F" w:rsidRPr="00396A30" w:rsidRDefault="00B3366F" w:rsidP="00B3366F">
      <w:pPr>
        <w:pStyle w:val="ListParagraph"/>
        <w:numPr>
          <w:ilvl w:val="0"/>
          <w:numId w:val="29"/>
        </w:numPr>
        <w:spacing w:line="360" w:lineRule="auto"/>
        <w:jc w:val="both"/>
      </w:pPr>
      <w:r w:rsidRPr="00396A30">
        <w:t>accidentul care a produs invaliditate, accidentul mortal precum şi accidentul colectiv, vor fi comunicate de îndată către conducerea societăţii sau alta persoana din conducerea acesteia, Inspectoratelor teritoriale de muncă, precum şi organelor de urmărire penală competente, potrivit legii.</w:t>
      </w:r>
    </w:p>
    <w:p w:rsidR="00B3366F" w:rsidRPr="00396A30" w:rsidRDefault="00B3366F" w:rsidP="00B3366F">
      <w:pPr>
        <w:pStyle w:val="Default"/>
        <w:spacing w:line="360" w:lineRule="auto"/>
      </w:pPr>
      <w:r w:rsidRPr="00396A30">
        <w:rPr>
          <w:b/>
        </w:rPr>
        <w:t>Art. 49</w:t>
      </w:r>
      <w:r w:rsidRPr="00396A30">
        <w:t xml:space="preserve"> Organizarea activitatii de aparare impotriva incendiilor presupune: </w:t>
      </w:r>
    </w:p>
    <w:p w:rsidR="00B3366F" w:rsidRPr="00396A30" w:rsidRDefault="00B3366F" w:rsidP="00B3366F">
      <w:pPr>
        <w:pStyle w:val="Default"/>
        <w:numPr>
          <w:ilvl w:val="0"/>
          <w:numId w:val="35"/>
        </w:numPr>
        <w:spacing w:line="360" w:lineRule="auto"/>
      </w:pPr>
      <w:r w:rsidRPr="00396A30">
        <w:t xml:space="preserve">a) stabilirea structurilor cu atributii in domeniul apararii impotriva incendiilor; </w:t>
      </w:r>
    </w:p>
    <w:p w:rsidR="00B3366F" w:rsidRPr="00396A30" w:rsidRDefault="00B3366F" w:rsidP="00B3366F">
      <w:pPr>
        <w:pStyle w:val="Default"/>
        <w:numPr>
          <w:ilvl w:val="0"/>
          <w:numId w:val="35"/>
        </w:numPr>
        <w:spacing w:line="360" w:lineRule="auto"/>
      </w:pPr>
      <w:r w:rsidRPr="00396A30">
        <w:t xml:space="preserve">b) intocmirea, aprobarea si difuzarea actelor de autoritate (decizii, dispozitii, hotarâri) prin care se stabilesc raspunderi pe linia apararii impotriva incendiilor; </w:t>
      </w:r>
    </w:p>
    <w:p w:rsidR="00B3366F" w:rsidRPr="00396A30" w:rsidRDefault="00B3366F" w:rsidP="00B3366F">
      <w:pPr>
        <w:pStyle w:val="Default"/>
        <w:numPr>
          <w:ilvl w:val="0"/>
          <w:numId w:val="35"/>
        </w:numPr>
        <w:spacing w:line="360" w:lineRule="auto"/>
      </w:pPr>
      <w:r w:rsidRPr="00396A30">
        <w:t xml:space="preserve">c) intocmirea, aprobarea si difuzarea documentelor specifice activitatii de aparare impotriva incendiilor (liste, situatii, instructiuni, grafice, planuri, documentatii tehnice, regulamente de organizare si functionare); </w:t>
      </w:r>
    </w:p>
    <w:p w:rsidR="00B3366F" w:rsidRPr="00396A30" w:rsidRDefault="00B3366F" w:rsidP="00B3366F">
      <w:pPr>
        <w:pStyle w:val="Default"/>
        <w:numPr>
          <w:ilvl w:val="0"/>
          <w:numId w:val="35"/>
        </w:numPr>
        <w:spacing w:line="360" w:lineRule="auto"/>
      </w:pPr>
      <w:r w:rsidRPr="00396A30">
        <w:t xml:space="preserve">d) asigurarea formulalelor tipizate (permise de lucru cu foc, autorizatii de lucru, fise de instruire) si a actelor normative de reglementare specifice; </w:t>
      </w:r>
    </w:p>
    <w:p w:rsidR="00B3366F" w:rsidRPr="00396A30" w:rsidRDefault="00B3366F" w:rsidP="00B3366F">
      <w:pPr>
        <w:pStyle w:val="Default"/>
        <w:numPr>
          <w:ilvl w:val="0"/>
          <w:numId w:val="35"/>
        </w:numPr>
        <w:spacing w:line="360" w:lineRule="auto"/>
      </w:pPr>
      <w:r w:rsidRPr="00396A30">
        <w:t xml:space="preserve">e) indeplinirea criteriilor si a cerintelor de pregatire, avizare, autorizare, atestare, certificare, prevazute de lege si de reglementarile in vigoare. </w:t>
      </w:r>
    </w:p>
    <w:p w:rsidR="00B3366F" w:rsidRPr="00396A30" w:rsidRDefault="00B3366F" w:rsidP="00B3366F">
      <w:pPr>
        <w:pStyle w:val="Default"/>
        <w:numPr>
          <w:ilvl w:val="0"/>
          <w:numId w:val="35"/>
        </w:numPr>
        <w:spacing w:line="360" w:lineRule="auto"/>
      </w:pPr>
      <w:r w:rsidRPr="00396A30">
        <w:t xml:space="preserve">f) persoanele incadrate in munca, precum si elevii au urmatoarele obligatii privind prevenirea si stingerea incendiilor: </w:t>
      </w:r>
    </w:p>
    <w:p w:rsidR="00B3366F" w:rsidRPr="00396A30" w:rsidRDefault="00B3366F" w:rsidP="00B3366F">
      <w:pPr>
        <w:pStyle w:val="Default"/>
        <w:numPr>
          <w:ilvl w:val="0"/>
          <w:numId w:val="35"/>
        </w:numPr>
        <w:spacing w:line="360" w:lineRule="auto"/>
        <w:ind w:left="720" w:hanging="360"/>
      </w:pPr>
      <w:r w:rsidRPr="00396A30">
        <w:t xml:space="preserve">- sa cunoasca si sa respecte normele generale de prevenire si stingere a incendiilor din unitatea in care isi desfasoara activitatea si sarcinile de prevenire si stingere specifice locului de munca; </w:t>
      </w:r>
    </w:p>
    <w:p w:rsidR="00B3366F" w:rsidRPr="00396A30" w:rsidRDefault="00B3366F" w:rsidP="00B3366F">
      <w:pPr>
        <w:pStyle w:val="Default"/>
        <w:numPr>
          <w:ilvl w:val="0"/>
          <w:numId w:val="35"/>
        </w:numPr>
        <w:spacing w:line="360" w:lineRule="auto"/>
        <w:ind w:left="720" w:hanging="360"/>
      </w:pPr>
      <w:r w:rsidRPr="00396A30">
        <w:t xml:space="preserve"> - la terminarea programului, sa verifice si sa ia toate masurile pentru inlaturarea cauzelor ce pot provoca incendii; </w:t>
      </w:r>
    </w:p>
    <w:p w:rsidR="00B3366F" w:rsidRPr="00396A30" w:rsidRDefault="00B3366F" w:rsidP="00B3366F">
      <w:pPr>
        <w:pStyle w:val="Default"/>
        <w:numPr>
          <w:ilvl w:val="0"/>
          <w:numId w:val="35"/>
        </w:numPr>
        <w:spacing w:line="360" w:lineRule="auto"/>
        <w:ind w:left="720" w:hanging="360"/>
      </w:pPr>
      <w:r w:rsidRPr="00396A30">
        <w:t xml:space="preserve"> - sa indeplineasca la termen masurile stabilite pentru prevenirea si stingerea incendiilor; </w:t>
      </w:r>
    </w:p>
    <w:p w:rsidR="00B3366F" w:rsidRPr="00396A30" w:rsidRDefault="00B3366F" w:rsidP="00B3366F">
      <w:pPr>
        <w:pStyle w:val="Default"/>
        <w:numPr>
          <w:ilvl w:val="0"/>
          <w:numId w:val="35"/>
        </w:numPr>
        <w:spacing w:line="360" w:lineRule="auto"/>
        <w:ind w:left="720" w:hanging="360"/>
      </w:pPr>
      <w:r w:rsidRPr="00396A30">
        <w:t xml:space="preserve">- sa anunte imediat organul ierarhic superior despre existenta unor imprejurari de natura sa provoace incendii, sau despre producerea unor incendii si sa actioneze, cu mijloacele existente, pentru stingerea acestora; </w:t>
      </w:r>
    </w:p>
    <w:p w:rsidR="00B3366F" w:rsidRPr="00396A30" w:rsidRDefault="00B3366F" w:rsidP="00B3366F">
      <w:pPr>
        <w:pStyle w:val="Default"/>
        <w:numPr>
          <w:ilvl w:val="0"/>
          <w:numId w:val="35"/>
        </w:numPr>
        <w:spacing w:line="360" w:lineRule="auto"/>
        <w:ind w:left="720" w:hanging="360"/>
      </w:pPr>
      <w:r w:rsidRPr="00396A30">
        <w:t xml:space="preserve">- sa participe la stingerea incendiilor si la inlaturarea consecintelor acestora, precum si la evacuarea persoanelor si a bunurilor materiale; </w:t>
      </w:r>
    </w:p>
    <w:p w:rsidR="00B3366F" w:rsidRPr="00396A30" w:rsidRDefault="00B3366F" w:rsidP="00B3366F">
      <w:pPr>
        <w:pStyle w:val="Default"/>
        <w:numPr>
          <w:ilvl w:val="0"/>
          <w:numId w:val="35"/>
        </w:numPr>
        <w:spacing w:line="360" w:lineRule="auto"/>
        <w:ind w:left="720" w:hanging="360"/>
      </w:pPr>
      <w:r w:rsidRPr="00396A30">
        <w:lastRenderedPageBreak/>
        <w:t xml:space="preserve">- sa intretina mijloacele de prevenire si stingere a incendiilor de la locul de munca in buna stare de utilizare; </w:t>
      </w:r>
    </w:p>
    <w:p w:rsidR="00B3366F" w:rsidRPr="00396A30" w:rsidRDefault="00B3366F" w:rsidP="00B3366F">
      <w:pPr>
        <w:pStyle w:val="Default"/>
        <w:numPr>
          <w:ilvl w:val="0"/>
          <w:numId w:val="35"/>
        </w:numPr>
        <w:spacing w:line="360" w:lineRule="auto"/>
        <w:ind w:left="720" w:hanging="360"/>
      </w:pPr>
      <w:r w:rsidRPr="00396A30">
        <w:t xml:space="preserve">- in vederea imbunatatirii activitatii de prevenire si stingere a incendiilor, fiecare salariat si elev este obligat ca – pe lânga indatoririle amintite -sa indeplineasca intocmai sarcinile trasate, in acest scop, de seful ierarhic superior. </w:t>
      </w:r>
    </w:p>
    <w:p w:rsidR="00B3366F" w:rsidRPr="00396A30" w:rsidRDefault="00B3366F" w:rsidP="00B3366F">
      <w:pPr>
        <w:pStyle w:val="Default"/>
        <w:spacing w:line="360" w:lineRule="auto"/>
      </w:pPr>
      <w:r w:rsidRPr="00396A30">
        <w:t xml:space="preserve"> g) masurile de prevenire si stingere a incendiilor trebuie sa cuprinda normele generale pentru intreg teritoriul obiectivului, precum si cele specifice locului de munca respective. Ele vor fi semnate de presedintele comisiei tehnice de prevenire si stingere a incendiilor, aprobate de conducatorul unitatii, cunoscute si respectate de tot personalul si afisate vizibil la locul de munca pentru care s-au intocmit; </w:t>
      </w:r>
    </w:p>
    <w:p w:rsidR="00B3366F" w:rsidRPr="00396A30" w:rsidRDefault="00B3366F" w:rsidP="00B3366F">
      <w:pPr>
        <w:pStyle w:val="Default"/>
        <w:spacing w:line="360" w:lineRule="auto"/>
        <w:ind w:right="2040"/>
      </w:pPr>
      <w:r w:rsidRPr="00396A30">
        <w:t xml:space="preserve">h) echipa de stingere a incendiilor se compune din: </w:t>
      </w:r>
    </w:p>
    <w:p w:rsidR="00B3366F" w:rsidRPr="00396A30" w:rsidRDefault="00B3366F" w:rsidP="00B3366F">
      <w:pPr>
        <w:pStyle w:val="Default"/>
        <w:spacing w:line="360" w:lineRule="auto"/>
        <w:ind w:right="2040"/>
      </w:pPr>
      <w:r w:rsidRPr="00396A30">
        <w:t xml:space="preserve">1) responsabil; </w:t>
      </w:r>
    </w:p>
    <w:p w:rsidR="00B3366F" w:rsidRPr="00396A30" w:rsidRDefault="00B3366F" w:rsidP="00B3366F">
      <w:pPr>
        <w:pStyle w:val="Default"/>
        <w:spacing w:line="360" w:lineRule="auto"/>
        <w:ind w:right="2040"/>
      </w:pPr>
      <w:r w:rsidRPr="00396A30">
        <w:t xml:space="preserve">2) membri, pentru: -alarmarea echipei si anuntarea incendiului; </w:t>
      </w:r>
    </w:p>
    <w:p w:rsidR="00B3366F" w:rsidRPr="00396A30" w:rsidRDefault="00B3366F" w:rsidP="00B3366F">
      <w:pPr>
        <w:pStyle w:val="Default"/>
        <w:spacing w:line="360" w:lineRule="auto"/>
        <w:ind w:left="1416" w:firstLine="708"/>
      </w:pPr>
      <w:r w:rsidRPr="00396A30">
        <w:t xml:space="preserve">-minuirea instalatiilor, utilajelor si materialelor de prima interventie; </w:t>
      </w:r>
    </w:p>
    <w:p w:rsidR="00B3366F" w:rsidRPr="00396A30" w:rsidRDefault="00B3366F" w:rsidP="00B3366F">
      <w:pPr>
        <w:pStyle w:val="Default"/>
        <w:spacing w:line="360" w:lineRule="auto"/>
        <w:ind w:left="1416" w:right="2040" w:firstLine="708"/>
      </w:pPr>
      <w:r w:rsidRPr="00396A30">
        <w:t xml:space="preserve">-salvarea si evacuarea personalului si materialelor. </w:t>
      </w:r>
    </w:p>
    <w:p w:rsidR="00B3366F" w:rsidRPr="00396A30" w:rsidRDefault="00B3366F" w:rsidP="00B3366F">
      <w:pPr>
        <w:pStyle w:val="Default"/>
        <w:spacing w:line="360" w:lineRule="auto"/>
      </w:pPr>
      <w:r w:rsidRPr="00396A30">
        <w:t xml:space="preserve">i) echipa de stingere a incendiilor, ce se organizeaza pe locul de munca, are urmatoarele sarcini cu privire la interventie in caz de incendiu: </w:t>
      </w:r>
    </w:p>
    <w:p w:rsidR="00B3366F" w:rsidRPr="00396A30" w:rsidRDefault="00B3366F" w:rsidP="00B3366F">
      <w:pPr>
        <w:pStyle w:val="Default"/>
        <w:spacing w:line="360" w:lineRule="auto"/>
        <w:ind w:firstLine="708"/>
      </w:pPr>
      <w:r w:rsidRPr="00396A30">
        <w:t xml:space="preserve">1) alarmarea formatiei civile de pompieri si a sefilor ierarhici, in caz de incendiu; </w:t>
      </w:r>
    </w:p>
    <w:p w:rsidR="00B3366F" w:rsidRPr="00396A30" w:rsidRDefault="00B3366F" w:rsidP="00B3366F">
      <w:pPr>
        <w:pStyle w:val="Default"/>
        <w:spacing w:line="360" w:lineRule="auto"/>
        <w:ind w:firstLine="708"/>
      </w:pPr>
      <w:r w:rsidRPr="00396A30">
        <w:t xml:space="preserve">2) salvarea si evacuarea personalului si acordarea primului ajutor medical; </w:t>
      </w:r>
    </w:p>
    <w:p w:rsidR="00B3366F" w:rsidRPr="00396A30" w:rsidRDefault="00B3366F" w:rsidP="00B3366F">
      <w:pPr>
        <w:pStyle w:val="Default"/>
        <w:spacing w:line="360" w:lineRule="auto"/>
        <w:ind w:right="2040" w:firstLine="708"/>
      </w:pPr>
      <w:r w:rsidRPr="00396A30">
        <w:t xml:space="preserve">3) evacuarea bunurilor materiale periclitate; </w:t>
      </w:r>
    </w:p>
    <w:p w:rsidR="00B3366F" w:rsidRPr="00396A30" w:rsidRDefault="00B3366F" w:rsidP="00B3366F">
      <w:pPr>
        <w:pStyle w:val="Default"/>
        <w:spacing w:line="360" w:lineRule="auto"/>
        <w:ind w:firstLine="708"/>
      </w:pPr>
      <w:r w:rsidRPr="00396A30">
        <w:t xml:space="preserve">4) intreruperea instalatiilor electice, ventilatia de gaze; </w:t>
      </w:r>
    </w:p>
    <w:p w:rsidR="00B3366F" w:rsidRPr="00396A30" w:rsidRDefault="00B3366F" w:rsidP="00B3366F">
      <w:pPr>
        <w:pStyle w:val="Default"/>
        <w:spacing w:line="360" w:lineRule="auto"/>
        <w:ind w:firstLine="708"/>
      </w:pPr>
      <w:r w:rsidRPr="00396A30">
        <w:t xml:space="preserve">5) actioneaza energic pentru localizarea si lichidarea incendiului izbucnit la locul de munca, aplicând prevederile instructiunilor de lucru si folosind mijloacele de prima interventie pentru stingerea incendiului, din dotarea locului de munca. </w:t>
      </w:r>
    </w:p>
    <w:p w:rsidR="00B3366F" w:rsidRPr="00396A30" w:rsidRDefault="00B3366F" w:rsidP="00B3366F">
      <w:pPr>
        <w:pStyle w:val="Default"/>
        <w:spacing w:line="360" w:lineRule="auto"/>
      </w:pPr>
    </w:p>
    <w:p w:rsidR="00B3366F" w:rsidRPr="00396A30" w:rsidRDefault="00B3366F" w:rsidP="00B3366F">
      <w:pPr>
        <w:pStyle w:val="Heading1"/>
        <w:spacing w:after="0" w:line="360" w:lineRule="auto"/>
        <w:rPr>
          <w:rFonts w:ascii="Times New Roman" w:hAnsi="Times New Roman" w:cs="Times New Roman"/>
          <w:color w:val="000000"/>
        </w:rPr>
      </w:pPr>
      <w:bookmarkStart w:id="68" w:name="_Toc405579016"/>
      <w:r w:rsidRPr="00396A30">
        <w:rPr>
          <w:rFonts w:ascii="Times New Roman" w:hAnsi="Times New Roman" w:cs="Times New Roman"/>
          <w:color w:val="000000"/>
        </w:rPr>
        <w:t>CAPITOLUL IX. ACCESUL ÎN UNITATE A ANGAJATILOR, PREȘCOLARILOR ȘI AL VIZITATORILOR</w:t>
      </w:r>
      <w:bookmarkEnd w:id="68"/>
    </w:p>
    <w:p w:rsidR="00B3366F" w:rsidRPr="00396A30" w:rsidRDefault="00B3366F" w:rsidP="00B3366F">
      <w:pPr>
        <w:spacing w:line="360" w:lineRule="auto"/>
      </w:pPr>
    </w:p>
    <w:p w:rsidR="00B3366F" w:rsidRPr="00396A30" w:rsidRDefault="00B3366F" w:rsidP="00B3366F">
      <w:pPr>
        <w:pStyle w:val="Default"/>
        <w:spacing w:line="360" w:lineRule="auto"/>
        <w:rPr>
          <w:b/>
        </w:rPr>
      </w:pPr>
      <w:r w:rsidRPr="00396A30">
        <w:rPr>
          <w:b/>
        </w:rPr>
        <w:t>Art. 50</w:t>
      </w:r>
      <w:r w:rsidRPr="00396A30">
        <w:t xml:space="preserve"> (1) Intrarea în incinta unității școlare se face pe intrarea principala pentru personalul didactic, didactic auxiliar și nedidactic.</w:t>
      </w:r>
    </w:p>
    <w:p w:rsidR="00B3366F" w:rsidRPr="00396A30" w:rsidRDefault="00B3366F" w:rsidP="00B3366F">
      <w:pPr>
        <w:spacing w:line="360" w:lineRule="auto"/>
        <w:jc w:val="both"/>
        <w:rPr>
          <w:color w:val="000000"/>
        </w:rPr>
      </w:pPr>
      <w:r w:rsidRPr="00396A30">
        <w:rPr>
          <w:color w:val="000000"/>
        </w:rPr>
        <w:t>(2) Preșcolarii au acces în unitatea școlară pe intrarea preșcolarilor.</w:t>
      </w:r>
    </w:p>
    <w:p w:rsidR="00B3366F" w:rsidRPr="00396A30" w:rsidRDefault="00B3366F" w:rsidP="00B3366F">
      <w:pPr>
        <w:spacing w:line="360" w:lineRule="auto"/>
        <w:rPr>
          <w:color w:val="000000"/>
        </w:rPr>
      </w:pPr>
      <w:r w:rsidRPr="00396A30">
        <w:rPr>
          <w:color w:val="000000"/>
        </w:rPr>
        <w:t>(3) Vizitatorii, în care sunt incluși și părinții, au acces în unitatea școlară, prin intrarea principala.</w:t>
      </w:r>
    </w:p>
    <w:p w:rsidR="00B3366F" w:rsidRPr="00396A30" w:rsidRDefault="00B3366F" w:rsidP="00B3366F">
      <w:pPr>
        <w:spacing w:line="360" w:lineRule="auto"/>
        <w:jc w:val="both"/>
        <w:rPr>
          <w:color w:val="000000"/>
        </w:rPr>
      </w:pPr>
      <w:r w:rsidRPr="00396A30">
        <w:rPr>
          <w:color w:val="000000"/>
        </w:rPr>
        <w:t>(4) La cererea personalului unității școlare, vizitatorii vor prezenta un act de identitate, care va fi consemnat într-un registru special.</w:t>
      </w:r>
    </w:p>
    <w:p w:rsidR="00B3366F" w:rsidRPr="00396A30" w:rsidRDefault="00B3366F" w:rsidP="00B3366F">
      <w:pPr>
        <w:spacing w:line="360" w:lineRule="auto"/>
        <w:jc w:val="both"/>
        <w:rPr>
          <w:color w:val="000000"/>
        </w:rPr>
      </w:pPr>
      <w:r w:rsidRPr="00396A30">
        <w:rPr>
          <w:color w:val="000000"/>
        </w:rPr>
        <w:t xml:space="preserve"> (5) Preșcolarii au acces în unitate începând cu orele 7 pe la intrarea preșcolarilor, in prezenta personalului de serviciu. La terminarea orelor de curs, prin profesorul de serviciu si/sau personalul nedidactic al unității școlare se va asigura că  toți preșcolarii au părăsit unitatea.</w:t>
      </w:r>
    </w:p>
    <w:p w:rsidR="00B3366F" w:rsidRPr="00396A30" w:rsidRDefault="00B3366F" w:rsidP="00B3366F">
      <w:pPr>
        <w:spacing w:line="360" w:lineRule="auto"/>
        <w:jc w:val="both"/>
        <w:rPr>
          <w:color w:val="000000"/>
        </w:rPr>
      </w:pPr>
      <w:r w:rsidRPr="00396A30">
        <w:rPr>
          <w:color w:val="000000"/>
        </w:rPr>
        <w:lastRenderedPageBreak/>
        <w:t>(9) Accesul în unitate al preșcolarilor, în afara orelor de curs, în vacanțe etc., se va face numai cu aprobarea conducerii.</w:t>
      </w:r>
    </w:p>
    <w:p w:rsidR="00B3366F" w:rsidRPr="00396A30" w:rsidRDefault="00B3366F" w:rsidP="00B3366F">
      <w:pPr>
        <w:spacing w:line="360" w:lineRule="auto"/>
        <w:jc w:val="both"/>
        <w:rPr>
          <w:color w:val="000000"/>
        </w:rPr>
      </w:pPr>
      <w:r w:rsidRPr="00396A30">
        <w:rPr>
          <w:color w:val="000000"/>
        </w:rPr>
        <w:t>(10) Organizatorul unor evenimente, ce se desfășoară în afara orelor de curs, va supraveghea activitatea preșcolarilor informând de îndată conducerea de orice abatere de la normele de coduită impuse prin ROF al unitatii.</w:t>
      </w:r>
    </w:p>
    <w:p w:rsidR="00B3366F" w:rsidRPr="00396A30" w:rsidRDefault="00B3366F" w:rsidP="00B3366F">
      <w:pPr>
        <w:spacing w:line="360" w:lineRule="auto"/>
        <w:jc w:val="both"/>
        <w:rPr>
          <w:color w:val="000000"/>
        </w:rPr>
      </w:pPr>
      <w:r w:rsidRPr="00396A30">
        <w:rPr>
          <w:color w:val="000000"/>
        </w:rPr>
        <w:t>4)</w:t>
      </w:r>
      <w:r w:rsidRPr="00396A30">
        <w:rPr>
          <w:lang w:val="it-IT"/>
        </w:rPr>
        <w:t xml:space="preserve"> Accesul părinţilor/reprezentanţilor legali în incinta şi în clădirea grădiniței:</w:t>
      </w:r>
    </w:p>
    <w:p w:rsidR="00B3366F" w:rsidRPr="00396A30" w:rsidRDefault="00B3366F" w:rsidP="00B3366F">
      <w:pPr>
        <w:numPr>
          <w:ilvl w:val="0"/>
          <w:numId w:val="37"/>
        </w:numPr>
        <w:autoSpaceDE w:val="0"/>
        <w:autoSpaceDN w:val="0"/>
        <w:adjustRightInd w:val="0"/>
        <w:spacing w:line="360" w:lineRule="auto"/>
        <w:jc w:val="both"/>
        <w:rPr>
          <w:lang w:val="it-IT"/>
        </w:rPr>
      </w:pPr>
      <w:r w:rsidRPr="00396A30">
        <w:rPr>
          <w:lang w:val="it-IT"/>
        </w:rPr>
        <w:t xml:space="preserve">la solicitarea personalului grădiniței/conducerii </w:t>
      </w:r>
    </w:p>
    <w:p w:rsidR="00B3366F" w:rsidRPr="00396A30" w:rsidRDefault="00B3366F" w:rsidP="00B3366F">
      <w:pPr>
        <w:numPr>
          <w:ilvl w:val="0"/>
          <w:numId w:val="37"/>
        </w:numPr>
        <w:autoSpaceDE w:val="0"/>
        <w:autoSpaceDN w:val="0"/>
        <w:adjustRightInd w:val="0"/>
        <w:spacing w:line="360" w:lineRule="auto"/>
        <w:jc w:val="both"/>
        <w:rPr>
          <w:lang w:val="it-IT"/>
        </w:rPr>
      </w:pPr>
      <w:r w:rsidRPr="00396A30">
        <w:rPr>
          <w:lang w:val="it-IT"/>
        </w:rPr>
        <w:t>la şedinţele/consultaţiile/lectoratele cu părinţii organizate de personalul didactic în grădiniță;</w:t>
      </w:r>
    </w:p>
    <w:p w:rsidR="00B3366F" w:rsidRPr="00396A30" w:rsidRDefault="00B3366F" w:rsidP="00B3366F">
      <w:pPr>
        <w:numPr>
          <w:ilvl w:val="0"/>
          <w:numId w:val="37"/>
        </w:numPr>
        <w:autoSpaceDE w:val="0"/>
        <w:autoSpaceDN w:val="0"/>
        <w:adjustRightInd w:val="0"/>
        <w:spacing w:line="360" w:lineRule="auto"/>
        <w:jc w:val="both"/>
        <w:rPr>
          <w:lang w:val="it-IT"/>
        </w:rPr>
      </w:pPr>
      <w:r w:rsidRPr="00396A30">
        <w:rPr>
          <w:lang w:val="it-IT"/>
        </w:rPr>
        <w:t>pentru rezolvarea unor probleme referitoare la acte/documente de studii sau alte situaţii şcolare care implică relaţia directă a părinţilor/reprezentanţilor legali cu personalul secretariatului unităţilor de învăţământ preuniversitar, al educatorului/conducerea unităţii de învăţământ;</w:t>
      </w:r>
    </w:p>
    <w:p w:rsidR="00B3366F" w:rsidRPr="00396A30" w:rsidRDefault="00B3366F" w:rsidP="00B3366F">
      <w:pPr>
        <w:numPr>
          <w:ilvl w:val="0"/>
          <w:numId w:val="37"/>
        </w:numPr>
        <w:autoSpaceDE w:val="0"/>
        <w:autoSpaceDN w:val="0"/>
        <w:adjustRightInd w:val="0"/>
        <w:spacing w:line="360" w:lineRule="auto"/>
        <w:jc w:val="both"/>
        <w:rPr>
          <w:lang w:val="it-IT"/>
        </w:rPr>
      </w:pPr>
      <w:r w:rsidRPr="00396A30">
        <w:rPr>
          <w:lang w:val="it-IT"/>
        </w:rPr>
        <w:t>la întâlnirile solicitate de părinţi/reprezentanţi legali, programate de comun acord cu eudactorul de la grupă/conducerea unităţilor de învăţământ;</w:t>
      </w:r>
    </w:p>
    <w:p w:rsidR="00B3366F" w:rsidRPr="00396A30" w:rsidRDefault="00B3366F" w:rsidP="00B3366F">
      <w:pPr>
        <w:numPr>
          <w:ilvl w:val="0"/>
          <w:numId w:val="37"/>
        </w:numPr>
        <w:autoSpaceDE w:val="0"/>
        <w:autoSpaceDN w:val="0"/>
        <w:adjustRightInd w:val="0"/>
        <w:spacing w:line="360" w:lineRule="auto"/>
        <w:jc w:val="both"/>
        <w:rPr>
          <w:lang w:val="it-IT"/>
        </w:rPr>
      </w:pPr>
      <w:r w:rsidRPr="00396A30">
        <w:rPr>
          <w:lang w:val="it-IT"/>
        </w:rPr>
        <w:t>la diferite evenimente publice şi activităţi şcolare/extracurriculare organizate în cadrul grădiniței, la care sunt invitaţi să participe părinţii/ reprezentanţii legali</w:t>
      </w:r>
    </w:p>
    <w:p w:rsidR="00B3366F" w:rsidRPr="00396A30" w:rsidRDefault="00B3366F" w:rsidP="00B3366F">
      <w:pPr>
        <w:autoSpaceDE w:val="0"/>
        <w:autoSpaceDN w:val="0"/>
        <w:adjustRightInd w:val="0"/>
        <w:spacing w:line="360" w:lineRule="auto"/>
        <w:jc w:val="both"/>
        <w:rPr>
          <w:lang w:val="it-IT"/>
        </w:rPr>
      </w:pPr>
      <w:r w:rsidRPr="00396A30">
        <w:rPr>
          <w:lang w:val="it-IT"/>
        </w:rPr>
        <w:t>(5) Intrarea în grădiniță este locul în care părinţii/reprezentanţii legali pot aştepta ieşirea copiilor de la cursuri sau până la care îi pot conduce pe copii la cursuri.</w:t>
      </w:r>
    </w:p>
    <w:p w:rsidR="00B3366F" w:rsidRPr="00396A30" w:rsidRDefault="00B3366F" w:rsidP="00B3366F">
      <w:pPr>
        <w:autoSpaceDE w:val="0"/>
        <w:autoSpaceDN w:val="0"/>
        <w:adjustRightInd w:val="0"/>
        <w:spacing w:line="360" w:lineRule="auto"/>
        <w:jc w:val="both"/>
        <w:rPr>
          <w:lang w:val="it-IT"/>
        </w:rPr>
      </w:pPr>
      <w:r w:rsidRPr="00396A30">
        <w:rPr>
          <w:lang w:val="it-IT"/>
        </w:rPr>
        <w:t>(6) Părinţii/tutorii legali instituiţi nu au acces în unitatea de învăţământ decât în pauze, cu excepţia cazurilor de forţă majoră.</w:t>
      </w:r>
    </w:p>
    <w:p w:rsidR="00B3366F" w:rsidRPr="00396A30" w:rsidRDefault="00B3366F" w:rsidP="00B3366F">
      <w:pPr>
        <w:autoSpaceDE w:val="0"/>
        <w:autoSpaceDN w:val="0"/>
        <w:adjustRightInd w:val="0"/>
        <w:spacing w:line="360" w:lineRule="auto"/>
        <w:jc w:val="both"/>
        <w:rPr>
          <w:lang w:val="it-IT"/>
        </w:rPr>
      </w:pPr>
      <w:r w:rsidRPr="00396A30">
        <w:rPr>
          <w:lang w:val="it-IT"/>
        </w:rPr>
        <w:t>(7) Este interzis accesul în instituţie al persoanelor turbulente sau a celor aflate sub  influenţa băuturilor alcoolice, a celor având comportament agresiv, precum şi a celor care au intenţia vădită de a deranja ordinea şi liniştea în instituţia de învăţământ.</w:t>
      </w:r>
    </w:p>
    <w:p w:rsidR="00B3366F" w:rsidRPr="00396A30" w:rsidRDefault="00B3366F" w:rsidP="00B3366F">
      <w:pPr>
        <w:autoSpaceDE w:val="0"/>
        <w:autoSpaceDN w:val="0"/>
        <w:adjustRightInd w:val="0"/>
        <w:spacing w:line="360" w:lineRule="auto"/>
        <w:jc w:val="both"/>
        <w:rPr>
          <w:lang w:val="it-IT"/>
        </w:rPr>
      </w:pPr>
      <w:r w:rsidRPr="00396A30">
        <w:rPr>
          <w:lang w:val="it-IT"/>
        </w:rPr>
        <w:t>(8) Se interzice intrarea vizitatorilor însoţiţi de câini sau care au asupra lor arme sau obiecte contondente, substanţe toxice, exploziv-pirotehnice, iritant-lacrimogene sau uşor inflamabile, publicaţii având caracter obscen sau instigator, precum şi stupefiante sau băuturi alcoolice.</w:t>
      </w:r>
    </w:p>
    <w:p w:rsidR="00B3366F" w:rsidRPr="00396A30" w:rsidRDefault="00B3366F" w:rsidP="00B3366F">
      <w:pPr>
        <w:autoSpaceDE w:val="0"/>
        <w:autoSpaceDN w:val="0"/>
        <w:adjustRightInd w:val="0"/>
        <w:spacing w:line="360" w:lineRule="auto"/>
        <w:jc w:val="both"/>
        <w:rPr>
          <w:lang w:val="it-IT"/>
        </w:rPr>
      </w:pPr>
      <w:r w:rsidRPr="00396A30">
        <w:rPr>
          <w:color w:val="000000"/>
        </w:rPr>
        <w:t xml:space="preserve"> (9)</w:t>
      </w:r>
      <w:r w:rsidRPr="00396A30">
        <w:rPr>
          <w:bCs/>
        </w:rPr>
        <w:t xml:space="preserve">Durata orei de curs pentru nivelul I </w:t>
      </w:r>
      <w:r w:rsidRPr="00396A30">
        <w:t xml:space="preserve">este de 15-20 minute. </w:t>
      </w:r>
    </w:p>
    <w:p w:rsidR="00B3366F" w:rsidRPr="00396A30" w:rsidRDefault="00B3366F" w:rsidP="00B3366F">
      <w:pPr>
        <w:pStyle w:val="Default"/>
        <w:spacing w:line="360" w:lineRule="auto"/>
      </w:pPr>
      <w:r w:rsidRPr="00396A30">
        <w:t>(10)</w:t>
      </w:r>
      <w:r w:rsidRPr="00396A30">
        <w:rPr>
          <w:bCs/>
        </w:rPr>
        <w:t>Durata orei de curs pentru nivelul II este de 30-35 minute</w:t>
      </w:r>
      <w:r w:rsidRPr="00396A30">
        <w:t xml:space="preserve">; </w:t>
      </w:r>
    </w:p>
    <w:p w:rsidR="00B3366F" w:rsidRPr="00396A30" w:rsidRDefault="00B3366F" w:rsidP="00B3366F">
      <w:pPr>
        <w:spacing w:line="360" w:lineRule="auto"/>
      </w:pPr>
      <w:r w:rsidRPr="00396A30">
        <w:t>(11)</w:t>
      </w:r>
      <w:r w:rsidRPr="00396A30">
        <w:rPr>
          <w:bCs/>
        </w:rPr>
        <w:t xml:space="preserve"> Pauza intre activități este de 10 min.</w:t>
      </w:r>
      <w:r w:rsidRPr="00396A30">
        <w:rPr>
          <w:color w:val="000000"/>
        </w:rPr>
        <w:t>.</w:t>
      </w:r>
    </w:p>
    <w:p w:rsidR="00B3366F" w:rsidRPr="00396A30" w:rsidRDefault="00B3366F" w:rsidP="00B3366F">
      <w:pPr>
        <w:spacing w:line="360" w:lineRule="auto"/>
        <w:rPr>
          <w:color w:val="000000"/>
        </w:rPr>
      </w:pPr>
    </w:p>
    <w:p w:rsidR="00B3366F" w:rsidRPr="00396A30" w:rsidRDefault="00B3366F" w:rsidP="00B3366F">
      <w:pPr>
        <w:pStyle w:val="Heading1"/>
        <w:spacing w:after="0" w:line="360" w:lineRule="auto"/>
        <w:rPr>
          <w:rFonts w:ascii="Times New Roman" w:hAnsi="Times New Roman" w:cs="Times New Roman"/>
          <w:color w:val="000000"/>
        </w:rPr>
      </w:pPr>
      <w:bookmarkStart w:id="69" w:name="_Toc405579017"/>
      <w:r w:rsidRPr="00396A30">
        <w:rPr>
          <w:rFonts w:ascii="Times New Roman" w:hAnsi="Times New Roman" w:cs="Times New Roman"/>
          <w:color w:val="000000"/>
        </w:rPr>
        <w:t>CAPITOLUL X. DISCIPLINA MUNCII ŞI RĂSPUNDEREA DISCIPLINARĂ (SANCŢIUNI)</w:t>
      </w:r>
      <w:bookmarkEnd w:id="69"/>
    </w:p>
    <w:p w:rsidR="00B3366F" w:rsidRPr="00396A30" w:rsidRDefault="00B3366F" w:rsidP="00B3366F">
      <w:pPr>
        <w:spacing w:line="360" w:lineRule="auto"/>
        <w:jc w:val="both"/>
        <w:rPr>
          <w:color w:val="000000"/>
        </w:rPr>
      </w:pPr>
      <w:r w:rsidRPr="00396A30">
        <w:rPr>
          <w:b/>
          <w:color w:val="000000"/>
        </w:rPr>
        <w:t>Art. 51</w:t>
      </w:r>
      <w:r w:rsidRPr="00396A30">
        <w:rPr>
          <w:color w:val="000000"/>
        </w:rPr>
        <w:t xml:space="preserve"> (1) Abaterea disciplinară constă într-o acţiune sau inacţiune săvârşită cu vinovăţie de către  salariat  prin  care  acesta  a  încălcat  normele  legale, statutul de personal,  Regulamentul  intern, Contractul individual de muncă, contractul colectiv de muncă</w:t>
      </w:r>
      <w:r w:rsidRPr="00396A30">
        <w:rPr>
          <w:rFonts w:eastAsia="Calibri"/>
          <w:noProof w:val="0"/>
        </w:rPr>
        <w:t xml:space="preserve"> sau ordinele si dispozitiile conducatorilor ierarhici.</w:t>
      </w:r>
    </w:p>
    <w:p w:rsidR="00B3366F" w:rsidRPr="00396A30" w:rsidRDefault="00B3366F" w:rsidP="00B3366F">
      <w:pPr>
        <w:spacing w:line="360" w:lineRule="auto"/>
        <w:jc w:val="both"/>
        <w:rPr>
          <w:color w:val="000000"/>
        </w:rPr>
      </w:pPr>
      <w:r w:rsidRPr="00396A30">
        <w:rPr>
          <w:color w:val="000000"/>
        </w:rPr>
        <w:t xml:space="preserve">(2) Personalul didactic, personalul didactic auxiliar, precum şi cel de conducere, de îndrumare şi de control din învăţământul preuniversitar răspund disciplinar pentru încălcarea cu vinovăţie a îndatoririlor </w:t>
      </w:r>
      <w:r w:rsidRPr="00396A30">
        <w:rPr>
          <w:color w:val="000000"/>
        </w:rPr>
        <w:lastRenderedPageBreak/>
        <w:t>ce le revin potrivit contractului individual de muncă, precum şi pentru încălcarea normelor de comportare care dăunează interesului învăţământului şi prestigiului unităţii, conform legii.</w:t>
      </w:r>
    </w:p>
    <w:p w:rsidR="00B3366F" w:rsidRPr="00396A30" w:rsidRDefault="00B3366F" w:rsidP="00B3366F">
      <w:pPr>
        <w:spacing w:line="360" w:lineRule="auto"/>
        <w:jc w:val="both"/>
        <w:rPr>
          <w:color w:val="000000"/>
        </w:rPr>
      </w:pPr>
      <w:r w:rsidRPr="00396A30">
        <w:rPr>
          <w:color w:val="000000"/>
        </w:rPr>
        <w:t>(3) Sancţiunile disciplinare care se pot aplica personalului prevăzut la alin. (2), în raport cu gravitatea abaterilor, sunt:</w:t>
      </w:r>
    </w:p>
    <w:p w:rsidR="00B3366F" w:rsidRPr="00396A30" w:rsidRDefault="00B3366F" w:rsidP="00B3366F">
      <w:pPr>
        <w:pStyle w:val="ListParagraph"/>
        <w:numPr>
          <w:ilvl w:val="0"/>
          <w:numId w:val="30"/>
        </w:numPr>
        <w:spacing w:line="360" w:lineRule="auto"/>
        <w:jc w:val="both"/>
        <w:rPr>
          <w:color w:val="000000"/>
        </w:rPr>
      </w:pPr>
      <w:r w:rsidRPr="00396A30">
        <w:rPr>
          <w:color w:val="000000"/>
        </w:rPr>
        <w:t>observaţie scrisă;</w:t>
      </w:r>
    </w:p>
    <w:p w:rsidR="00B3366F" w:rsidRPr="00396A30" w:rsidRDefault="00B3366F" w:rsidP="00B3366F">
      <w:pPr>
        <w:pStyle w:val="ListParagraph"/>
        <w:numPr>
          <w:ilvl w:val="0"/>
          <w:numId w:val="30"/>
        </w:numPr>
        <w:spacing w:line="360" w:lineRule="auto"/>
        <w:jc w:val="both"/>
        <w:rPr>
          <w:color w:val="000000"/>
        </w:rPr>
      </w:pPr>
      <w:r w:rsidRPr="00396A30">
        <w:rPr>
          <w:color w:val="000000"/>
        </w:rPr>
        <w:t>avertisment;</w:t>
      </w:r>
    </w:p>
    <w:p w:rsidR="00B3366F" w:rsidRPr="00396A30" w:rsidRDefault="00B3366F" w:rsidP="00B3366F">
      <w:pPr>
        <w:pStyle w:val="ListParagraph"/>
        <w:numPr>
          <w:ilvl w:val="0"/>
          <w:numId w:val="30"/>
        </w:numPr>
        <w:spacing w:line="360" w:lineRule="auto"/>
        <w:jc w:val="both"/>
        <w:rPr>
          <w:color w:val="000000"/>
        </w:rPr>
      </w:pPr>
      <w:r w:rsidRPr="00396A30">
        <w:rPr>
          <w:color w:val="000000"/>
        </w:rPr>
        <w:t>diminuarea salariului de bază, cumulat, când este cazul, cu indemnizaţia de conducere, de îndrumare şi de control, cu până la 15%, pe o perioadă de 1-6 luni;</w:t>
      </w:r>
    </w:p>
    <w:p w:rsidR="00B3366F" w:rsidRPr="00396A30" w:rsidRDefault="00B3366F" w:rsidP="00B3366F">
      <w:pPr>
        <w:pStyle w:val="ListParagraph"/>
        <w:numPr>
          <w:ilvl w:val="0"/>
          <w:numId w:val="30"/>
        </w:numPr>
        <w:spacing w:line="360" w:lineRule="auto"/>
        <w:jc w:val="both"/>
        <w:rPr>
          <w:color w:val="000000"/>
        </w:rPr>
      </w:pPr>
      <w:r w:rsidRPr="00396A30">
        <w:rPr>
          <w:color w:val="000000"/>
        </w:rPr>
        <w:t>suspendarea, pe o perioadă de până la 3 ani, a dreptului de înscriere la un concurs pentru ocuparea unei funcţii didactice superioare sau pentru obţinerea gradelor didactice ori a unei funcţii de conducere, de îndrumare şi de control;</w:t>
      </w:r>
    </w:p>
    <w:p w:rsidR="00B3366F" w:rsidRPr="00396A30" w:rsidRDefault="00B3366F" w:rsidP="00B3366F">
      <w:pPr>
        <w:pStyle w:val="ListParagraph"/>
        <w:numPr>
          <w:ilvl w:val="0"/>
          <w:numId w:val="30"/>
        </w:numPr>
        <w:spacing w:line="360" w:lineRule="auto"/>
        <w:jc w:val="both"/>
        <w:rPr>
          <w:color w:val="000000"/>
        </w:rPr>
      </w:pPr>
      <w:r w:rsidRPr="00396A30">
        <w:rPr>
          <w:color w:val="000000"/>
        </w:rPr>
        <w:t>destituirea din funcţia de conducere, de îndrumare şi de control din învăţământ;</w:t>
      </w:r>
    </w:p>
    <w:p w:rsidR="00B3366F" w:rsidRPr="00396A30" w:rsidRDefault="00B3366F" w:rsidP="00B3366F">
      <w:pPr>
        <w:pStyle w:val="ListParagraph"/>
        <w:numPr>
          <w:ilvl w:val="0"/>
          <w:numId w:val="30"/>
        </w:numPr>
        <w:spacing w:line="360" w:lineRule="auto"/>
        <w:jc w:val="both"/>
        <w:rPr>
          <w:color w:val="000000"/>
        </w:rPr>
      </w:pPr>
      <w:r w:rsidRPr="00396A30">
        <w:rPr>
          <w:color w:val="000000"/>
        </w:rPr>
        <w:t>desfacerea disciplinară a contractului individual de muncă.</w:t>
      </w:r>
    </w:p>
    <w:p w:rsidR="00B3366F" w:rsidRPr="00396A30" w:rsidRDefault="00B3366F" w:rsidP="00B3366F">
      <w:pPr>
        <w:spacing w:line="360" w:lineRule="auto"/>
        <w:jc w:val="both"/>
        <w:rPr>
          <w:color w:val="000000"/>
        </w:rPr>
      </w:pPr>
      <w:r w:rsidRPr="00396A30">
        <w:rPr>
          <w:color w:val="000000"/>
        </w:rPr>
        <w:t>(4) Sancţiunile disciplinare pe care le poate aplica angajatorul personalului nedidactic, în cazul în care săvârşeşte o abatere disciplinară sunt:</w:t>
      </w:r>
    </w:p>
    <w:p w:rsidR="00B3366F" w:rsidRPr="00396A30" w:rsidRDefault="00B3366F" w:rsidP="00B3366F">
      <w:pPr>
        <w:pStyle w:val="ListParagraph"/>
        <w:numPr>
          <w:ilvl w:val="0"/>
          <w:numId w:val="31"/>
        </w:numPr>
        <w:spacing w:line="360" w:lineRule="auto"/>
        <w:jc w:val="both"/>
        <w:rPr>
          <w:color w:val="000000"/>
        </w:rPr>
      </w:pPr>
      <w:r w:rsidRPr="00396A30">
        <w:rPr>
          <w:color w:val="000000"/>
        </w:rPr>
        <w:t>avertisment scris;</w:t>
      </w:r>
    </w:p>
    <w:p w:rsidR="00B3366F" w:rsidRPr="00396A30" w:rsidRDefault="00B3366F" w:rsidP="00B3366F">
      <w:pPr>
        <w:pStyle w:val="ListParagraph"/>
        <w:numPr>
          <w:ilvl w:val="0"/>
          <w:numId w:val="31"/>
        </w:numPr>
        <w:spacing w:line="360" w:lineRule="auto"/>
        <w:jc w:val="both"/>
        <w:rPr>
          <w:color w:val="000000"/>
        </w:rPr>
      </w:pPr>
      <w:r w:rsidRPr="00396A30">
        <w:rPr>
          <w:color w:val="000000"/>
        </w:rPr>
        <w:t>retrogradarea din funcţie, cu acordarea salariului corespunzător funcţiei în care s-a dispus retrogradarea, pentru o durată ce nu poate depăşi 60 de zile;</w:t>
      </w:r>
    </w:p>
    <w:p w:rsidR="00B3366F" w:rsidRPr="00396A30" w:rsidRDefault="00B3366F" w:rsidP="00B3366F">
      <w:pPr>
        <w:pStyle w:val="ListParagraph"/>
        <w:numPr>
          <w:ilvl w:val="0"/>
          <w:numId w:val="31"/>
        </w:numPr>
        <w:spacing w:line="360" w:lineRule="auto"/>
        <w:jc w:val="both"/>
        <w:rPr>
          <w:color w:val="000000"/>
        </w:rPr>
      </w:pPr>
      <w:r w:rsidRPr="00396A30">
        <w:rPr>
          <w:color w:val="000000"/>
        </w:rPr>
        <w:t>reducerea salariului de bază pe o durata de 1-3 luni cu 5-10%;</w:t>
      </w:r>
    </w:p>
    <w:p w:rsidR="00B3366F" w:rsidRPr="00396A30" w:rsidRDefault="00B3366F" w:rsidP="00B3366F">
      <w:pPr>
        <w:pStyle w:val="ListParagraph"/>
        <w:numPr>
          <w:ilvl w:val="0"/>
          <w:numId w:val="31"/>
        </w:numPr>
        <w:spacing w:line="360" w:lineRule="auto"/>
        <w:jc w:val="both"/>
        <w:rPr>
          <w:color w:val="000000"/>
        </w:rPr>
      </w:pPr>
      <w:r w:rsidRPr="00396A30">
        <w:rPr>
          <w:color w:val="000000"/>
        </w:rPr>
        <w:t>desfacerea disciplinară a contractului individual de muncă.</w:t>
      </w:r>
    </w:p>
    <w:p w:rsidR="00B3366F" w:rsidRPr="00396A30" w:rsidRDefault="00B3366F" w:rsidP="00B3366F">
      <w:pPr>
        <w:pStyle w:val="Default"/>
        <w:spacing w:line="360" w:lineRule="auto"/>
      </w:pPr>
      <w:r w:rsidRPr="00396A30">
        <w:t xml:space="preserve">(5) Amenzile disciplinare sunt interzise. </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bCs/>
          <w:noProof w:val="0"/>
          <w:color w:val="000000"/>
        </w:rPr>
        <w:t xml:space="preserve">(6) </w:t>
      </w:r>
      <w:r w:rsidRPr="00396A30">
        <w:rPr>
          <w:rFonts w:eastAsia="Calibri"/>
          <w:noProof w:val="0"/>
          <w:color w:val="000000"/>
        </w:rPr>
        <w:t xml:space="preserve">Pentru aceeasi abatere disciplinara se poate aplica o singura sanctiune </w:t>
      </w:r>
    </w:p>
    <w:p w:rsidR="00B3366F" w:rsidRPr="00396A30" w:rsidRDefault="00B3366F" w:rsidP="00B3366F">
      <w:pPr>
        <w:spacing w:line="360" w:lineRule="auto"/>
        <w:jc w:val="both"/>
        <w:rPr>
          <w:color w:val="000000"/>
        </w:rPr>
      </w:pPr>
      <w:r w:rsidRPr="00396A30">
        <w:rPr>
          <w:b/>
          <w:color w:val="000000"/>
        </w:rPr>
        <w:t>Art. 52</w:t>
      </w:r>
      <w:r w:rsidRPr="00396A30">
        <w:rPr>
          <w:color w:val="000000"/>
        </w:rPr>
        <w:t xml:space="preserve"> (1) Angajatorul consideră abateri disciplinare din partea salariaţilor şi va aplica sancţiuni, în funcţie de gravitatea abaterii, ce vor ajunge până la desfacerea contractului individual de muncă pentru următoarele situaţii: </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distrugerea documentelor oficiale;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absentarea nejustificată de la ore a personalului didactic de predare;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absentarea nejustificată de la Consiliul Profesoral sau activităţile de perfecţionare a personalului didactic de predare;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nepredarea în termenul specificat de conducerea unității ( un termen rezonabil) a documentelor şcolare, proiectarea şi întocmirea lor  necorespunzătoare;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absenţa proiectelor didactice sau a schiţelor de lecţie, neîntocmirea şi neaplicarea baremelor minime de cunoştinţe;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 xml:space="preserve"> nepregătirea temeinică din punct de vedere profesional, metodic constatată prin inspecţii efectuate de organele de control ISJ, de conducerea grădniței ori de responsabilul comisiei metodice.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implicarea preșcolarilor în activităţi extracurriculare fără aprobarea conducerii grădiniței;</w:t>
      </w:r>
    </w:p>
    <w:p w:rsidR="00B3366F" w:rsidRPr="00396A30" w:rsidRDefault="00B3366F" w:rsidP="00B3366F">
      <w:pPr>
        <w:pStyle w:val="ListParagraph"/>
        <w:numPr>
          <w:ilvl w:val="0"/>
          <w:numId w:val="34"/>
        </w:numPr>
        <w:spacing w:line="360" w:lineRule="auto"/>
        <w:jc w:val="both"/>
        <w:rPr>
          <w:color w:val="000000"/>
        </w:rPr>
      </w:pPr>
      <w:r w:rsidRPr="00396A30">
        <w:rPr>
          <w:color w:val="000000"/>
        </w:rPr>
        <w:lastRenderedPageBreak/>
        <w:t>implicarea familiei în activităţi ce depăşesc procesul de învăţământ fără aprobarea directorului;</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 xml:space="preserve">acţiuni ce afectează imaginea Grădiniței cu Program Prelungit </w:t>
      </w:r>
      <w:r>
        <w:rPr>
          <w:color w:val="000000"/>
        </w:rPr>
        <w:t>Nr. 3</w:t>
      </w:r>
      <w:r w:rsidRPr="00396A30">
        <w:rPr>
          <w:color w:val="000000"/>
        </w:rPr>
        <w:t>, a personalului unității și a preșcolarilor.</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refuzul  de a primi spre luare la cunoștință a documentelor inmanate de conducerea grădiniței;</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încălcarea dispoziţiilor normative referitoare la principiul egalităţii de şanse şi de tratament între femei şi bărbaţi şi al nediscriminării după criteriul de sex;</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provocarea ori participarea la acte de violentă în incinta unității.</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fumatul în zone interzise;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neaducerea la cunoștință în temenul legal de 24 de ore de către salariat că este în concediu medical;</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absenţa de la serviciu pe o perioadă de 3 zile fără ca salariatul să-i anunţe pe şefii ierarhici superiori din instituţie;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sustragerea, sub orice formă, de bunuri aparţinând instituţiei de natură a prejudicia buna desfăşurare a activităţii;</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adresarea de injurii colegilor sau şefilor şi/sau lovirea acestora;</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neîndeplinirea dispozițiilor date de către conducerea unitățiiîn vederea respectării dispozițiilor legale.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producerea de prejudicii angajatorului, în cazul în care sunt săvârşite în mod repetat.</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neluarea unei măsuri sau nerespectarea măsurilor dispuse care ar putea crea un pericol iminent de producere a unui accident de muncă sau de îmbolnavire profesională, din perspectiva normelor de sănătate şi securitate în muncă;</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prezentarea la serviciu sau efectuarea acestuia sub influenţa băuturilor alcoolice;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încălcarea programului de lucru prin întârzierea la serviciu sau părăsirea acestuia mai devreme.</w:t>
      </w:r>
    </w:p>
    <w:p w:rsidR="00B3366F" w:rsidRPr="00396A30" w:rsidRDefault="00B3366F" w:rsidP="00B3366F">
      <w:pPr>
        <w:spacing w:line="360" w:lineRule="auto"/>
        <w:jc w:val="both"/>
        <w:rPr>
          <w:color w:val="000000"/>
        </w:rPr>
      </w:pPr>
      <w:r w:rsidRPr="00396A30">
        <w:rPr>
          <w:color w:val="000000"/>
        </w:rPr>
        <w:t>(2) Refuzul salariaţilor de a primi sau semna un document aprobat de conducerea instituţiei, poate fi motivat  în scris printr-un referat înaintat conducerii acesteia. Nedepunerea motivării scrise a refuzului de primire sau semnare a documentelor oficiale atrage după sine nulitatea documentului respectiv.</w:t>
      </w:r>
    </w:p>
    <w:p w:rsidR="00B3366F" w:rsidRPr="00396A30" w:rsidRDefault="00B3366F" w:rsidP="00B3366F">
      <w:pPr>
        <w:spacing w:line="360" w:lineRule="auto"/>
        <w:jc w:val="both"/>
        <w:rPr>
          <w:color w:val="000000"/>
        </w:rPr>
      </w:pPr>
      <w:r w:rsidRPr="00396A30">
        <w:rPr>
          <w:color w:val="000000"/>
        </w:rPr>
        <w:t xml:space="preserve"> (3) Repetabilitatea abaterilor presupune săvârşirea a cel puţin două abateri. La stabilirea repetabilităţii pot fi luate în considerare şi abateri săvârşite anterior, pentru care salariatul a fost deja sancţionat disciplinar, precum şi abateri pentru care nu a fost sancţionat, dacă nu a intervenit prescripţia răspunderii disciplinare.</w:t>
      </w:r>
    </w:p>
    <w:p w:rsidR="00B3366F" w:rsidRPr="00396A30" w:rsidRDefault="00B3366F" w:rsidP="00B3366F">
      <w:pPr>
        <w:spacing w:line="360" w:lineRule="auto"/>
        <w:jc w:val="both"/>
        <w:rPr>
          <w:color w:val="000000"/>
        </w:rPr>
      </w:pPr>
    </w:p>
    <w:p w:rsidR="00B3366F" w:rsidRPr="00396A30" w:rsidRDefault="00B3366F" w:rsidP="00B3366F">
      <w:pPr>
        <w:spacing w:line="360" w:lineRule="auto"/>
        <w:ind w:firstLine="708"/>
        <w:jc w:val="center"/>
        <w:rPr>
          <w:b/>
          <w:color w:val="000000"/>
        </w:rPr>
      </w:pPr>
      <w:r w:rsidRPr="00396A30">
        <w:rPr>
          <w:b/>
          <w:color w:val="000000"/>
        </w:rPr>
        <w:t>PROCEDURA DISCIPLINARĂ</w:t>
      </w:r>
    </w:p>
    <w:p w:rsidR="00B3366F" w:rsidRPr="00396A30" w:rsidRDefault="00B3366F" w:rsidP="00B3366F">
      <w:pPr>
        <w:spacing w:line="360" w:lineRule="auto"/>
        <w:ind w:left="360"/>
        <w:jc w:val="center"/>
        <w:rPr>
          <w:color w:val="000000"/>
        </w:rPr>
      </w:pPr>
    </w:p>
    <w:p w:rsidR="00B3366F" w:rsidRPr="00396A30" w:rsidRDefault="00B3366F" w:rsidP="00B3366F">
      <w:pPr>
        <w:spacing w:line="360" w:lineRule="auto"/>
        <w:jc w:val="both"/>
        <w:rPr>
          <w:color w:val="000000"/>
        </w:rPr>
      </w:pPr>
      <w:r w:rsidRPr="00396A30">
        <w:rPr>
          <w:b/>
          <w:color w:val="000000"/>
        </w:rPr>
        <w:t>Art 53</w:t>
      </w:r>
      <w:r w:rsidRPr="00396A30">
        <w:rPr>
          <w:color w:val="000000"/>
        </w:rPr>
        <w:t xml:space="preserve"> Angajatorul dispune de prerogativă disciplinară, având dreptul – conform legii – de a aplica sancţiuni disciplinare salariaţilor ori de câte ori constată că aceştia au săvârşit o abatere disciplinară.</w:t>
      </w:r>
    </w:p>
    <w:p w:rsidR="00B3366F" w:rsidRPr="00396A30" w:rsidRDefault="00B3366F" w:rsidP="00B3366F">
      <w:pPr>
        <w:spacing w:line="360" w:lineRule="auto"/>
        <w:jc w:val="both"/>
        <w:rPr>
          <w:color w:val="000000"/>
        </w:rPr>
      </w:pPr>
      <w:r w:rsidRPr="00396A30">
        <w:rPr>
          <w:b/>
          <w:color w:val="000000"/>
        </w:rPr>
        <w:t>Art 54</w:t>
      </w:r>
      <w:r w:rsidRPr="00396A30">
        <w:rPr>
          <w:color w:val="000000"/>
        </w:rPr>
        <w:t xml:space="preserve"> (1) Sancţiunile prevăzute mai sus nu pot fi aplicate fără efectuarea unei cercetări disciplinare prealabile.</w:t>
      </w:r>
    </w:p>
    <w:p w:rsidR="00B3366F" w:rsidRPr="00396A30" w:rsidRDefault="00B3366F" w:rsidP="00B3366F">
      <w:pPr>
        <w:spacing w:line="360" w:lineRule="auto"/>
        <w:jc w:val="both"/>
        <w:rPr>
          <w:color w:val="000000"/>
        </w:rPr>
      </w:pPr>
      <w:r w:rsidRPr="00396A30">
        <w:rPr>
          <w:color w:val="000000"/>
        </w:rPr>
        <w:lastRenderedPageBreak/>
        <w:t>(2) Pentru cercetarea abaterilor prezumate săvârşite de personalul didactic, didactic auxiliar și personalul de conducere al unităţilor de învăţământ preuniversitar, comisiile de cercetare disciplinară numite de consiliul de administrație al unității, se constituie după cum urmează:</w:t>
      </w:r>
    </w:p>
    <w:p w:rsidR="00B3366F" w:rsidRPr="00396A30" w:rsidRDefault="00B3366F" w:rsidP="00B3366F">
      <w:pPr>
        <w:pStyle w:val="ListParagraph"/>
        <w:numPr>
          <w:ilvl w:val="0"/>
          <w:numId w:val="32"/>
        </w:numPr>
        <w:spacing w:line="360" w:lineRule="auto"/>
        <w:jc w:val="both"/>
        <w:rPr>
          <w:color w:val="000000"/>
        </w:rPr>
      </w:pPr>
      <w:r w:rsidRPr="00396A30">
        <w:rPr>
          <w:color w:val="000000"/>
        </w:rPr>
        <w:t>pentru personalul didactic și didactic auxiliar comisii formate din 3-5 membri, dintre care unul reprezintă organizaţia sindicală din care face parte persoana aflată în discuţie sau este un reprezentant al salariaţilor, iar ceilalţi au funcţia didactică cel puţin egală cu a celui care a săvârşit abaterea;</w:t>
      </w:r>
    </w:p>
    <w:p w:rsidR="00B3366F" w:rsidRPr="00396A30" w:rsidRDefault="00B3366F" w:rsidP="00B3366F">
      <w:pPr>
        <w:pStyle w:val="ListParagraph"/>
        <w:numPr>
          <w:ilvl w:val="0"/>
          <w:numId w:val="32"/>
        </w:numPr>
        <w:spacing w:line="360" w:lineRule="auto"/>
        <w:jc w:val="both"/>
        <w:rPr>
          <w:color w:val="000000"/>
        </w:rPr>
      </w:pPr>
      <w:r w:rsidRPr="00396A30">
        <w:rPr>
          <w:color w:val="000000"/>
        </w:rPr>
        <w:t>pentru personalul de conducere al unităţii, comisii formate din 3-5 membri, dintre care un reprezentant al salariaţilor, iar ceilalţi au funcţia didactică cel puţin egală cu a celui care a săvârşit abaterea. Din comisie face parte şi un inspector din cadrul ISJ Iași;</w:t>
      </w:r>
    </w:p>
    <w:p w:rsidR="00B3366F" w:rsidRPr="00396A30" w:rsidRDefault="00B3366F" w:rsidP="00B3366F">
      <w:pPr>
        <w:pStyle w:val="ListParagraph"/>
        <w:numPr>
          <w:ilvl w:val="0"/>
          <w:numId w:val="32"/>
        </w:numPr>
        <w:spacing w:line="360" w:lineRule="auto"/>
        <w:jc w:val="both"/>
        <w:rPr>
          <w:color w:val="000000"/>
        </w:rPr>
      </w:pPr>
      <w:r w:rsidRPr="00396A30">
        <w:rPr>
          <w:color w:val="000000"/>
        </w:rPr>
        <w:t>pentru personalul nedidactic, comisii formate din 3-5 membri, dintre care unul reprezintă organizaţia sindicală din care face parte persoana aflată în discuţie sau este un reprezentant al salariaţilor.</w:t>
      </w:r>
    </w:p>
    <w:p w:rsidR="00B3366F" w:rsidRPr="00396A30" w:rsidRDefault="00B3366F" w:rsidP="00B3366F">
      <w:pPr>
        <w:spacing w:line="360" w:lineRule="auto"/>
        <w:jc w:val="both"/>
        <w:rPr>
          <w:color w:val="000000"/>
        </w:rPr>
      </w:pPr>
      <w:r w:rsidRPr="00396A30">
        <w:rPr>
          <w:b/>
          <w:color w:val="000000"/>
        </w:rPr>
        <w:t>Art 55</w:t>
      </w:r>
      <w:r w:rsidRPr="00396A30">
        <w:rPr>
          <w:color w:val="000000"/>
        </w:rPr>
        <w:t xml:space="preserve"> Angajatorul stabileşte sancţiunea disciplinară aplicabilă în raport cu gravitatea abaterii disciplinare săvârşite de salariat, avându-se în vedere următoarele:</w:t>
      </w:r>
    </w:p>
    <w:p w:rsidR="00B3366F" w:rsidRPr="00396A30" w:rsidRDefault="00B3366F" w:rsidP="00B3366F">
      <w:pPr>
        <w:pStyle w:val="ListParagraph"/>
        <w:numPr>
          <w:ilvl w:val="0"/>
          <w:numId w:val="33"/>
        </w:numPr>
        <w:spacing w:line="360" w:lineRule="auto"/>
        <w:jc w:val="both"/>
        <w:rPr>
          <w:color w:val="000000"/>
        </w:rPr>
      </w:pPr>
      <w:r w:rsidRPr="00396A30">
        <w:rPr>
          <w:color w:val="000000"/>
        </w:rPr>
        <w:t>împrejurările în care fapta a fost săvârşită;</w:t>
      </w:r>
    </w:p>
    <w:p w:rsidR="00B3366F" w:rsidRPr="00396A30" w:rsidRDefault="00B3366F" w:rsidP="00B3366F">
      <w:pPr>
        <w:pStyle w:val="ListParagraph"/>
        <w:numPr>
          <w:ilvl w:val="0"/>
          <w:numId w:val="33"/>
        </w:numPr>
        <w:spacing w:line="360" w:lineRule="auto"/>
        <w:jc w:val="both"/>
        <w:rPr>
          <w:color w:val="000000"/>
        </w:rPr>
      </w:pPr>
      <w:r w:rsidRPr="00396A30">
        <w:rPr>
          <w:color w:val="000000"/>
        </w:rPr>
        <w:t>gradul de vinovăţie a salariatului;</w:t>
      </w:r>
    </w:p>
    <w:p w:rsidR="00B3366F" w:rsidRPr="00396A30" w:rsidRDefault="00B3366F" w:rsidP="00B3366F">
      <w:pPr>
        <w:pStyle w:val="ListParagraph"/>
        <w:numPr>
          <w:ilvl w:val="0"/>
          <w:numId w:val="33"/>
        </w:numPr>
        <w:spacing w:line="360" w:lineRule="auto"/>
        <w:jc w:val="both"/>
        <w:rPr>
          <w:color w:val="000000"/>
        </w:rPr>
      </w:pPr>
      <w:r w:rsidRPr="00396A30">
        <w:rPr>
          <w:color w:val="000000"/>
        </w:rPr>
        <w:t>consecinţele abaterii disciplinare;</w:t>
      </w:r>
    </w:p>
    <w:p w:rsidR="00B3366F" w:rsidRPr="00396A30" w:rsidRDefault="00B3366F" w:rsidP="00B3366F">
      <w:pPr>
        <w:pStyle w:val="ListParagraph"/>
        <w:numPr>
          <w:ilvl w:val="0"/>
          <w:numId w:val="33"/>
        </w:numPr>
        <w:spacing w:line="360" w:lineRule="auto"/>
        <w:jc w:val="both"/>
        <w:rPr>
          <w:color w:val="000000"/>
        </w:rPr>
      </w:pPr>
      <w:r w:rsidRPr="00396A30">
        <w:rPr>
          <w:color w:val="000000"/>
        </w:rPr>
        <w:t>comportarea generală în serviciu a salariatului;</w:t>
      </w:r>
    </w:p>
    <w:p w:rsidR="00B3366F" w:rsidRPr="00396A30" w:rsidRDefault="00B3366F" w:rsidP="00B3366F">
      <w:pPr>
        <w:pStyle w:val="ListParagraph"/>
        <w:numPr>
          <w:ilvl w:val="0"/>
          <w:numId w:val="33"/>
        </w:numPr>
        <w:spacing w:line="360" w:lineRule="auto"/>
        <w:jc w:val="both"/>
        <w:rPr>
          <w:color w:val="000000"/>
        </w:rPr>
      </w:pPr>
      <w:r w:rsidRPr="00396A30">
        <w:rPr>
          <w:color w:val="000000"/>
        </w:rPr>
        <w:t>eventualele sancţiuni disciplinare suferite anterior de către acesta.</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b/>
          <w:noProof w:val="0"/>
          <w:color w:val="000000"/>
        </w:rPr>
        <w:t>Art. 56</w:t>
      </w:r>
      <w:r w:rsidRPr="00396A30">
        <w:rPr>
          <w:rFonts w:eastAsia="Calibri"/>
          <w:noProof w:val="0"/>
          <w:color w:val="000000"/>
        </w:rPr>
        <w:t xml:space="preserve"> (1) Sub sanctiunea nulitatii absolute, nici o masura nu poate fi dispusa mai inainte de efectuarea unei cercetari disciplinare prealabile. </w:t>
      </w:r>
    </w:p>
    <w:p w:rsidR="00B3366F" w:rsidRPr="00396A30" w:rsidRDefault="00B3366F" w:rsidP="00B3366F">
      <w:pPr>
        <w:spacing w:line="360" w:lineRule="auto"/>
        <w:ind w:firstLine="420"/>
        <w:jc w:val="both"/>
      </w:pPr>
      <w:r w:rsidRPr="00396A30">
        <w:rPr>
          <w:rFonts w:eastAsia="Calibri"/>
          <w:noProof w:val="0"/>
          <w:color w:val="000000"/>
        </w:rPr>
        <w:t xml:space="preserve">(2) In vederea desfasurarii cercetarii disciplinare prealabile, salariatul va fi convocat in scris, cu cel puțin 48 de ore înainte de data </w:t>
      </w:r>
      <w:r w:rsidRPr="00396A30">
        <w:t>stabilita pentru cercetare disciplinara( în cazul personalului didactic, didiactic auxiliar  și a personalului de conducere) și cu cel puțin 5 zile</w:t>
      </w:r>
      <w:r w:rsidRPr="00396A30">
        <w:rPr>
          <w:rFonts w:eastAsia="Calibri"/>
          <w:noProof w:val="0"/>
          <w:color w:val="000000"/>
        </w:rPr>
        <w:t xml:space="preserve"> înainte de data </w:t>
      </w:r>
      <w:r w:rsidRPr="00396A30">
        <w:t xml:space="preserve">stabilita pentru cercetare disciplinara în cazul personalului nedidactic, </w:t>
      </w:r>
      <w:r w:rsidRPr="00396A30">
        <w:rPr>
          <w:rFonts w:eastAsia="Calibri"/>
          <w:noProof w:val="0"/>
          <w:color w:val="000000"/>
        </w:rPr>
        <w:t xml:space="preserve"> de catre comisia desemnată de Consiliul de Administrație  să realizeze cercetarea. În convocare se vor preciza: obiectul, data, ora, locul intrevederii,</w:t>
      </w:r>
      <w:r w:rsidRPr="00396A30">
        <w:t>fapta pentru care umeaza sa fie cercetat, dreptul de a fi asistat de un reprezentant al sindicatului sau de un avocat. Convocarea se comunica salariatului personal ( va semna de primire), iar daca refuza i se va comunica prin posta cu scrisoare recomandata cu confirmare de primire ( la adresa indicata in dosarul de personal)</w:t>
      </w:r>
    </w:p>
    <w:p w:rsidR="00B3366F" w:rsidRPr="00396A30" w:rsidRDefault="00B3366F" w:rsidP="00B3366F">
      <w:pPr>
        <w:spacing w:line="360" w:lineRule="auto"/>
        <w:ind w:firstLine="420"/>
        <w:jc w:val="both"/>
      </w:pPr>
      <w:r w:rsidRPr="00396A30">
        <w:t xml:space="preserve">(3) La data, ora si locul stabilit pt cercetare disciplinara prealabila, comisia de cercetare disciplinara va incheia un proces verbal in care va consemna: modul in care s-a facut convocarea salariatului (daca a semnat personal sau i s-a comunicat prin poștă cu scrisoare recomandată cu confirmare de primire); i se va aduce la cunostinta salariatului fapta pentru care este cercetat; va fi audiat salariatul cu privire la fapta savarsita( se vor consemna intrebarile formulate de comisie si raspunsurile date de salariat), se va preciza </w:t>
      </w:r>
      <w:r w:rsidRPr="00396A30">
        <w:lastRenderedPageBreak/>
        <w:t>daca salariatul recunoaste sau nu fapta pentru care este cercetat, iar daca nu recunoaste vor fi consemnate motivele pentru care au fost inlaturate apararile salariatului.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(4) Neprezentarea salariatului la convocarea facuta in conditiile prevazute la alin. (2) fara un motiv obiectiv da dreptul angajatorului sa dispuna sanctionarea, fara realizarea cercetarii disciplinare prealabile. </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(5) In cursul cercetarii disciplinare prealabile salariatul are dreptul sa formuleze si sa sustina apararea in favoarea sa si sa ofere comisiei desemnate sa realizeze cercetarea toate probele si motivatiile pe care le considera necesare. </w:t>
      </w:r>
    </w:p>
    <w:p w:rsidR="00B3366F" w:rsidRPr="00396A30" w:rsidRDefault="00B3366F" w:rsidP="00B3366F">
      <w:pPr>
        <w:spacing w:line="360" w:lineRule="auto"/>
        <w:jc w:val="both"/>
        <w:rPr>
          <w:color w:val="000000"/>
        </w:rPr>
      </w:pPr>
      <w:r w:rsidRPr="00396A30">
        <w:rPr>
          <w:rFonts w:eastAsia="Calibri"/>
          <w:noProof w:val="0"/>
          <w:color w:val="000000"/>
        </w:rPr>
        <w:t>(6) Salariatul are dreptul sa cunoasca toate actele si faptele cercetarii si sa solicite in aparare probele pe care le considera necesare.</w:t>
      </w:r>
    </w:p>
    <w:p w:rsidR="00B3366F" w:rsidRPr="00396A30" w:rsidRDefault="00B3366F" w:rsidP="00B3366F">
      <w:pPr>
        <w:spacing w:line="360" w:lineRule="auto"/>
        <w:jc w:val="both"/>
        <w:rPr>
          <w:color w:val="000000"/>
        </w:rPr>
      </w:pPr>
      <w:r w:rsidRPr="00396A30">
        <w:rPr>
          <w:b/>
          <w:color w:val="000000"/>
        </w:rPr>
        <w:t xml:space="preserve">Art 57  </w:t>
      </w:r>
      <w:r w:rsidRPr="00396A30">
        <w:rPr>
          <w:color w:val="000000"/>
        </w:rPr>
        <w:t xml:space="preserve">(1) Angajatorul  dispune aplicarea sancţiunii disciplinare  printr-o decizie emisă în forma scrisă, în termen de 30 de zile calendaristice de la </w:t>
      </w:r>
      <w:r w:rsidRPr="00396A30">
        <w:t xml:space="preserve">data constatării faptei în cazul: personalului didactic, didactic auxiliar și de conducere. În cazul personalului nedidactic angajatorul </w:t>
      </w:r>
      <w:r w:rsidRPr="00396A30">
        <w:rPr>
          <w:color w:val="000000"/>
        </w:rPr>
        <w:t>dispune aplicarea sancţiunii disciplinare  printr-o decizie emisă în forma scrisă, în termen de 30 de zile calendaristice de la data luării la cunoştinţă despre săvârşirea abaterii disciplinare, dar nu mai târziu de 6 luni de la data săvârşirii faptei. Persoanei nevinovate i se comunică în scris inexistenţa faptelor pentru care a fost cercetată.</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(2)Sub sanctiunea nulitatii absolute, in decizie se cuprind, in mod obligatoriu: </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a) descrierea faptei care constituie abatere disciplinara; </w:t>
      </w:r>
    </w:p>
    <w:p w:rsidR="00B3366F" w:rsidRPr="00396A30" w:rsidRDefault="00B3366F" w:rsidP="00B3366F">
      <w:pPr>
        <w:spacing w:line="360" w:lineRule="auto"/>
        <w:jc w:val="both"/>
        <w:rPr>
          <w:color w:val="000000"/>
        </w:rPr>
      </w:pPr>
      <w:r w:rsidRPr="00396A30">
        <w:rPr>
          <w:rFonts w:eastAsia="Calibri"/>
          <w:noProof w:val="0"/>
          <w:color w:val="000000"/>
        </w:rPr>
        <w:t xml:space="preserve">b) precizarea prevederilor din statutul de personal, regulamentul intern, contractual individual de muncă sau contractul colectiv de munca aplicabil, </w:t>
      </w:r>
      <w:r w:rsidRPr="00396A30">
        <w:rPr>
          <w:rFonts w:eastAsia="Calibri"/>
          <w:noProof w:val="0"/>
        </w:rPr>
        <w:t>sau ordinele si dispozitiile conducatorilor ierarhici.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c) motivele pentru care au fost inlaturate apararile formulate de salariat in timpul cercetarii disciplinare prealabile sau motivele pentru care nu a fost efectuata cercetarea; </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d) temeiul de drept in baza caruia sanctiunea disciplinara se aplica; </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e) termenul in care sanctiunea poate fi contestata; </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f) instanta competenta la care sactiunea poate fi contestata. </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xml:space="preserve">(3) Decizia de sanctionare se comunica salariatilor personal didactic, didactic auxiliar și personalului de conducere  </w:t>
      </w:r>
      <w:r w:rsidRPr="00396A30">
        <w:rPr>
          <w:color w:val="000000"/>
        </w:rPr>
        <w:t xml:space="preserve">în termen de 30 de zile calendaristice de la </w:t>
      </w:r>
      <w:r w:rsidRPr="00396A30">
        <w:t xml:space="preserve">data constatării faptei, iar pentru personalul nedidactic </w:t>
      </w:r>
      <w:r w:rsidRPr="00396A30">
        <w:rPr>
          <w:rFonts w:eastAsia="Calibri"/>
          <w:noProof w:val="0"/>
          <w:color w:val="000000"/>
        </w:rPr>
        <w:t xml:space="preserve">in cel mult 5 zile calendaristice de la data emiterii si produce efecte de la data comunicarii; </w:t>
      </w:r>
    </w:p>
    <w:p w:rsidR="00B3366F" w:rsidRPr="00396A30" w:rsidRDefault="00B3366F" w:rsidP="00B3366F">
      <w:pPr>
        <w:spacing w:line="360" w:lineRule="auto"/>
        <w:jc w:val="both"/>
        <w:rPr>
          <w:color w:val="000000"/>
        </w:rPr>
      </w:pPr>
      <w:r w:rsidRPr="00396A30">
        <w:rPr>
          <w:rFonts w:eastAsia="Calibri"/>
          <w:noProof w:val="0"/>
          <w:color w:val="000000"/>
        </w:rPr>
        <w:t>(4) Comunicarea se preda personal salariatului, cu semnatura de primire ori, in caz de refuz al primirii, la domiciliul sau resedinta comunicata de acesta.</w:t>
      </w:r>
    </w:p>
    <w:p w:rsidR="00B3366F" w:rsidRPr="00396A30" w:rsidRDefault="00B3366F" w:rsidP="00B3366F">
      <w:pPr>
        <w:spacing w:line="360" w:lineRule="auto"/>
        <w:jc w:val="both"/>
        <w:rPr>
          <w:color w:val="000000"/>
        </w:rPr>
      </w:pPr>
      <w:r w:rsidRPr="00396A30">
        <w:rPr>
          <w:color w:val="000000"/>
        </w:rPr>
        <w:t>(5) Persoanele sancţionate încadrate în unităţile de învăţământ au dreptul de a contesta, în termen de 15 zile de la comunicare, decizia respectivă la colegiul de disciplină de pe lângă ISJ Iași. Decizia de sancţionare poate fi contestată de salariat direct la instanţele judecătoreşti competente în termen de 45 de zile calendaristice de la data comunicării.</w:t>
      </w:r>
    </w:p>
    <w:p w:rsidR="00B3366F" w:rsidRPr="00396A30" w:rsidRDefault="00B3366F" w:rsidP="00B3366F">
      <w:pPr>
        <w:spacing w:line="360" w:lineRule="auto"/>
        <w:jc w:val="both"/>
      </w:pPr>
      <w:r w:rsidRPr="00396A30">
        <w:rPr>
          <w:b/>
        </w:rPr>
        <w:t>Art. 58 (1)</w:t>
      </w:r>
      <w:r w:rsidRPr="00396A30">
        <w:t>Sancţiunea disciplinară se radiază de drept din evidente în termen de 12 luni de la aplicare dacă salariatului nu i se aplică o nouă sanctiune disciplinară în acest termen. Radierea sancţiunilor disciplinare se constată prin decizia angajatorului emisă în formă scrisă.</w:t>
      </w:r>
    </w:p>
    <w:p w:rsidR="00B3366F" w:rsidRPr="00396A30" w:rsidRDefault="00B3366F" w:rsidP="00B3366F">
      <w:pPr>
        <w:spacing w:line="360" w:lineRule="auto"/>
        <w:jc w:val="both"/>
        <w:rPr>
          <w:color w:val="000000"/>
        </w:rPr>
      </w:pPr>
    </w:p>
    <w:p w:rsidR="00B3366F" w:rsidRPr="00396A30" w:rsidRDefault="00B3366F" w:rsidP="00B3366F">
      <w:pPr>
        <w:spacing w:line="360" w:lineRule="auto"/>
        <w:ind w:firstLine="720"/>
        <w:jc w:val="center"/>
        <w:rPr>
          <w:rStyle w:val="Strong"/>
        </w:rPr>
      </w:pPr>
      <w:r w:rsidRPr="00396A30">
        <w:rPr>
          <w:b/>
        </w:rPr>
        <w:lastRenderedPageBreak/>
        <w:t xml:space="preserve">CAPITOLUL XI. </w:t>
      </w:r>
      <w:r w:rsidRPr="00396A30">
        <w:rPr>
          <w:rStyle w:val="Strong"/>
        </w:rPr>
        <w:t xml:space="preserve">CRITERIILE SI PROCEDURILE DE </w:t>
      </w:r>
    </w:p>
    <w:p w:rsidR="00B3366F" w:rsidRPr="00396A30" w:rsidRDefault="00B3366F" w:rsidP="00B3366F">
      <w:pPr>
        <w:spacing w:line="360" w:lineRule="auto"/>
        <w:ind w:firstLine="720"/>
        <w:jc w:val="center"/>
        <w:rPr>
          <w:rStyle w:val="Strong"/>
        </w:rPr>
      </w:pPr>
      <w:r w:rsidRPr="00396A30">
        <w:rPr>
          <w:rStyle w:val="Strong"/>
        </w:rPr>
        <w:t>EVALUARE PROFESIONALĂ A SALARIAȚILOR</w:t>
      </w:r>
    </w:p>
    <w:p w:rsidR="00B3366F" w:rsidRPr="00396A30" w:rsidRDefault="00B3366F" w:rsidP="00B3366F">
      <w:pPr>
        <w:spacing w:line="360" w:lineRule="auto"/>
        <w:ind w:firstLine="720"/>
        <w:jc w:val="center"/>
        <w:rPr>
          <w:rStyle w:val="Strong"/>
        </w:rPr>
      </w:pPr>
    </w:p>
    <w:p w:rsidR="00B3366F" w:rsidRPr="00396A30" w:rsidRDefault="00B3366F" w:rsidP="00B3366F">
      <w:pPr>
        <w:autoSpaceDE w:val="0"/>
        <w:autoSpaceDN w:val="0"/>
        <w:adjustRightInd w:val="0"/>
        <w:spacing w:line="360" w:lineRule="auto"/>
        <w:jc w:val="both"/>
        <w:rPr>
          <w:rFonts w:eastAsia="Calibri"/>
          <w:bCs/>
          <w:noProof w:val="0"/>
        </w:rPr>
      </w:pPr>
      <w:r w:rsidRPr="00396A30">
        <w:rPr>
          <w:rFonts w:eastAsia="Calibri"/>
          <w:b/>
          <w:noProof w:val="0"/>
          <w:color w:val="000000"/>
        </w:rPr>
        <w:t>Art. 59 (1)</w:t>
      </w:r>
      <w:r w:rsidRPr="00396A30">
        <w:rPr>
          <w:rFonts w:eastAsia="Calibri"/>
          <w:noProof w:val="0"/>
          <w:color w:val="000000"/>
        </w:rPr>
        <w:t xml:space="preserve"> Evaluarea activităţii personalului didactic şi didactic auxiliar din unităţile şi instituţiile de învăţământ preuniversitar se realizează anual, conform graficului prezentat în ordinul </w:t>
      </w:r>
      <w:r w:rsidRPr="00396A30">
        <w:rPr>
          <w:rFonts w:eastAsia="Calibri"/>
          <w:bCs/>
          <w:noProof w:val="0"/>
        </w:rPr>
        <w:t>6143 din 1 noiembrie 2011 privind aprobarea Metodologiei de evaluare anuală a activităţii personalului didactic şi didactic auxiliar</w:t>
      </w:r>
      <w:r w:rsidRPr="00396A30">
        <w:rPr>
          <w:rFonts w:eastAsia="Calibri"/>
          <w:noProof w:val="0"/>
          <w:color w:val="000000"/>
        </w:rPr>
        <w:t>, pentru întreaga activitate desfăşurată pe parcursul anului şcolar, la nivelul unității școlare şi are două componente:</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b/>
          <w:bCs/>
          <w:noProof w:val="0"/>
        </w:rPr>
        <w:t>a)</w:t>
      </w:r>
      <w:r w:rsidRPr="00396A30">
        <w:rPr>
          <w:rFonts w:eastAsia="Calibri"/>
          <w:noProof w:val="0"/>
        </w:rPr>
        <w:t>autoevaluarea;</w:t>
      </w:r>
    </w:p>
    <w:p w:rsidR="00B3366F" w:rsidRPr="00396A30" w:rsidRDefault="00B3366F" w:rsidP="00B3366F">
      <w:pPr>
        <w:autoSpaceDE w:val="0"/>
        <w:autoSpaceDN w:val="0"/>
        <w:adjustRightInd w:val="0"/>
        <w:spacing w:line="360" w:lineRule="auto"/>
        <w:jc w:val="both"/>
        <w:rPr>
          <w:b/>
        </w:rPr>
      </w:pPr>
      <w:r w:rsidRPr="00396A30">
        <w:rPr>
          <w:rFonts w:eastAsia="Calibri"/>
          <w:b/>
          <w:bCs/>
          <w:noProof w:val="0"/>
        </w:rPr>
        <w:t>b)</w:t>
      </w:r>
      <w:r w:rsidRPr="00396A30">
        <w:rPr>
          <w:rFonts w:eastAsia="Calibri"/>
          <w:noProof w:val="0"/>
        </w:rPr>
        <w:t>evaluarea potrivit fişei postului,</w:t>
      </w:r>
      <w:r w:rsidRPr="00396A30">
        <w:rPr>
          <w:color w:val="000000"/>
        </w:rPr>
        <w:t xml:space="preserve"> dispozitiilor cu caracter obligatoriu date de către angajator</w:t>
      </w:r>
      <w:r w:rsidRPr="00396A30">
        <w:rPr>
          <w:rFonts w:eastAsia="Calibri"/>
          <w:noProof w:val="0"/>
        </w:rPr>
        <w:t xml:space="preserve"> şi a fişei de evaluare</w:t>
      </w:r>
    </w:p>
    <w:p w:rsidR="00B3366F" w:rsidRPr="00396A30" w:rsidRDefault="00B3366F" w:rsidP="00B3366F">
      <w:pPr>
        <w:autoSpaceDE w:val="0"/>
        <w:autoSpaceDN w:val="0"/>
        <w:adjustRightInd w:val="0"/>
        <w:spacing w:line="360" w:lineRule="auto"/>
        <w:jc w:val="both"/>
        <w:rPr>
          <w:rFonts w:eastAsia="Calibri"/>
          <w:noProof w:val="0"/>
        </w:rPr>
      </w:pPr>
      <w:r w:rsidRPr="00396A30">
        <w:rPr>
          <w:b/>
        </w:rPr>
        <w:t xml:space="preserve">(2) </w:t>
      </w:r>
      <w:r w:rsidRPr="00396A30">
        <w:rPr>
          <w:rFonts w:eastAsia="Calibri"/>
          <w:noProof w:val="0"/>
        </w:rPr>
        <w:t>Activitatea de evaluare vizează personalul didactic şi didactic auxiliar încadrat în unitate, având în vedere tipul şi norma de încadrare a fiecărui angajat, atribuțiile stabilite în fișa postului, precum și sarcinile trasate prin decizii emise de către angajator și comunicate salariaților.</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b/>
          <w:noProof w:val="0"/>
        </w:rPr>
        <w:t>(3)</w:t>
      </w:r>
      <w:r w:rsidRPr="00396A30">
        <w:rPr>
          <w:rFonts w:eastAsia="Calibri"/>
          <w:noProof w:val="0"/>
        </w:rPr>
        <w:t>În cazul în care un angajat, personal didactic sau didactic auxiliar, îşi desfăşoară activitatea în cadrul unității o perioadă mai mică decât un an şcolar, atunci evaluarea parţială a activităţii se realizează pentru perioada efectiv lucrată în unitate, dar care trebuie sa fie de minim 90 zile, iar încadrarea să fie de minim de 1/2 normă.</w:t>
      </w:r>
    </w:p>
    <w:p w:rsidR="00B3366F" w:rsidRPr="00396A30" w:rsidRDefault="00B3366F" w:rsidP="00B3366F">
      <w:pPr>
        <w:autoSpaceDE w:val="0"/>
        <w:autoSpaceDN w:val="0"/>
        <w:adjustRightInd w:val="0"/>
        <w:spacing w:line="360" w:lineRule="auto"/>
        <w:jc w:val="both"/>
        <w:rPr>
          <w:rFonts w:eastAsia="Calibri"/>
          <w:noProof w:val="0"/>
        </w:rPr>
      </w:pPr>
      <w:r w:rsidRPr="00396A30">
        <w:rPr>
          <w:b/>
          <w:color w:val="000000"/>
        </w:rPr>
        <w:t>(4)</w:t>
      </w:r>
      <w:r w:rsidRPr="00396A30">
        <w:rPr>
          <w:rFonts w:eastAsia="Calibri"/>
          <w:noProof w:val="0"/>
        </w:rPr>
        <w:t xml:space="preserve"> În cazul în care un angajat, personal didactic sau didactic auxiliar, desfăşoară activitate în două sau mai multe unităţi sau instituţii de învăţământ, evaluarea anuală a activităţii se face în fiecare unitate cu</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rPr>
        <w:t>personalitate juridică în care angajatul funcţionează. Cadrele didactice au obligaţia să îşi completeze fişele de autoevaluare/evaluare în fiecare unitate de învăţământ. Unitatea de învăţământ respectivă are obligaţia de a elibera o adeverinţă din care să rezulte punctajul pe fiecare domeniu în parte. Aceste adeverinţe vor fi depuse de cadrul didactic/didactic auxiliar la unitatea de învăţământ unde are funcţia de bază. Media punctajelor se va realiza pe domenii, în consiliul de administraţie al unităţii de învăţământ unde se face evaluarea finală şi acordarea calificativului.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(5)Rezultatele activităţii de evaluare stau la baza deciziei Consiliului de Administraţie privind acordarea</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color w:val="000000"/>
        </w:rPr>
        <w:t xml:space="preserve">calificativului anual, conform prevederilor art. 92 alin. (2) din Legea educaţiei naţionale nr. </w:t>
      </w:r>
      <w:r w:rsidRPr="00396A30">
        <w:rPr>
          <w:rFonts w:eastAsia="Calibri"/>
          <w:b/>
          <w:bCs/>
          <w:noProof w:val="0"/>
        </w:rPr>
        <w:t>1/2011</w:t>
      </w:r>
      <w:r w:rsidRPr="00396A30">
        <w:rPr>
          <w:rFonts w:eastAsia="Calibri"/>
          <w:noProof w:val="0"/>
        </w:rPr>
        <w:t>, cu</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color w:val="000000"/>
        </w:rPr>
        <w:t>modificările şi completările ulterioare.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b/>
          <w:color w:val="000000"/>
        </w:rPr>
        <w:t>Art.  60</w:t>
      </w:r>
      <w:r w:rsidRPr="00396A30">
        <w:rPr>
          <w:color w:val="000000"/>
        </w:rPr>
        <w:t xml:space="preserve"> (1)</w:t>
      </w:r>
      <w:r w:rsidRPr="00396A30">
        <w:rPr>
          <w:rFonts w:eastAsia="Calibri"/>
          <w:noProof w:val="0"/>
          <w:color w:val="000000"/>
        </w:rPr>
        <w:t>Evaluarea activităţii personalului didactic şi personalului didactic auxiliar din unitate se realizează în următoarele etape: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bCs/>
          <w:noProof w:val="0"/>
        </w:rPr>
        <w:t>a)</w:t>
      </w:r>
      <w:r w:rsidRPr="00396A30">
        <w:rPr>
          <w:rFonts w:eastAsia="Calibri"/>
          <w:noProof w:val="0"/>
          <w:color w:val="000000"/>
        </w:rPr>
        <w:t>Autoevaluarea activităţii realizată de fiecare angajat pe baza fişei de autoevaluare şi a raportului de autoevaluare justificativ pentru punctajul acordat în fişa de autoevaluare.</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b/>
          <w:bCs/>
          <w:noProof w:val="0"/>
        </w:rPr>
        <w:t>b)</w:t>
      </w:r>
      <w:r w:rsidRPr="00396A30">
        <w:rPr>
          <w:rFonts w:eastAsia="Calibri"/>
          <w:noProof w:val="0"/>
        </w:rPr>
        <w:t>Evaluarea activităţii personalului didactic/didactic auxiliar este realizată la nivelul comisiei metodice sau al compartimentului funcţional prin evaluare obiectivă - punctaj acordat de către toţi membrii comisiei pentru fiecare persoană evaluată, evaluare care va avea în vedere respectarea atribuțiilor stabilite în fișa postului, precum și a atribuțiilor stabilite prin decizii emise de angajator și comunicate salariaților.</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b/>
          <w:bCs/>
          <w:noProof w:val="0"/>
        </w:rPr>
        <w:lastRenderedPageBreak/>
        <w:t>c)</w:t>
      </w:r>
      <w:r w:rsidRPr="00396A30">
        <w:rPr>
          <w:rFonts w:eastAsia="Calibri"/>
          <w:noProof w:val="0"/>
        </w:rPr>
        <w:t>Evaluarea finală a activităţii personalului didactic/didactic auxiliar se face în cadrul consiliului de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rPr>
        <w:t>a</w:t>
      </w:r>
      <w:r w:rsidRPr="00396A30">
        <w:rPr>
          <w:rFonts w:eastAsia="Calibri"/>
          <w:noProof w:val="0"/>
          <w:color w:val="000000"/>
        </w:rPr>
        <w:t xml:space="preserve">dministraţie al unităţii/instituţiei de învăţământ. </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noProof w:val="0"/>
          <w:color w:val="000000"/>
        </w:rPr>
        <w:t>Art. 61</w:t>
      </w:r>
      <w:r w:rsidRPr="00396A30">
        <w:rPr>
          <w:rFonts w:eastAsia="Calibri"/>
          <w:noProof w:val="0"/>
          <w:color w:val="000000"/>
        </w:rPr>
        <w:t xml:space="preserve"> (1) Activitatea desfăşurată pe parcursul anului şcolar de către personalul didactic şi didactic auxiliar, prezentată în raportul de autoevaluare, se evaluează pe baza fişei cadru de autoevaluare/evaluare, anexă a Ordinului </w:t>
      </w:r>
      <w:r w:rsidRPr="00396A30">
        <w:rPr>
          <w:rFonts w:eastAsia="Calibri"/>
          <w:bCs/>
          <w:noProof w:val="0"/>
        </w:rPr>
        <w:t>6143 din 1 noiembrie 2011 privind aprobarea Metodologiei de evaluare anuală a activităţii personalului didactic şi didactic auxiliar</w:t>
      </w:r>
      <w:r w:rsidRPr="00396A30">
        <w:rPr>
          <w:rFonts w:eastAsia="Calibri"/>
          <w:noProof w:val="0"/>
          <w:color w:val="000000"/>
        </w:rPr>
        <w:t>, ţinându-se seama de următoarele domenii şi criterii de performanţă care trebuie îndeplinite de fiecare cadru didactic/didactic auxiliar, în perioada pentru care se face evaluarea.</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bCs/>
          <w:noProof w:val="0"/>
        </w:rPr>
        <w:t>(2)</w:t>
      </w:r>
      <w:r w:rsidRPr="00396A30">
        <w:rPr>
          <w:rFonts w:eastAsia="Calibri"/>
          <w:noProof w:val="0"/>
          <w:color w:val="000000"/>
        </w:rPr>
        <w:t>Pentru evaluarea personalului didactic se au în vedere următoarele domenii de evaluare şi criterii de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performanţă:</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bCs/>
          <w:noProof w:val="0"/>
        </w:rPr>
        <w:t>a)</w:t>
      </w:r>
      <w:r w:rsidRPr="00396A30">
        <w:rPr>
          <w:rFonts w:eastAsia="Calibri"/>
          <w:noProof w:val="0"/>
          <w:color w:val="000000"/>
        </w:rPr>
        <w:t>Domeniul Proiectarea activităţii, cu următoarele criterii de performanţă:</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(i)Respectarea programei şcolare, a normelor de elaborare a documentelor de proiectare, precum şi adaptarea</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acesteia la particularităţile grupei/clasei;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(ii)Implicarea în activităţile de proiectare a ofertei educaţionale la nivelul unităţii;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(iii)Folosirea Tehnologiei Informaţiei şi Comunicaţiilor - TIC în activitatea de proiectare;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(iv)Proiectarea unor activităţi extracurriculare corelate cu obiectivele curriculare, nevoile şi interesele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educabililor, planul managerial al unităţii.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bCs/>
          <w:noProof w:val="0"/>
        </w:rPr>
        <w:t>b)</w:t>
      </w:r>
      <w:r w:rsidRPr="00396A30">
        <w:rPr>
          <w:rFonts w:eastAsia="Calibri"/>
          <w:noProof w:val="0"/>
          <w:color w:val="000000"/>
        </w:rPr>
        <w:t>Domeniul Realizarea activităţilor didactice, cu următoarele criterii de performanţă:</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(i)Utilizarea unor strategii didactice care asigură caracterul aplicativ al învăţării şi formarea competenţelor</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specifice;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(ii)Utilizarea eficientă a resurselor materiale din unitatea de învăţământ în vederea optimizării activităţilor</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didactice, inclusiv utilizarea TIC;</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(iii)Diseminarea, evaluarea şi valorizarea activităţilor;</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rPr>
        <w:t>(iv)</w:t>
      </w:r>
      <w:r w:rsidRPr="00396A30">
        <w:rPr>
          <w:rFonts w:eastAsia="Calibri"/>
          <w:noProof w:val="0"/>
          <w:color w:val="000000"/>
        </w:rPr>
        <w:t xml:space="preserve"> Dezvoltarea capacităţii de comunicare şi relaţionare în interiorul şi în afara unităţii cu elevii, personalul grădniței, echipa managerială şi în cadrul comunităţii;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(v)Manifestarea atitudinii morale şi civice, respectarea şi promovarea deontologiei profesionale.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bCs/>
          <w:noProof w:val="0"/>
        </w:rPr>
        <w:t>f)</w:t>
      </w:r>
      <w:r w:rsidRPr="00396A30">
        <w:rPr>
          <w:rFonts w:eastAsia="Calibri"/>
          <w:noProof w:val="0"/>
        </w:rPr>
        <w:t xml:space="preserve">Domeniul </w:t>
      </w:r>
      <w:r w:rsidRPr="00396A30">
        <w:rPr>
          <w:rFonts w:eastAsia="Calibri"/>
          <w:noProof w:val="0"/>
          <w:color w:val="000000"/>
        </w:rPr>
        <w:t>Contribuţia la dezvoltarea instituţională şi promovarea unităţii şcolare, cu următoarele criterii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de performanţă:</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(i)Dezvoltarea de parteneriate şi proiecte educaţionale în vederea dezvoltării instituţionale;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(ii)Promovarea ofertei educaţionale;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(iii)Promovarea imaginii grădniței în comunitate prin rezultatele elevilor la olimpiade, concursuri, competiţii;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(iv)Realizarea/participarea la programe/activităţi de prevenire şi combatere a violenţei şi comportamentelor nesănătoase în mediul şcolar;</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lastRenderedPageBreak/>
        <w:t>(v)Respectarea normelor, procedurilor de sănătate şi securitate a muncii şi de PSI şi ISU pentru toate tipurile de activităţi desfăşurate în cadrul unităţii de învăţământ, precum şi a sarcinilor suplimentare;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(vi)Implicarea activă în crearea unei culturi a calităţii la nivelul organizaţiei</w:t>
      </w:r>
    </w:p>
    <w:p w:rsidR="00B3366F" w:rsidRPr="00396A30" w:rsidRDefault="00B3366F" w:rsidP="00B3366F">
      <w:pPr>
        <w:autoSpaceDE w:val="0"/>
        <w:autoSpaceDN w:val="0"/>
        <w:adjustRightInd w:val="0"/>
        <w:spacing w:line="360" w:lineRule="auto"/>
        <w:jc w:val="both"/>
        <w:rPr>
          <w:rFonts w:eastAsia="Calibri"/>
          <w:bCs/>
          <w:noProof w:val="0"/>
        </w:rPr>
      </w:pPr>
      <w:r w:rsidRPr="00396A30">
        <w:rPr>
          <w:rFonts w:eastAsia="Calibri"/>
          <w:bCs/>
          <w:noProof w:val="0"/>
        </w:rPr>
        <w:t>(3</w:t>
      </w:r>
      <w:r w:rsidRPr="00396A30">
        <w:rPr>
          <w:rFonts w:eastAsia="Calibri"/>
          <w:b/>
          <w:bCs/>
          <w:noProof w:val="0"/>
          <w:color w:val="009100"/>
        </w:rPr>
        <w:t>)</w:t>
      </w:r>
      <w:r w:rsidRPr="00396A30">
        <w:rPr>
          <w:rFonts w:eastAsia="Calibri"/>
          <w:noProof w:val="0"/>
          <w:color w:val="000000"/>
        </w:rPr>
        <w:t xml:space="preserve">Pentru personalul didactic auxiliar se au în vedere domenii de evaluare şi criterii de performanţă specifice categoriilor de personal auxiliar, conform anexelor metodologii Ordinului nr. </w:t>
      </w:r>
      <w:r w:rsidRPr="00396A30">
        <w:rPr>
          <w:rFonts w:eastAsia="Calibri"/>
          <w:bCs/>
          <w:noProof w:val="0"/>
        </w:rPr>
        <w:t>6143 din 1 noiembrie 2011 privind aprobarea Metodologiei de evaluare anuală a activităţii personalului didactic şi didactic auxiliar.</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noProof w:val="0"/>
          <w:color w:val="000000"/>
        </w:rPr>
        <w:t>Art. 62</w:t>
      </w:r>
      <w:r w:rsidRPr="00396A30">
        <w:rPr>
          <w:rFonts w:eastAsia="Calibri"/>
          <w:noProof w:val="0"/>
          <w:color w:val="000000"/>
        </w:rPr>
        <w:t xml:space="preserve"> Cadrul didactic/didactic auxiliar are obligaţia să îşi completeze fişa de autoevaluare a activităţii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desfăşurate şi să o depună, împreună cu raportul de autoevaluare a activităţii, la secretariatul unităţii de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învăţământ, conform perioadei prevăzute în graficul din anexa 1 a metodologiei Ordinului </w:t>
      </w:r>
      <w:r w:rsidRPr="00396A30">
        <w:rPr>
          <w:rFonts w:eastAsia="Calibri"/>
          <w:bCs/>
          <w:noProof w:val="0"/>
        </w:rPr>
        <w:t>6143 din 1 noiembrie 2011</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b/>
          <w:bCs/>
          <w:noProof w:val="0"/>
        </w:rPr>
        <w:t>(2)</w:t>
      </w:r>
      <w:r w:rsidRPr="00396A30">
        <w:rPr>
          <w:rFonts w:eastAsia="Calibri"/>
          <w:noProof w:val="0"/>
        </w:rPr>
        <w:t>Fişele de autoevaluare/evaluare ale cadrelor didactice/didactice auxiliare se validează în consiliul</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rPr>
        <w:t>profesoral al unităţii de învăţământ.</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bCs/>
          <w:noProof w:val="0"/>
        </w:rPr>
        <w:t>(3)</w:t>
      </w:r>
      <w:r w:rsidRPr="00396A30">
        <w:rPr>
          <w:rFonts w:eastAsia="Calibri"/>
          <w:noProof w:val="0"/>
        </w:rPr>
        <w:t xml:space="preserve">La solicitarea comisiilor metodice/compartimentelor funcţionale sau a consiliului de administraţie, dacă </w:t>
      </w:r>
      <w:r w:rsidRPr="00396A30">
        <w:rPr>
          <w:rFonts w:eastAsia="Calibri"/>
          <w:noProof w:val="0"/>
          <w:color w:val="000000"/>
        </w:rPr>
        <w:t>este cazul, cadrele didactice/didactice auxiliare depun, ca anexe la raportul de autoevaluare, documentejustificative pentru punctajul acordat la autoevaluare, doar pentru activităţile care nu s-au desfăşurat în şcoalăşi nu există, ca obligaţie, la portofoliul personal.</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noProof w:val="0"/>
        </w:rPr>
        <w:t>Art. 63 (1)</w:t>
      </w:r>
      <w:r w:rsidRPr="00396A30">
        <w:rPr>
          <w:rFonts w:eastAsia="Calibri"/>
          <w:noProof w:val="0"/>
          <w:color w:val="000000"/>
        </w:rPr>
        <w:t xml:space="preserve">Evaluarea activităţii cadrelor didactice se realizează în cadrul şedinţelor de comisie metodică, pe specialităţi/arii curriculare conform graficului activităţilor de evaluare prevăzut în anexa 1 a metodologiei Ordinului </w:t>
      </w:r>
      <w:r w:rsidRPr="00396A30">
        <w:rPr>
          <w:rFonts w:eastAsia="Calibri"/>
          <w:bCs/>
          <w:noProof w:val="0"/>
        </w:rPr>
        <w:t>6143 din 1 noiembrie 2011</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b/>
          <w:bCs/>
          <w:noProof w:val="0"/>
        </w:rPr>
        <w:t>(2)</w:t>
      </w:r>
      <w:r w:rsidRPr="00396A30">
        <w:rPr>
          <w:rFonts w:eastAsia="Calibri"/>
          <w:noProof w:val="0"/>
        </w:rPr>
        <w:t>Evaluarea activităţii personalului didactic auxiliar se realizează în cadrul şedinţelor/compartimentelor</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rPr>
        <w:t xml:space="preserve">funcţionale în care acestea îşi desfăşoară activitatea, conform graficului activităţilor de evaluare prevăzute în anexa 1 la  metodologia Ordinului nr. </w:t>
      </w:r>
      <w:r w:rsidRPr="00396A30">
        <w:rPr>
          <w:rFonts w:eastAsia="Calibri"/>
          <w:bCs/>
          <w:noProof w:val="0"/>
        </w:rPr>
        <w:t>6143 din 1 noiembrie 2011</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bCs/>
          <w:noProof w:val="0"/>
        </w:rPr>
        <w:t>(3)</w:t>
      </w:r>
      <w:r w:rsidRPr="00396A30">
        <w:rPr>
          <w:rFonts w:eastAsia="Calibri"/>
          <w:noProof w:val="0"/>
        </w:rPr>
        <w:t xml:space="preserve">Fiecare </w:t>
      </w:r>
      <w:r w:rsidRPr="00396A30">
        <w:rPr>
          <w:rFonts w:eastAsia="Calibri"/>
          <w:noProof w:val="0"/>
          <w:color w:val="000000"/>
        </w:rPr>
        <w:t>comisie metodică/compartiment completează rubrica de evaluare menţionată în fişa de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autoevaluare/evaluare pentru fiecare cadru didactic/didactic auxiliar (în baza procesului-verbal încheiat) şi înaintează fişele şi procesul-verbal din cadrul şedinţei consiliului de administraţie</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b/>
          <w:noProof w:val="0"/>
          <w:color w:val="000000"/>
        </w:rPr>
        <w:t>Art. 64 (1</w:t>
      </w:r>
      <w:r w:rsidRPr="00396A30">
        <w:rPr>
          <w:rFonts w:eastAsia="Calibri"/>
          <w:noProof w:val="0"/>
          <w:color w:val="000000"/>
        </w:rPr>
        <w:t>) La solicitarea directorului unităţii de învăţământ se întruneşte consiliul de administraţie al unităţii de învăţământ pentru acordarea punctajului final de evaluare pe baza fişei cadru de evaluare a personalului didactic/didactic auxiliar.</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(2)</w:t>
      </w:r>
      <w:r w:rsidRPr="00396A30">
        <w:rPr>
          <w:rFonts w:eastAsia="Calibri"/>
          <w:noProof w:val="0"/>
        </w:rPr>
        <w:t>Consiliul de administraţie evaluează activitatea pe baza fişelor de autoevaluare/evaluare şi acordă propriul punctaj de evaluare. Evaluarea finală se face în prezenţa cadrului didactic/didactic auxiliar în cauză care argumentează, la solicitarea membrilor Consiliului de Administraţie acordarea punctajului la autoevaluare.</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(3)</w:t>
      </w:r>
      <w:r w:rsidRPr="00396A30">
        <w:rPr>
          <w:rFonts w:eastAsia="Calibri"/>
          <w:noProof w:val="0"/>
        </w:rPr>
        <w:t>Consiliul de administraţie completează fişa de evaluare pentru fiecare cadru didactic/didactic auxiliar şi stabileşte punctajul final de evaluare tinând cont de realizarea atribuțiilor de serviciu stabilite atât în fișa postului, cât și prin decizii emise de către angajator și comunicate fiecărui salariat în parte.</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(4)</w:t>
      </w:r>
      <w:r w:rsidRPr="00396A30">
        <w:rPr>
          <w:rFonts w:eastAsia="Calibri"/>
          <w:noProof w:val="0"/>
        </w:rPr>
        <w:t>Grila de punctaj pentru acordarea calificativelor anuale, este:</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rPr>
        <w:lastRenderedPageBreak/>
        <w:t xml:space="preserve">- de </w:t>
      </w:r>
      <w:r w:rsidRPr="00396A30">
        <w:rPr>
          <w:rFonts w:eastAsia="Calibri"/>
          <w:noProof w:val="0"/>
          <w:color w:val="000000"/>
        </w:rPr>
        <w:t>la 100 până la 85 de puncte, calificativul Foarte bine;</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de la 84,99 până la 71 de puncte, calificativul Bine;</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de la 70,99 până la 61 de puncte, calificativul Satisfăcător;</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sub 60,99 puncte, calificativul Nesatisfăcător.</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b/>
          <w:bCs/>
          <w:noProof w:val="0"/>
        </w:rPr>
        <w:t>(5</w:t>
      </w:r>
      <w:r w:rsidRPr="00396A30">
        <w:rPr>
          <w:rFonts w:eastAsia="Calibri"/>
          <w:b/>
          <w:bCs/>
          <w:noProof w:val="0"/>
          <w:color w:val="009100"/>
        </w:rPr>
        <w:t>)</w:t>
      </w:r>
      <w:r w:rsidRPr="00396A30">
        <w:rPr>
          <w:rFonts w:eastAsia="Calibri"/>
          <w:noProof w:val="0"/>
          <w:color w:val="000000"/>
        </w:rPr>
        <w:t>În baza  punctajului final acordat, consiliul de administraţie stabileşte calificativul anual pentru fiecare angajat în parte.</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xml:space="preserve">(6)Calificativul anual va fi acordat fiecărui salariat ținându-se cont de modul în care acesta și-a respectat atribuțiile stabilite prin fișa postului și prin deciziile </w:t>
      </w:r>
      <w:r w:rsidRPr="00396A30">
        <w:rPr>
          <w:rFonts w:eastAsia="Calibri"/>
          <w:noProof w:val="0"/>
        </w:rPr>
        <w:t>emise de către angajator și comunicate fiecărui salariat în parte.</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(7)</w:t>
      </w:r>
      <w:r w:rsidRPr="00396A30">
        <w:rPr>
          <w:rFonts w:eastAsia="Calibri"/>
          <w:noProof w:val="0"/>
        </w:rPr>
        <w:t>Hotărârea consiliului de administraţie privind punctajul final şi calificativul anual al cadrelor</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noProof w:val="0"/>
        </w:rPr>
        <w:t xml:space="preserve">didactice/didactice auxiliare se adoptă conform prevederilor art. 93 din Legea educaţiei naţionale nr. </w:t>
      </w:r>
      <w:r w:rsidRPr="00396A30">
        <w:rPr>
          <w:rFonts w:eastAsia="Calibri"/>
          <w:b/>
          <w:bCs/>
          <w:noProof w:val="0"/>
        </w:rPr>
        <w:t>1/2011</w:t>
      </w:r>
      <w:r w:rsidRPr="00396A30">
        <w:rPr>
          <w:rFonts w:eastAsia="Calibri"/>
          <w:noProof w:val="0"/>
        </w:rPr>
        <w:t>, cu modificările şi completările ulterioare.</w:t>
      </w:r>
    </w:p>
    <w:p w:rsidR="00B3366F" w:rsidRPr="00396A30" w:rsidRDefault="00B3366F" w:rsidP="00B3366F">
      <w:pPr>
        <w:autoSpaceDE w:val="0"/>
        <w:autoSpaceDN w:val="0"/>
        <w:adjustRightInd w:val="0"/>
        <w:spacing w:line="360" w:lineRule="auto"/>
        <w:rPr>
          <w:rFonts w:eastAsia="Calibri"/>
          <w:b/>
          <w:bCs/>
          <w:noProof w:val="0"/>
        </w:rPr>
      </w:pPr>
      <w:r w:rsidRPr="00396A30">
        <w:rPr>
          <w:rFonts w:eastAsia="Calibri"/>
          <w:b/>
          <w:bCs/>
          <w:noProof w:val="0"/>
        </w:rPr>
        <w:t xml:space="preserve">Art. 65 (1) </w:t>
      </w:r>
      <w:r w:rsidRPr="00396A30">
        <w:rPr>
          <w:rFonts w:eastAsia="Calibri"/>
          <w:noProof w:val="0"/>
        </w:rPr>
        <w:t>Calificativul anual şi punctajul corespunzător acordate de către consiliul de administraţie sunt aduse la cunoştinţa fiecărui cadru didactic/didactic auxiliar în mod direct, dacă acesta este prezent la şedinţaconsiliului de administraţie.</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(2)</w:t>
      </w:r>
      <w:r w:rsidRPr="00396A30">
        <w:rPr>
          <w:rFonts w:eastAsia="Calibri"/>
          <w:noProof w:val="0"/>
        </w:rPr>
        <w:t>Hotărârea consiliului de administraţie cu punctajul şi calificativul acordat va fi comunicată, în termen de 3 zile, prin secretariatul unităţii de învăţământ, cadrelor didactice care nu au putut fi prezente pentru evaluarea finală la şedinţa consiliului de administraţie.</w:t>
      </w:r>
    </w:p>
    <w:p w:rsidR="00B3366F" w:rsidRPr="00396A30" w:rsidRDefault="00B3366F" w:rsidP="00B3366F">
      <w:pPr>
        <w:autoSpaceDE w:val="0"/>
        <w:autoSpaceDN w:val="0"/>
        <w:adjustRightInd w:val="0"/>
        <w:spacing w:line="360" w:lineRule="auto"/>
        <w:rPr>
          <w:rFonts w:eastAsia="Calibri"/>
          <w:b/>
          <w:bCs/>
          <w:noProof w:val="0"/>
        </w:rPr>
      </w:pPr>
      <w:r w:rsidRPr="00396A30">
        <w:rPr>
          <w:rFonts w:eastAsia="Calibri"/>
          <w:b/>
          <w:bCs/>
          <w:noProof w:val="0"/>
        </w:rPr>
        <w:t>Art. 66 (1)</w:t>
      </w:r>
      <w:r w:rsidRPr="00396A30">
        <w:rPr>
          <w:rFonts w:eastAsia="Calibri"/>
          <w:noProof w:val="0"/>
        </w:rPr>
        <w:t xml:space="preserve">Cadrele didactice/didactice auxiliare au drept de contestaţie asupra punctajului/calificativului acordat deconsiliul de administraţie, în conformitate cu graficul prevăzut în anexa parte integrantă a metodologiei Ordinului nr. </w:t>
      </w:r>
      <w:r w:rsidRPr="00396A30">
        <w:rPr>
          <w:rFonts w:eastAsia="Calibri"/>
          <w:bCs/>
          <w:noProof w:val="0"/>
        </w:rPr>
        <w:t>6143 din 1 noiembrie 2011</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(2)</w:t>
      </w:r>
      <w:r w:rsidRPr="00396A30">
        <w:rPr>
          <w:rFonts w:eastAsia="Calibri"/>
          <w:noProof w:val="0"/>
        </w:rPr>
        <w:t>Toate contestaţiile se înregistrează la secretariatul unităţii de învăţământ în 2 zile lucrătoare de la expirarea termenului final de acordare şi comunicare a calificativului.</w:t>
      </w:r>
    </w:p>
    <w:p w:rsidR="00B3366F" w:rsidRPr="00396A30" w:rsidRDefault="00B3366F" w:rsidP="00B3366F">
      <w:pPr>
        <w:autoSpaceDE w:val="0"/>
        <w:autoSpaceDN w:val="0"/>
        <w:adjustRightInd w:val="0"/>
        <w:spacing w:line="360" w:lineRule="auto"/>
        <w:rPr>
          <w:rFonts w:eastAsia="Calibri"/>
          <w:b/>
          <w:bCs/>
          <w:noProof w:val="0"/>
        </w:rPr>
      </w:pPr>
      <w:r w:rsidRPr="00396A30">
        <w:rPr>
          <w:rFonts w:eastAsia="Calibri"/>
          <w:b/>
          <w:bCs/>
          <w:noProof w:val="0"/>
        </w:rPr>
        <w:t xml:space="preserve">Art. 67(1) </w:t>
      </w:r>
      <w:r w:rsidRPr="00396A30">
        <w:rPr>
          <w:rFonts w:eastAsia="Calibri"/>
          <w:noProof w:val="0"/>
        </w:rPr>
        <w:t>Comisia de soluţionare a contestaţiilor este numită prin decizia directorului şi este formată din 3-5 membri- cadre didactice din unitatea de învăţământ, recunoscute pentru profesionalism şi probitate morală, alese deconsiliul profesoral - cu 2/3 din voturile valabil exprimate.</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(2)</w:t>
      </w:r>
      <w:r w:rsidRPr="00396A30">
        <w:rPr>
          <w:rFonts w:eastAsia="Calibri"/>
          <w:noProof w:val="0"/>
        </w:rPr>
        <w:t>Din comisie nu pot să facă parte persoanele care au depus contestaţie sau care au realizat evaluarea în</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noProof w:val="0"/>
        </w:rPr>
        <w:t>consiliul de administraţie.</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(3)</w:t>
      </w:r>
      <w:r w:rsidRPr="00396A30">
        <w:rPr>
          <w:rFonts w:eastAsia="Calibri"/>
          <w:noProof w:val="0"/>
        </w:rPr>
        <w:t>Contestaţiile înregistrate în termen legal se soluţionează de către comisia de soluţionare a contestaţiilor,menţionată la alin. 1, în cel mult 3 zile lucrătoare de la expirarea termenului de depunere.</w:t>
      </w:r>
    </w:p>
    <w:p w:rsidR="00B3366F" w:rsidRPr="00396A30" w:rsidRDefault="00B3366F" w:rsidP="00B3366F">
      <w:pPr>
        <w:autoSpaceDE w:val="0"/>
        <w:autoSpaceDN w:val="0"/>
        <w:adjustRightInd w:val="0"/>
        <w:spacing w:line="360" w:lineRule="auto"/>
        <w:rPr>
          <w:rFonts w:eastAsia="Calibri"/>
          <w:b/>
          <w:bCs/>
          <w:noProof w:val="0"/>
        </w:rPr>
      </w:pPr>
      <w:r w:rsidRPr="00396A30">
        <w:rPr>
          <w:rFonts w:eastAsia="Calibri"/>
          <w:b/>
          <w:bCs/>
          <w:noProof w:val="0"/>
        </w:rPr>
        <w:t xml:space="preserve">Art. 68 </w:t>
      </w:r>
      <w:r w:rsidRPr="00396A30">
        <w:rPr>
          <w:rFonts w:eastAsia="Calibri"/>
          <w:noProof w:val="0"/>
        </w:rPr>
        <w:t>Hotărârea comisiei de contestaţii este definitivă şi poate fi atacată la instanţa de contencios administrativcompetentă.</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b/>
          <w:bCs/>
          <w:noProof w:val="0"/>
        </w:rPr>
        <w:t xml:space="preserve">Art. 69 </w:t>
      </w:r>
      <w:r w:rsidRPr="00396A30">
        <w:rPr>
          <w:rFonts w:eastAsia="Calibri"/>
          <w:noProof w:val="0"/>
        </w:rPr>
        <w:t>La solicitarea persoanei care a contestat punctajul şi/sau calificativul acordat, la lucrările comisiei decontestaţii participă şi reprezentantul organizaţiei sindicale din unitatea de învăţământ, în calitate deobservator, care are drept de acces la toate documentele şi poate solicita consemnarea în procesul-verbal apropriilor observaţii</w:t>
      </w:r>
      <w:r w:rsidRPr="00396A30">
        <w:rPr>
          <w:rFonts w:eastAsia="Calibri"/>
          <w:noProof w:val="0"/>
          <w:color w:val="000000"/>
        </w:rPr>
        <w:t>.</w:t>
      </w:r>
    </w:p>
    <w:p w:rsidR="00B3366F" w:rsidRPr="00396A30" w:rsidRDefault="00B3366F" w:rsidP="00B3366F">
      <w:pPr>
        <w:autoSpaceDE w:val="0"/>
        <w:autoSpaceDN w:val="0"/>
        <w:adjustRightInd w:val="0"/>
        <w:spacing w:line="360" w:lineRule="auto"/>
        <w:jc w:val="both"/>
      </w:pPr>
      <w:r w:rsidRPr="00396A30">
        <w:rPr>
          <w:rFonts w:eastAsia="Calibri"/>
          <w:b/>
          <w:noProof w:val="0"/>
        </w:rPr>
        <w:t>Art. 70</w:t>
      </w:r>
      <w:r w:rsidRPr="00396A30">
        <w:rPr>
          <w:rFonts w:eastAsia="Calibri"/>
          <w:noProof w:val="0"/>
        </w:rPr>
        <w:t xml:space="preserve"> (1) </w:t>
      </w:r>
      <w:r w:rsidRPr="00396A30">
        <w:t>Salariatii personal nedidactic vor fi evaluati profesional anual.</w:t>
      </w:r>
    </w:p>
    <w:p w:rsidR="00B3366F" w:rsidRPr="00396A30" w:rsidRDefault="00B3366F" w:rsidP="00B3366F">
      <w:pPr>
        <w:autoSpaceDE w:val="0"/>
        <w:autoSpaceDN w:val="0"/>
        <w:adjustRightInd w:val="0"/>
        <w:spacing w:line="360" w:lineRule="auto"/>
        <w:jc w:val="both"/>
        <w:rPr>
          <w:color w:val="333333"/>
        </w:rPr>
      </w:pPr>
      <w:r w:rsidRPr="00396A30">
        <w:rPr>
          <w:color w:val="333333"/>
        </w:rPr>
        <w:lastRenderedPageBreak/>
        <w:t>(2) La evaluarea periodica se vor utiliza urmatoarele criterii:</w:t>
      </w:r>
    </w:p>
    <w:p w:rsidR="00B3366F" w:rsidRPr="00396A30" w:rsidRDefault="00B3366F" w:rsidP="00B3366F">
      <w:pPr>
        <w:autoSpaceDE w:val="0"/>
        <w:autoSpaceDN w:val="0"/>
        <w:adjustRightInd w:val="0"/>
        <w:spacing w:line="360" w:lineRule="auto"/>
        <w:jc w:val="both"/>
        <w:rPr>
          <w:bCs/>
          <w:color w:val="000000"/>
        </w:rPr>
      </w:pPr>
      <w:r w:rsidRPr="00396A30">
        <w:rPr>
          <w:color w:val="333333"/>
        </w:rPr>
        <w:t>a)</w:t>
      </w:r>
      <w:r w:rsidRPr="00396A30">
        <w:rPr>
          <w:b/>
          <w:bCs/>
          <w:color w:val="000000"/>
        </w:rPr>
        <w:t xml:space="preserve"> . </w:t>
      </w:r>
      <w:r w:rsidRPr="00396A30">
        <w:rPr>
          <w:bCs/>
          <w:color w:val="000000"/>
        </w:rPr>
        <w:t>cunoştinţe  şi  experienţă:  se  evaluează  capacitatea  profesională  a salariaţilor în termeni de cunoştinţe şi abilităţi profesionale necesare pentru a îndeplini în mod optim sarcinile şi atribuţiile de serviciu, prevăzute în fişa postului;</w:t>
      </w:r>
    </w:p>
    <w:p w:rsidR="00B3366F" w:rsidRPr="00396A30" w:rsidRDefault="00B3366F" w:rsidP="00B3366F">
      <w:pPr>
        <w:autoSpaceDE w:val="0"/>
        <w:autoSpaceDN w:val="0"/>
        <w:adjustRightInd w:val="0"/>
        <w:spacing w:line="360" w:lineRule="auto"/>
        <w:jc w:val="both"/>
        <w:rPr>
          <w:bCs/>
          <w:color w:val="000000"/>
        </w:rPr>
      </w:pPr>
      <w:r w:rsidRPr="00396A30">
        <w:rPr>
          <w:bCs/>
          <w:color w:val="000000"/>
        </w:rPr>
        <w:t>b)complexitate, creativitate şi diversitatea activităţilor - se  evaluează  capacitatea  de  a-şi asuma responsabilităţi din iniţiativă proprie în realizarea obiectivelor individuale de activitate, sarcinilor şi atribuţiilor de serviciu, precum şi manifestarea  unui comportament  activ şi implicare  din proprie iniţiativă  în realizarea  optimă a sarcinilor la nivel de compartiment;</w:t>
      </w:r>
    </w:p>
    <w:p w:rsidR="00B3366F" w:rsidRPr="00396A30" w:rsidRDefault="00B3366F" w:rsidP="00B3366F">
      <w:pPr>
        <w:spacing w:line="360" w:lineRule="auto"/>
        <w:ind w:left="-118" w:firstLine="118"/>
        <w:contextualSpacing/>
        <w:jc w:val="both"/>
        <w:rPr>
          <w:bCs/>
        </w:rPr>
      </w:pPr>
      <w:r w:rsidRPr="00396A30">
        <w:rPr>
          <w:bCs/>
        </w:rPr>
        <w:t>c)contacte și comunicare: se evaluează capacitatea de a relaționa și comunica în mod clar, coerent şi eficient cu conducătorii, colegii şi terţe persoane în afara instituţiei, în formă scrisă şi verbală;</w:t>
      </w:r>
    </w:p>
    <w:p w:rsidR="00B3366F" w:rsidRPr="00396A30" w:rsidRDefault="00B3366F" w:rsidP="00B3366F">
      <w:pPr>
        <w:spacing w:line="360" w:lineRule="auto"/>
        <w:ind w:left="-118" w:firstLine="118"/>
        <w:contextualSpacing/>
        <w:jc w:val="both"/>
        <w:rPr>
          <w:bCs/>
          <w:color w:val="000000"/>
        </w:rPr>
      </w:pPr>
      <w:r w:rsidRPr="00396A30">
        <w:rPr>
          <w:bCs/>
          <w:color w:val="000000"/>
        </w:rPr>
        <w:t>d) condiţii de muncă: se evaluează capacitatea de a realiza sarcinile şi atribuţiile de serviciu în conformitate cu termenele stabilite, cu costuri şi resurse minime,</w:t>
      </w:r>
    </w:p>
    <w:p w:rsidR="00B3366F" w:rsidRPr="00396A30" w:rsidRDefault="00B3366F" w:rsidP="00B3366F">
      <w:pPr>
        <w:spacing w:line="360" w:lineRule="auto"/>
        <w:ind w:left="-118" w:firstLine="118"/>
        <w:contextualSpacing/>
        <w:jc w:val="both"/>
        <w:rPr>
          <w:bCs/>
        </w:rPr>
      </w:pPr>
      <w:r w:rsidRPr="00396A30">
        <w:rPr>
          <w:bCs/>
        </w:rPr>
        <w:t>e) incompatibilităţi și regimuri speciale: se evaluează capacitatea de a se integra într-o echipă, de a colabora cu membrii echipei şi de a-şi aduce contribuţia proprie, când este necesar, prin participarea eficientă la realizarea obiectivelor acestuia.</w:t>
      </w:r>
    </w:p>
    <w:p w:rsidR="00B3366F" w:rsidRPr="00396A30" w:rsidRDefault="00B3366F" w:rsidP="00B3366F">
      <w:pPr>
        <w:spacing w:line="360" w:lineRule="auto"/>
        <w:ind w:left="-118" w:firstLine="118"/>
        <w:contextualSpacing/>
        <w:jc w:val="both"/>
        <w:rPr>
          <w:bCs/>
        </w:rPr>
      </w:pPr>
    </w:p>
    <w:p w:rsidR="00B3366F" w:rsidRPr="00396A30" w:rsidRDefault="00B3366F" w:rsidP="00B3366F">
      <w:pPr>
        <w:spacing w:line="360" w:lineRule="auto"/>
        <w:ind w:left="-118" w:firstLine="118"/>
        <w:contextualSpacing/>
        <w:jc w:val="both"/>
        <w:rPr>
          <w:rFonts w:eastAsia="Calibri"/>
          <w:noProof w:val="0"/>
        </w:rPr>
      </w:pPr>
      <w:r w:rsidRPr="00396A30">
        <w:rPr>
          <w:b/>
          <w:bCs/>
        </w:rPr>
        <w:t>Art. 71 (1)</w:t>
      </w:r>
      <w:r w:rsidRPr="00396A30">
        <w:rPr>
          <w:rFonts w:eastAsia="Calibri"/>
          <w:noProof w:val="0"/>
        </w:rPr>
        <w:t>Evaluarea activităţii personalului nedidactic se realizează în cadrul compartimetului administrativ de către administratorul de patrimoniu potrivit fișei de evaluare anexă la prezentul RI și care face parte integrantă din acesta.</w:t>
      </w:r>
    </w:p>
    <w:p w:rsidR="00B3366F" w:rsidRPr="00396A30" w:rsidRDefault="00B3366F" w:rsidP="00B3366F">
      <w:pPr>
        <w:autoSpaceDE w:val="0"/>
        <w:autoSpaceDN w:val="0"/>
        <w:adjustRightInd w:val="0"/>
        <w:spacing w:line="360" w:lineRule="auto"/>
        <w:rPr>
          <w:rFonts w:eastAsia="Calibri"/>
          <w:noProof w:val="0"/>
        </w:rPr>
      </w:pPr>
      <w:r w:rsidRPr="00396A30">
        <w:rPr>
          <w:b/>
          <w:bCs/>
        </w:rPr>
        <w:t>(2)</w:t>
      </w:r>
      <w:r w:rsidRPr="00396A30">
        <w:rPr>
          <w:rFonts w:eastAsia="Calibri"/>
          <w:noProof w:val="0"/>
        </w:rPr>
        <w:t xml:space="preserve"> Grila de punctaj pentru acordarea calificativelor anuale, este:</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rPr>
        <w:t xml:space="preserve">- de </w:t>
      </w:r>
      <w:r w:rsidRPr="00396A30">
        <w:rPr>
          <w:rFonts w:eastAsia="Calibri"/>
          <w:noProof w:val="0"/>
          <w:color w:val="000000"/>
        </w:rPr>
        <w:t>la 4,51 până la 5 de puncte, calificativul Foarte bine;</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de la 3,51 până la 4,50 de puncte, calificativul Bine;</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de la 2,01 până la3,50  de puncte, calificativul Satisfăcător;</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sub 2 puncte, calificativul Nesatisfăcător.</w:t>
      </w:r>
    </w:p>
    <w:p w:rsidR="00B3366F" w:rsidRPr="00396A30" w:rsidRDefault="00B3366F" w:rsidP="00B3366F">
      <w:pPr>
        <w:spacing w:line="360" w:lineRule="auto"/>
        <w:ind w:left="-118" w:firstLine="118"/>
        <w:contextualSpacing/>
        <w:jc w:val="both"/>
        <w:rPr>
          <w:bCs/>
        </w:rPr>
      </w:pPr>
      <w:r w:rsidRPr="00396A30">
        <w:rPr>
          <w:rFonts w:eastAsia="Calibri"/>
          <w:noProof w:val="0"/>
        </w:rPr>
        <w:t>(3) punctajul/calificativul acordat va fi comunicată, în termen de 3 zile, prin secretariatul unităţii de învăţământ, salariatului personal nedidactic care a fost evaluat.</w:t>
      </w:r>
    </w:p>
    <w:p w:rsidR="00B3366F" w:rsidRPr="00396A30" w:rsidRDefault="00B3366F" w:rsidP="00B3366F">
      <w:pPr>
        <w:spacing w:line="360" w:lineRule="auto"/>
        <w:ind w:left="-118" w:firstLine="118"/>
        <w:contextualSpacing/>
        <w:jc w:val="both"/>
        <w:rPr>
          <w:bCs/>
          <w:color w:val="000000"/>
        </w:rPr>
      </w:pPr>
      <w:r w:rsidRPr="00396A30">
        <w:rPr>
          <w:b/>
          <w:bCs/>
        </w:rPr>
        <w:t>Art. 72</w:t>
      </w:r>
      <w:r w:rsidRPr="00396A30">
        <w:rPr>
          <w:bCs/>
        </w:rPr>
        <w:t xml:space="preserve"> (1) </w:t>
      </w:r>
      <w:r w:rsidRPr="00396A30">
        <w:rPr>
          <w:rFonts w:eastAsia="Calibri"/>
          <w:noProof w:val="0"/>
        </w:rPr>
        <w:t>Personalul nedidactic are drept de contestaţie asupra punctajului/calificativului acordat dedepartamentul adminitrativ, iar toate contestaţiile se înregistrează la secretariatul unităţii de învăţământ în 2 zile lucrătoare de la expirarea termenului final de acordare şi comunicare a punctajului/calificativului.</w:t>
      </w:r>
    </w:p>
    <w:p w:rsidR="00B3366F" w:rsidRPr="00396A30" w:rsidRDefault="00B3366F" w:rsidP="00B3366F">
      <w:pPr>
        <w:autoSpaceDE w:val="0"/>
        <w:autoSpaceDN w:val="0"/>
        <w:adjustRightInd w:val="0"/>
        <w:spacing w:line="360" w:lineRule="auto"/>
        <w:rPr>
          <w:rFonts w:eastAsia="Calibri"/>
          <w:b/>
          <w:bCs/>
          <w:noProof w:val="0"/>
        </w:rPr>
      </w:pPr>
      <w:r w:rsidRPr="00396A30">
        <w:rPr>
          <w:rFonts w:eastAsia="Calibri"/>
          <w:b/>
          <w:bCs/>
          <w:noProof w:val="0"/>
        </w:rPr>
        <w:t xml:space="preserve">Art. 73 (1) </w:t>
      </w:r>
      <w:r w:rsidRPr="00396A30">
        <w:rPr>
          <w:rFonts w:eastAsia="Calibri"/>
          <w:noProof w:val="0"/>
        </w:rPr>
        <w:t>Comisia de soluţionare a contestaţiilor este numită prin decizia directorului şi este formată din 3  membri din unitatea de învăţământ, recunoscute pentru profesionalism şi probitate morală, alese deconsiliul profesoral - cu 2/3 din voturile valabil exprimate.</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(2)</w:t>
      </w:r>
      <w:r w:rsidRPr="00396A30">
        <w:rPr>
          <w:rFonts w:eastAsia="Calibri"/>
          <w:noProof w:val="0"/>
        </w:rPr>
        <w:t>Din comisie nu pot să facă parte persoanele care au depus contestaţie sau care au realizat evaluarea.</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(3)</w:t>
      </w:r>
      <w:r w:rsidRPr="00396A30">
        <w:rPr>
          <w:rFonts w:eastAsia="Calibri"/>
          <w:noProof w:val="0"/>
        </w:rPr>
        <w:t>Contestaţiile înregistrate în termen legal se soluţionează de către comisia de soluţionare a contestaţiilor ,menţionată la alin. 1, în cel mult 3 zile lucrătoare de la expirarea termenului de depunere.</w:t>
      </w:r>
    </w:p>
    <w:p w:rsidR="00B3366F" w:rsidRPr="00396A30" w:rsidRDefault="00B3366F" w:rsidP="00B3366F">
      <w:pPr>
        <w:autoSpaceDE w:val="0"/>
        <w:autoSpaceDN w:val="0"/>
        <w:adjustRightInd w:val="0"/>
        <w:spacing w:line="360" w:lineRule="auto"/>
        <w:rPr>
          <w:rFonts w:eastAsia="Calibri"/>
          <w:b/>
          <w:bCs/>
          <w:noProof w:val="0"/>
        </w:rPr>
      </w:pPr>
      <w:r w:rsidRPr="00396A30">
        <w:rPr>
          <w:rFonts w:eastAsia="Calibri"/>
          <w:b/>
          <w:bCs/>
          <w:noProof w:val="0"/>
        </w:rPr>
        <w:t xml:space="preserve">Art. 74 </w:t>
      </w:r>
      <w:r w:rsidRPr="00396A30">
        <w:rPr>
          <w:rFonts w:eastAsia="Calibri"/>
          <w:noProof w:val="0"/>
        </w:rPr>
        <w:t>Hotărârea comisiei de contestaţii este definitivă şi poate fi atacată la instanţa de contencios administrativcompetentă.</w:t>
      </w:r>
    </w:p>
    <w:p w:rsidR="00B3366F" w:rsidRPr="00396A30" w:rsidRDefault="00B3366F" w:rsidP="00B3366F">
      <w:pPr>
        <w:pStyle w:val="Heading1"/>
        <w:spacing w:after="0" w:line="360" w:lineRule="auto"/>
        <w:rPr>
          <w:rFonts w:ascii="Times New Roman" w:hAnsi="Times New Roman" w:cs="Times New Roman"/>
          <w:color w:val="000000"/>
        </w:rPr>
      </w:pPr>
      <w:bookmarkStart w:id="70" w:name="_Toc405579018"/>
      <w:r w:rsidRPr="00396A30">
        <w:rPr>
          <w:rFonts w:ascii="Times New Roman" w:hAnsi="Times New Roman" w:cs="Times New Roman"/>
          <w:color w:val="000000"/>
        </w:rPr>
        <w:lastRenderedPageBreak/>
        <w:t>CAPITOLUL XII. RĂSPUNDEREA PATRIMONIALĂ</w:t>
      </w:r>
      <w:bookmarkEnd w:id="70"/>
    </w:p>
    <w:p w:rsidR="00B3366F" w:rsidRPr="00396A30" w:rsidRDefault="00B3366F" w:rsidP="00B3366F">
      <w:pPr>
        <w:spacing w:line="360" w:lineRule="auto"/>
        <w:jc w:val="both"/>
        <w:rPr>
          <w:color w:val="000000"/>
        </w:rPr>
      </w:pPr>
    </w:p>
    <w:p w:rsidR="00B3366F" w:rsidRPr="00396A30" w:rsidRDefault="00B3366F" w:rsidP="00B3366F">
      <w:pPr>
        <w:spacing w:line="360" w:lineRule="auto"/>
        <w:jc w:val="both"/>
        <w:rPr>
          <w:color w:val="000000"/>
        </w:rPr>
      </w:pPr>
      <w:r w:rsidRPr="00396A30">
        <w:rPr>
          <w:b/>
          <w:color w:val="000000"/>
        </w:rPr>
        <w:t>Art.  75</w:t>
      </w:r>
      <w:r w:rsidRPr="00396A30">
        <w:rPr>
          <w:color w:val="000000"/>
        </w:rPr>
        <w:t xml:space="preserve">  (1) Răspunderea patrimonială a personalului didactic, a personalului didactic auxiliar, a celui de conducere, de îndrumare şi de control, precum și a personalului nedidactic din învăţământul preuniversitar se stabileşte potrivit legislaţiei muncii. Decizia de imputare, precum şi celelalte acte pentru recuperarea pagubelor şi a prejudiciilor se fac de conducerea unităţii sau a instituţiei al cărei salariat este cel în cauză, în afară de cazurile când, prin lege, se dispune altfel.</w:t>
      </w:r>
    </w:p>
    <w:p w:rsidR="00B3366F" w:rsidRPr="00396A30" w:rsidRDefault="00B3366F" w:rsidP="00B3366F">
      <w:pPr>
        <w:spacing w:line="360" w:lineRule="auto"/>
        <w:jc w:val="both"/>
        <w:rPr>
          <w:color w:val="000000"/>
        </w:rPr>
      </w:pPr>
      <w:r w:rsidRPr="00396A30">
        <w:rPr>
          <w:color w:val="000000"/>
        </w:rPr>
        <w:t>(2) Conducerea  unităţii este  obligată  să  despăgubească  salariatul  care  a  suferit  un prejudiciu  material  din  culpa  angajatorului  în  timpul  îndeplinirii  obligaţiilor  de  serviciu  sau  în legătură cu serviciul.</w:t>
      </w:r>
    </w:p>
    <w:p w:rsidR="00B3366F" w:rsidRPr="00396A30" w:rsidRDefault="00B3366F" w:rsidP="00B3366F">
      <w:pPr>
        <w:spacing w:line="360" w:lineRule="auto"/>
        <w:jc w:val="both"/>
        <w:rPr>
          <w:color w:val="000000"/>
        </w:rPr>
      </w:pPr>
      <w:r w:rsidRPr="00396A30">
        <w:rPr>
          <w:b/>
          <w:color w:val="000000"/>
        </w:rPr>
        <w:t>Art. 76</w:t>
      </w:r>
      <w:r w:rsidRPr="00396A30">
        <w:rPr>
          <w:color w:val="000000"/>
        </w:rPr>
        <w:t xml:space="preserve"> (1) Salariaţii răspund patrimonial, în temeiul normelor şi principiilor răspunderii civile contractuale, pentru pagubele materiale produse angajatorului din vina sau în legătură cu munca lor.</w:t>
      </w:r>
    </w:p>
    <w:p w:rsidR="00B3366F" w:rsidRPr="00396A30" w:rsidRDefault="00B3366F" w:rsidP="00B3366F">
      <w:pPr>
        <w:spacing w:line="360" w:lineRule="auto"/>
        <w:jc w:val="both"/>
        <w:rPr>
          <w:color w:val="000000"/>
        </w:rPr>
      </w:pPr>
      <w:r w:rsidRPr="00396A30">
        <w:rPr>
          <w:color w:val="000000"/>
        </w:rPr>
        <w:t>(2) Distrugerea sau pierderea documentelor, bunuri culturale comune, de către utilizatori se sancţionează prin recuperarea fizică a unor documente identice sau prin achitarea valorii de inventar a documentelor, actualizată cu aplicarea coeficientului de inflaţie la zi, la care se adaugă o sumă echivalentă cu de până la 3 ori faţă de preţul astfel calculat.</w:t>
      </w:r>
    </w:p>
    <w:p w:rsidR="00B3366F" w:rsidRPr="00396A30" w:rsidRDefault="00B3366F" w:rsidP="00B3366F">
      <w:pPr>
        <w:spacing w:line="360" w:lineRule="auto"/>
        <w:jc w:val="both"/>
        <w:rPr>
          <w:color w:val="000000"/>
        </w:rPr>
      </w:pPr>
      <w:r w:rsidRPr="00396A30">
        <w:rPr>
          <w:color w:val="000000"/>
        </w:rPr>
        <w:t>(3) Sancţiunile menţionate la alin. (1) şi (2) se stabilesc şi se fac publice la începutul anului de către conducerea unităţii.</w:t>
      </w:r>
    </w:p>
    <w:p w:rsidR="00B3366F" w:rsidRPr="00396A30" w:rsidRDefault="00B3366F" w:rsidP="00B3366F">
      <w:pPr>
        <w:spacing w:line="360" w:lineRule="auto"/>
        <w:jc w:val="both"/>
        <w:rPr>
          <w:color w:val="000000"/>
        </w:rPr>
      </w:pPr>
      <w:r w:rsidRPr="00396A30">
        <w:rPr>
          <w:color w:val="000000"/>
        </w:rPr>
        <w:t>(4)  Când  paguba  a  fost  produsă  de  mai  mulţi  salariaţi,  cuantumul  răspunderii  fiecăruia  se stabileşte în raport cu măsura în care a contribuit la producerea ei.</w:t>
      </w:r>
    </w:p>
    <w:p w:rsidR="00B3366F" w:rsidRPr="00396A30" w:rsidRDefault="00B3366F" w:rsidP="00B3366F">
      <w:pPr>
        <w:spacing w:line="360" w:lineRule="auto"/>
        <w:jc w:val="both"/>
        <w:rPr>
          <w:color w:val="000000"/>
        </w:rPr>
      </w:pPr>
      <w:r w:rsidRPr="00396A30">
        <w:rPr>
          <w:color w:val="000000"/>
        </w:rPr>
        <w:t>(5) Dacă măsura în care s-a contribuit la producerea pagubei nu poate fi determinată, răspunderea fiecăruia se stabileşte proporţional cu salariul său net de la data constatării pagubei şi în funcţie de valoarea stabilită de către</w:t>
      </w:r>
    </w:p>
    <w:p w:rsidR="00B3366F" w:rsidRPr="00396A30" w:rsidRDefault="00B3366F" w:rsidP="00B3366F">
      <w:pPr>
        <w:spacing w:line="360" w:lineRule="auto"/>
        <w:jc w:val="both"/>
        <w:rPr>
          <w:color w:val="000000"/>
        </w:rPr>
      </w:pPr>
      <w:r w:rsidRPr="00396A30">
        <w:rPr>
          <w:color w:val="000000"/>
        </w:rPr>
        <w:t>angajator.</w:t>
      </w:r>
    </w:p>
    <w:p w:rsidR="00B3366F" w:rsidRPr="00396A30" w:rsidRDefault="00B3366F" w:rsidP="00B3366F">
      <w:pPr>
        <w:spacing w:line="360" w:lineRule="auto"/>
        <w:jc w:val="both"/>
        <w:rPr>
          <w:color w:val="000000"/>
        </w:rPr>
      </w:pPr>
    </w:p>
    <w:p w:rsidR="00B3366F" w:rsidRPr="00396A30" w:rsidRDefault="00B3366F" w:rsidP="00B3366F">
      <w:pPr>
        <w:pStyle w:val="Heading1"/>
        <w:keepNext w:val="0"/>
        <w:widowControl w:val="0"/>
        <w:spacing w:after="0" w:line="360" w:lineRule="auto"/>
        <w:rPr>
          <w:rFonts w:ascii="Times New Roman" w:hAnsi="Times New Roman" w:cs="Times New Roman"/>
          <w:color w:val="auto"/>
        </w:rPr>
      </w:pPr>
      <w:r w:rsidRPr="00396A30">
        <w:rPr>
          <w:rFonts w:ascii="Times New Roman" w:hAnsi="Times New Roman" w:cs="Times New Roman"/>
          <w:color w:val="auto"/>
        </w:rPr>
        <w:t>CAPITOLUL XIII  PROTECŢIA DATELOR CU CARACTER PERSONAL</w:t>
      </w:r>
    </w:p>
    <w:p w:rsidR="00B3366F" w:rsidRPr="00396A30" w:rsidRDefault="00B3366F" w:rsidP="00B3366F">
      <w:pPr>
        <w:spacing w:line="360" w:lineRule="auto"/>
      </w:pPr>
    </w:p>
    <w:p w:rsidR="00B3366F" w:rsidRPr="00396A30" w:rsidRDefault="00B3366F" w:rsidP="00B3366F">
      <w:pPr>
        <w:autoSpaceDE w:val="0"/>
        <w:autoSpaceDN w:val="0"/>
        <w:adjustRightInd w:val="0"/>
        <w:spacing w:line="360" w:lineRule="auto"/>
        <w:jc w:val="both"/>
        <w:rPr>
          <w:rFonts w:eastAsia="Calibri"/>
          <w:noProof w:val="0"/>
        </w:rPr>
      </w:pPr>
      <w:r w:rsidRPr="00396A30">
        <w:rPr>
          <w:b/>
          <w:color w:val="000000"/>
        </w:rPr>
        <w:t>Art. 77</w:t>
      </w:r>
      <w:r w:rsidRPr="00396A30">
        <w:rPr>
          <w:rFonts w:eastAsia="Calibri"/>
          <w:noProof w:val="0"/>
        </w:rPr>
        <w:t xml:space="preserve"> Unitatea școlară prelucrează datele cu caracter personal ale următoarelor categorii de persoane fizice:</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rPr>
        <w:t>a) Prescolari, părinţi ai acestora, reprezentanţi legali ai acestora, alţi membri ai familiei,  viitori prescolari, cadre didactice, cadre didactice auxiliare şi personal nedidactic în relaţii contractuale cu unitatea;</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rPr>
        <w:t>b) Prescolari, cadre didactice, cadre didactice auxiliare, personal nedidactic sau alţi membri ai familiei acestor categorii enumerate, posibili beneficiari ai programelor de protecţie socială derulate de MEN;</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rPr>
        <w:t>c) Prescolari, cadre didactice, cadre didactice auxiliare, personal nedidactic, vizitatori, orice persoană care intră în sediul unității, care este dotat cu sistem de supraveghere audio-video;</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rPr>
        <w:lastRenderedPageBreak/>
        <w:t>d) Orice persoană fizică sau juridică care are raporturi de natură comercială sau contractuală cu unitatea școlară</w:t>
      </w:r>
    </w:p>
    <w:p w:rsidR="00B3366F" w:rsidRPr="00396A30" w:rsidRDefault="00B3366F" w:rsidP="00B3366F">
      <w:pPr>
        <w:autoSpaceDE w:val="0"/>
        <w:autoSpaceDN w:val="0"/>
        <w:adjustRightInd w:val="0"/>
        <w:spacing w:line="360" w:lineRule="auto"/>
        <w:jc w:val="both"/>
        <w:rPr>
          <w:color w:val="000000"/>
        </w:rPr>
      </w:pPr>
      <w:r w:rsidRPr="00396A30">
        <w:rPr>
          <w:b/>
          <w:color w:val="000000"/>
        </w:rPr>
        <w:t>Art. 78 alin. (1)</w:t>
      </w:r>
      <w:r w:rsidRPr="00396A30">
        <w:rPr>
          <w:color w:val="000000"/>
        </w:rPr>
        <w:t xml:space="preserve"> Unitatea școlară prelucrează datele cu caracter personal ale salariaților în următoarele scopuri prevăzute de dispoziții legale și/sau necesare pentru respectarea dispozițiilor legale:</w:t>
      </w:r>
    </w:p>
    <w:p w:rsidR="00B3366F" w:rsidRPr="00396A30" w:rsidRDefault="00B3366F" w:rsidP="00B3366F">
      <w:pPr>
        <w:autoSpaceDE w:val="0"/>
        <w:autoSpaceDN w:val="0"/>
        <w:adjustRightInd w:val="0"/>
        <w:spacing w:line="360" w:lineRule="auto"/>
        <w:jc w:val="both"/>
        <w:rPr>
          <w:color w:val="000000"/>
          <w:lang w:val="fr-FR"/>
        </w:rPr>
      </w:pPr>
      <w:r w:rsidRPr="00396A30">
        <w:rPr>
          <w:color w:val="000000"/>
          <w:lang w:val="fr-FR"/>
        </w:rPr>
        <w:t>- respectarea clauzelor contractului de muncă, inclusiv descărcarea de obligațiile stabilite prin lege sau prin acorduri colective;</w:t>
      </w:r>
    </w:p>
    <w:p w:rsidR="00B3366F" w:rsidRPr="00396A30" w:rsidRDefault="00B3366F" w:rsidP="00B3366F">
      <w:pPr>
        <w:autoSpaceDE w:val="0"/>
        <w:autoSpaceDN w:val="0"/>
        <w:adjustRightInd w:val="0"/>
        <w:spacing w:line="360" w:lineRule="auto"/>
        <w:jc w:val="both"/>
        <w:rPr>
          <w:color w:val="000000"/>
        </w:rPr>
      </w:pPr>
      <w:r w:rsidRPr="00396A30">
        <w:rPr>
          <w:color w:val="000000"/>
        </w:rPr>
        <w:t>- gestionarea, planificarea și organizarea muncii;</w:t>
      </w:r>
    </w:p>
    <w:p w:rsidR="00B3366F" w:rsidRPr="00396A30" w:rsidRDefault="00B3366F" w:rsidP="00B3366F">
      <w:pPr>
        <w:autoSpaceDE w:val="0"/>
        <w:autoSpaceDN w:val="0"/>
        <w:adjustRightInd w:val="0"/>
        <w:spacing w:line="360" w:lineRule="auto"/>
        <w:jc w:val="both"/>
        <w:rPr>
          <w:color w:val="000000"/>
          <w:lang w:val="fr-FR"/>
        </w:rPr>
      </w:pPr>
      <w:r w:rsidRPr="00396A30">
        <w:rPr>
          <w:color w:val="000000"/>
          <w:lang w:val="fr-FR"/>
        </w:rPr>
        <w:t>- asigurarea egalității și diversității la locul de muncă;</w:t>
      </w:r>
    </w:p>
    <w:p w:rsidR="00B3366F" w:rsidRPr="00396A30" w:rsidRDefault="00B3366F" w:rsidP="00B3366F">
      <w:pPr>
        <w:autoSpaceDE w:val="0"/>
        <w:autoSpaceDN w:val="0"/>
        <w:adjustRightInd w:val="0"/>
        <w:spacing w:line="360" w:lineRule="auto"/>
        <w:jc w:val="both"/>
        <w:rPr>
          <w:color w:val="000000"/>
          <w:lang w:val="fr-FR"/>
        </w:rPr>
      </w:pPr>
      <w:r w:rsidRPr="00396A30">
        <w:rPr>
          <w:color w:val="000000"/>
          <w:lang w:val="fr-FR"/>
        </w:rPr>
        <w:t>- asigurarea sănătății și securității la locul de muncă;</w:t>
      </w:r>
    </w:p>
    <w:p w:rsidR="00B3366F" w:rsidRPr="00396A30" w:rsidRDefault="00B3366F" w:rsidP="00B3366F">
      <w:pPr>
        <w:autoSpaceDE w:val="0"/>
        <w:autoSpaceDN w:val="0"/>
        <w:adjustRightInd w:val="0"/>
        <w:spacing w:line="360" w:lineRule="auto"/>
        <w:jc w:val="both"/>
        <w:rPr>
          <w:color w:val="000000"/>
          <w:lang w:val="fr-FR"/>
        </w:rPr>
      </w:pPr>
      <w:r w:rsidRPr="00396A30">
        <w:rPr>
          <w:color w:val="000000"/>
          <w:lang w:val="fr-FR"/>
        </w:rPr>
        <w:t>- evaluarea capacității de muncă a salariaților;</w:t>
      </w:r>
    </w:p>
    <w:p w:rsidR="00B3366F" w:rsidRPr="00396A30" w:rsidRDefault="00B3366F" w:rsidP="00B3366F">
      <w:pPr>
        <w:autoSpaceDE w:val="0"/>
        <w:autoSpaceDN w:val="0"/>
        <w:adjustRightInd w:val="0"/>
        <w:spacing w:line="360" w:lineRule="auto"/>
        <w:jc w:val="both"/>
        <w:rPr>
          <w:color w:val="000000"/>
          <w:lang w:val="fr-FR"/>
        </w:rPr>
      </w:pPr>
      <w:r w:rsidRPr="00396A30">
        <w:rPr>
          <w:color w:val="000000"/>
          <w:lang w:val="fr-FR"/>
        </w:rPr>
        <w:t>- valorificarea drepturilor de asistență socială;</w:t>
      </w:r>
    </w:p>
    <w:p w:rsidR="00B3366F" w:rsidRPr="00396A30" w:rsidRDefault="00B3366F" w:rsidP="00B3366F">
      <w:pPr>
        <w:autoSpaceDE w:val="0"/>
        <w:autoSpaceDN w:val="0"/>
        <w:adjustRightInd w:val="0"/>
        <w:spacing w:line="360" w:lineRule="auto"/>
        <w:jc w:val="both"/>
        <w:rPr>
          <w:color w:val="000000"/>
          <w:lang w:val="fr-FR"/>
        </w:rPr>
      </w:pPr>
      <w:r w:rsidRPr="00396A30">
        <w:rPr>
          <w:color w:val="000000"/>
          <w:lang w:val="fr-FR"/>
        </w:rPr>
        <w:t>- exercitarea drepturilor legate de ocuparea unui loc de muncă;</w:t>
      </w:r>
    </w:p>
    <w:p w:rsidR="00B3366F" w:rsidRPr="00396A30" w:rsidRDefault="00B3366F" w:rsidP="00B3366F">
      <w:pPr>
        <w:autoSpaceDE w:val="0"/>
        <w:autoSpaceDN w:val="0"/>
        <w:adjustRightInd w:val="0"/>
        <w:spacing w:line="360" w:lineRule="auto"/>
        <w:jc w:val="both"/>
        <w:rPr>
          <w:color w:val="000000"/>
        </w:rPr>
      </w:pPr>
      <w:r w:rsidRPr="00396A30">
        <w:rPr>
          <w:color w:val="000000"/>
        </w:rPr>
        <w:t>- organizarea încetării raporturilor de muncă.</w:t>
      </w:r>
    </w:p>
    <w:p w:rsidR="00B3366F" w:rsidRPr="00396A30" w:rsidRDefault="00B3366F" w:rsidP="00B3366F">
      <w:pPr>
        <w:autoSpaceDE w:val="0"/>
        <w:autoSpaceDN w:val="0"/>
        <w:adjustRightInd w:val="0"/>
        <w:spacing w:line="360" w:lineRule="auto"/>
        <w:jc w:val="both"/>
        <w:rPr>
          <w:rFonts w:eastAsia="Calibri"/>
          <w:noProof w:val="0"/>
        </w:rPr>
      </w:pPr>
      <w:r w:rsidRPr="00396A30">
        <w:rPr>
          <w:b/>
          <w:color w:val="000000"/>
        </w:rPr>
        <w:t>alin. (2)</w:t>
      </w:r>
      <w:r w:rsidRPr="00396A30">
        <w:rPr>
          <w:rFonts w:eastAsia="Calibri"/>
          <w:noProof w:val="0"/>
        </w:rPr>
        <w:t xml:space="preserve"> Scopul major pentru care unitatea colectează date cu caracter personal ţine de prelucrări ale informaţiilor pe baza cărora să se poată lua decizii coerente şi corecte în managementul sistemului educaţional. Deşi actul educaţional pentru învăţământul obligatoriu este gratuit, persoanele fizice sunt obligate să furnizeze o serie de date obligatorii ( informaţii despre identitatea persoanei precum şi a părinţilor sau reprezentanţilor legali, acceptul monitorizării video pentru sporirea securităţii în sistemul educaţional. În cazul refuzului de a furniza datelele cu caracter personal necesare, unitatea școlară poate să refuze iniţierea de raporturi juridice, întrucât poate fi pusă în imposibilitatea de a respecta cerinţele reglementărilor speciale in domeniul educaţional, iar în cazul angajaţilor, a prevederilor dreptului muncii şi dreptului fiscal. De asemenea, unitatea colectează şi o serie de informaţii care nu au caracter obligatoriu (de exemplu: adresa de email, telefon) în vederea îmbunătăţirii modului de comunicare cu prescolarii, părinţii sau reprezentanţii legali ai acestora.</w:t>
      </w:r>
    </w:p>
    <w:p w:rsidR="00B3366F" w:rsidRPr="00396A30" w:rsidRDefault="00B3366F" w:rsidP="00B3366F">
      <w:pPr>
        <w:autoSpaceDE w:val="0"/>
        <w:autoSpaceDN w:val="0"/>
        <w:adjustRightInd w:val="0"/>
        <w:spacing w:line="360" w:lineRule="auto"/>
        <w:jc w:val="both"/>
        <w:rPr>
          <w:color w:val="000000"/>
        </w:rPr>
      </w:pPr>
      <w:r w:rsidRPr="00396A30">
        <w:rPr>
          <w:b/>
          <w:color w:val="000000"/>
        </w:rPr>
        <w:t>Art. 79</w:t>
      </w:r>
      <w:r w:rsidRPr="00396A30">
        <w:rPr>
          <w:color w:val="000000"/>
        </w:rPr>
        <w:t xml:space="preserve"> Regulile privind protecția datelor cu caracter personal furnizate în alte scopuri decât cele menționate, inclusiv în scop de marketing, sunt cele menționate în documentele și operațiunile care conservă dovada consimțământului salariaților pentru prelucrare.</w:t>
      </w:r>
    </w:p>
    <w:p w:rsidR="00B3366F" w:rsidRPr="00396A30" w:rsidRDefault="00B3366F" w:rsidP="00B3366F">
      <w:pPr>
        <w:autoSpaceDE w:val="0"/>
        <w:autoSpaceDN w:val="0"/>
        <w:adjustRightInd w:val="0"/>
        <w:spacing w:line="360" w:lineRule="auto"/>
        <w:jc w:val="both"/>
      </w:pPr>
      <w:r w:rsidRPr="00396A30">
        <w:rPr>
          <w:b/>
          <w:color w:val="000000"/>
        </w:rPr>
        <w:t>Art. 80.</w:t>
      </w:r>
      <w:r w:rsidRPr="00396A30">
        <w:rPr>
          <w:color w:val="000000"/>
        </w:rPr>
        <w:t xml:space="preserve"> Salariații care solicită acordarea facilităților care decurg din calitatea de salariat al unității școlare își exprimă consimțământul pentru prelucrarea datelor lor personale în </w:t>
      </w:r>
      <w:r w:rsidRPr="00396A30">
        <w:t>scopul acordării facilităților respective în condițiile prevăzute în acordul de acordare a facilităților.</w:t>
      </w:r>
    </w:p>
    <w:p w:rsidR="00B3366F" w:rsidRPr="00396A30" w:rsidRDefault="00B3366F" w:rsidP="00B3366F">
      <w:pPr>
        <w:autoSpaceDE w:val="0"/>
        <w:autoSpaceDN w:val="0"/>
        <w:adjustRightInd w:val="0"/>
        <w:spacing w:line="360" w:lineRule="auto"/>
        <w:jc w:val="both"/>
      </w:pPr>
      <w:r w:rsidRPr="00396A30">
        <w:rPr>
          <w:b/>
        </w:rPr>
        <w:t xml:space="preserve">Art. 81 </w:t>
      </w:r>
      <w:r w:rsidRPr="00396A30">
        <w:t xml:space="preserve"> Toți salariații au obligația de a se adresa superiorului ierarhic sau responsabilului cu protecția datelor cu caracter personal pentru a obține informații și clarificări în legătură cu protecția datelor cu caracter personal.</w:t>
      </w:r>
    </w:p>
    <w:p w:rsidR="00B3366F" w:rsidRPr="00396A30" w:rsidRDefault="00B3366F" w:rsidP="00B3366F">
      <w:pPr>
        <w:autoSpaceDE w:val="0"/>
        <w:autoSpaceDN w:val="0"/>
        <w:adjustRightInd w:val="0"/>
        <w:spacing w:line="360" w:lineRule="auto"/>
        <w:jc w:val="both"/>
      </w:pPr>
      <w:r w:rsidRPr="00396A30">
        <w:rPr>
          <w:b/>
        </w:rPr>
        <w:t>Art. 82</w:t>
      </w:r>
      <w:r w:rsidRPr="00396A30">
        <w:t xml:space="preserve"> Toți salariații au obligația de a informa imediat și detaliat, în scris, superiorul ierarhic sau responsabilul cu protecția datelor cu caracter personal în legătură cu orice nelămurire, suspiciune sau observație cu privire la protecția datelor cu caracter personal ale salariaților și ale prescolarilor și/sau reprezentantilor legali ai prescolarilor, în legătură cu orice divulgare a datelor cu caracter personal și în </w:t>
      </w:r>
      <w:r w:rsidRPr="00396A30">
        <w:lastRenderedPageBreak/>
        <w:t>legătură cu orice incident de natură să ducă la divulgarea datelor cu caracter personal de care iau cunoștință, în virtutea atribuțiilor de serviciu și în orice altă împrejurare, prin orice mijloace.</w:t>
      </w:r>
    </w:p>
    <w:p w:rsidR="00B3366F" w:rsidRPr="00396A30" w:rsidRDefault="00B3366F" w:rsidP="00B3366F">
      <w:pPr>
        <w:autoSpaceDE w:val="0"/>
        <w:autoSpaceDN w:val="0"/>
        <w:adjustRightInd w:val="0"/>
        <w:spacing w:line="360" w:lineRule="auto"/>
        <w:jc w:val="both"/>
      </w:pPr>
      <w:r w:rsidRPr="00396A30">
        <w:rPr>
          <w:b/>
        </w:rPr>
        <w:t>Art. 83</w:t>
      </w:r>
      <w:r w:rsidRPr="00396A30">
        <w:t xml:space="preserve"> Dacă pericolul cu privire la datele cu caracter personal este iminent, informarea se va face telefonic și în scris. Având în vedere importanța specială pe care unitatea școlară o acordă protecției datelor cu caracter personal, încălcarea acestei obligații de informare constituie o abatere disciplinară gravă, care poate atrage cea mai aspră sancțiune disciplinară încă de la prima abatere de acest fel.</w:t>
      </w:r>
    </w:p>
    <w:p w:rsidR="00B3366F" w:rsidRPr="00396A30" w:rsidRDefault="00B3366F" w:rsidP="00B3366F">
      <w:pPr>
        <w:autoSpaceDE w:val="0"/>
        <w:autoSpaceDN w:val="0"/>
        <w:adjustRightInd w:val="0"/>
        <w:spacing w:line="360" w:lineRule="auto"/>
        <w:jc w:val="both"/>
      </w:pPr>
      <w:r w:rsidRPr="00396A30">
        <w:rPr>
          <w:b/>
        </w:rPr>
        <w:t>Art. 84.</w:t>
      </w:r>
      <w:r w:rsidRPr="00396A30">
        <w:t xml:space="preserve"> Salariații care prelucrează date cu caracter personal au obligația să nu întreprindă nimic de natură să aducă atingere protecției necesare a datelor cu caracter personal ale celorlalți salariați și ale prescolarilor și/sau reprezentatilor legali ai prescolarilor. Prelucrarea datelor cu caracter personal de care iau cunoștință cu ocazia îndeplinirii atribuțiilor de serviciu în afara regulilor interne cu privire la utilizarea acestor date este interzisă.</w:t>
      </w:r>
    </w:p>
    <w:p w:rsidR="00B3366F" w:rsidRPr="00396A30" w:rsidRDefault="00B3366F" w:rsidP="00B3366F">
      <w:pPr>
        <w:autoSpaceDE w:val="0"/>
        <w:autoSpaceDN w:val="0"/>
        <w:adjustRightInd w:val="0"/>
        <w:spacing w:line="360" w:lineRule="auto"/>
        <w:jc w:val="both"/>
      </w:pPr>
      <w:r w:rsidRPr="00396A30">
        <w:rPr>
          <w:b/>
        </w:rPr>
        <w:t>Art. 85</w:t>
      </w:r>
      <w:r w:rsidRPr="00396A30">
        <w:t xml:space="preserve"> Utilizarea datelor cu caracter personal se referă, dar nu exclusiv, la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printransmitere, diseminarea sau punerea la dispoziție în orice alt mod, alinierea sau combinarea, restricționarea, ștergerea sau distrugerea.</w:t>
      </w:r>
    </w:p>
    <w:p w:rsidR="00B3366F" w:rsidRPr="00396A30" w:rsidRDefault="00B3366F" w:rsidP="00B3366F">
      <w:pPr>
        <w:autoSpaceDE w:val="0"/>
        <w:autoSpaceDN w:val="0"/>
        <w:adjustRightInd w:val="0"/>
        <w:spacing w:line="360" w:lineRule="auto"/>
        <w:jc w:val="both"/>
      </w:pPr>
      <w:r w:rsidRPr="00396A30">
        <w:rPr>
          <w:b/>
        </w:rPr>
        <w:t>Art. 86</w:t>
      </w:r>
      <w:r w:rsidRPr="00396A30">
        <w:t xml:space="preserve"> Având în vedere importanța specială pe care unitatea școlară o acordă protecției datelor cu caracter personal, încălcarea a obligației de respectare a regulilor privind protecția datelor constituie o abatere disciplinară gravă, care poate atrage cea mai aspră sancțiune disciplinară încă de la prima abatere de acest fel.</w:t>
      </w:r>
    </w:p>
    <w:p w:rsidR="00B3366F" w:rsidRPr="00396A30" w:rsidRDefault="00B3366F" w:rsidP="00B3366F">
      <w:pPr>
        <w:autoSpaceDE w:val="0"/>
        <w:autoSpaceDN w:val="0"/>
        <w:adjustRightInd w:val="0"/>
        <w:spacing w:line="360" w:lineRule="auto"/>
        <w:jc w:val="both"/>
        <w:rPr>
          <w:rFonts w:eastAsia="Calibri"/>
          <w:noProof w:val="0"/>
        </w:rPr>
      </w:pPr>
      <w:r w:rsidRPr="00396A30">
        <w:rPr>
          <w:b/>
        </w:rPr>
        <w:t>Art. 87</w:t>
      </w:r>
      <w:r w:rsidRPr="00396A30">
        <w:rPr>
          <w:rFonts w:eastAsia="Calibri"/>
          <w:noProof w:val="0"/>
        </w:rPr>
        <w:t xml:space="preserve"> La cererea persoanelor fizice, unitatea școlară confirma dacă prelucrează sau nu date personale, în mod gratuit. Unitatea școlară se obligă să rectifice, să actualizeze, să blocheze, să şteargă sau să transforme în date anonime, în mod gratuit, datele a caror prelucrare nu este conformă cu prevederile Regulamentului U.E. nr. 679 / 2016. Conform Regulamentului U.E. nr. 679 / 2016, persoanele fizice beneficiaza de dreptul de acces, de interventie asupra datelor, dreptul de a nu fi supus unei decizii individuale si dreptul de a se  adresa justitiei. Totodată, au dreptul să se opună prelucrării datelor personale care îi privesc și să solicite ștergerea datelor, cu exceptia situatiilor prevazute de lege, când prelucrarea de către unitatea școlară a datelor este obligatorie.</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rPr>
        <w:t>Pentru exercitarea acestor drepturi, persoanele vizate se pot adresa cu o cerere scrisă, datată şi semnată adresată conducerii unității.</w:t>
      </w:r>
    </w:p>
    <w:p w:rsidR="00B3366F" w:rsidRPr="00396A30" w:rsidRDefault="00B3366F" w:rsidP="00B3366F">
      <w:pPr>
        <w:autoSpaceDE w:val="0"/>
        <w:autoSpaceDN w:val="0"/>
        <w:adjustRightInd w:val="0"/>
        <w:spacing w:line="360" w:lineRule="auto"/>
        <w:jc w:val="both"/>
        <w:rPr>
          <w:rFonts w:eastAsia="Calibri"/>
          <w:noProof w:val="0"/>
        </w:rPr>
      </w:pPr>
    </w:p>
    <w:p w:rsidR="00B3366F" w:rsidRPr="00396A30" w:rsidRDefault="00B3366F" w:rsidP="00B3366F">
      <w:pPr>
        <w:spacing w:line="360" w:lineRule="auto"/>
        <w:contextualSpacing/>
        <w:jc w:val="center"/>
        <w:rPr>
          <w:b/>
        </w:rPr>
      </w:pPr>
      <w:r w:rsidRPr="00396A30">
        <w:rPr>
          <w:b/>
        </w:rPr>
        <w:t>CAPITOLUL IV</w:t>
      </w:r>
    </w:p>
    <w:p w:rsidR="00B3366F" w:rsidRPr="00396A30" w:rsidRDefault="00B3366F" w:rsidP="00B3366F">
      <w:pPr>
        <w:spacing w:line="360" w:lineRule="auto"/>
        <w:contextualSpacing/>
        <w:jc w:val="center"/>
        <w:rPr>
          <w:b/>
        </w:rPr>
      </w:pPr>
    </w:p>
    <w:p w:rsidR="00B3366F" w:rsidRPr="00396A30" w:rsidRDefault="00B3366F" w:rsidP="00B3366F">
      <w:pPr>
        <w:spacing w:line="360" w:lineRule="auto"/>
        <w:contextualSpacing/>
        <w:jc w:val="center"/>
        <w:rPr>
          <w:b/>
        </w:rPr>
      </w:pPr>
      <w:r w:rsidRPr="00396A30">
        <w:rPr>
          <w:b/>
        </w:rPr>
        <w:t>DREPTURILE ȘI OBLIGAȚIILE  PĂRINȚILOR, TUTORILOR SAU SUSȚINĂTORILOR LEGALI</w:t>
      </w:r>
    </w:p>
    <w:p w:rsidR="00B3366F" w:rsidRPr="00396A30" w:rsidRDefault="00B3366F" w:rsidP="00B3366F">
      <w:pPr>
        <w:spacing w:line="360" w:lineRule="auto"/>
        <w:jc w:val="both"/>
        <w:rPr>
          <w:lang w:eastAsia="ro-RO"/>
        </w:rPr>
      </w:pPr>
      <w:r w:rsidRPr="00396A30">
        <w:rPr>
          <w:b/>
          <w:bCs/>
          <w:lang w:eastAsia="ro-RO"/>
        </w:rPr>
        <w:lastRenderedPageBreak/>
        <w:t>Art. 88. -</w:t>
      </w:r>
      <w:r w:rsidRPr="00396A30">
        <w:rPr>
          <w:lang w:eastAsia="ro-RO"/>
        </w:rPr>
        <w:t> Părintele, tutorele sau susţinătorul legal al preşcolarului are dreptul să decidă, în limitele legii, cu privire la unitatea de învăţământ unde va studia copilul/elevul.</w:t>
      </w:r>
    </w:p>
    <w:p w:rsidR="00B3366F" w:rsidRPr="00396A30" w:rsidRDefault="00B3366F" w:rsidP="00B3366F">
      <w:pPr>
        <w:spacing w:line="360" w:lineRule="auto"/>
        <w:jc w:val="both"/>
        <w:rPr>
          <w:lang w:eastAsia="ro-RO"/>
        </w:rPr>
      </w:pPr>
      <w:r w:rsidRPr="00396A30">
        <w:rPr>
          <w:b/>
          <w:bCs/>
          <w:lang w:eastAsia="ro-RO"/>
        </w:rPr>
        <w:t>Art. 89 -</w:t>
      </w:r>
      <w:r w:rsidRPr="00396A30">
        <w:rPr>
          <w:lang w:eastAsia="ro-RO"/>
        </w:rPr>
        <w:t> </w:t>
      </w:r>
      <w:r w:rsidRPr="00396A30">
        <w:rPr>
          <w:b/>
          <w:bCs/>
          <w:lang w:eastAsia="ro-RO"/>
        </w:rPr>
        <w:t>(1)</w:t>
      </w:r>
      <w:r w:rsidRPr="00396A30">
        <w:rPr>
          <w:lang w:eastAsia="ro-RO"/>
        </w:rPr>
        <w:t> Părintele, tutorele sau susţinătorul legal al copilului/prescolarului are dreptul să fie informat periodic referitor la situaţia şcolară şi comportamentul propriului copil.</w:t>
      </w:r>
    </w:p>
    <w:p w:rsidR="00B3366F" w:rsidRPr="00396A30" w:rsidRDefault="00B3366F" w:rsidP="00B3366F">
      <w:pPr>
        <w:spacing w:line="360" w:lineRule="auto"/>
        <w:jc w:val="both"/>
        <w:rPr>
          <w:lang w:eastAsia="ro-RO"/>
        </w:rPr>
      </w:pPr>
      <w:r w:rsidRPr="00396A30">
        <w:rPr>
          <w:b/>
          <w:bCs/>
          <w:lang w:eastAsia="ro-RO"/>
        </w:rPr>
        <w:t>   (2)</w:t>
      </w:r>
      <w:r w:rsidRPr="00396A30">
        <w:rPr>
          <w:lang w:eastAsia="ro-RO"/>
        </w:rPr>
        <w:t> Părintele, tutorele sau susţinătorul legal al copilului/prescolarului are dreptul să dobândească informaţii numai referitor la situaţia propriului copil.</w:t>
      </w:r>
    </w:p>
    <w:p w:rsidR="00B3366F" w:rsidRPr="00396A30" w:rsidRDefault="00B3366F" w:rsidP="00B3366F">
      <w:pPr>
        <w:spacing w:line="360" w:lineRule="auto"/>
        <w:jc w:val="both"/>
        <w:rPr>
          <w:lang w:eastAsia="ro-RO"/>
        </w:rPr>
      </w:pPr>
      <w:r w:rsidRPr="00396A30">
        <w:rPr>
          <w:b/>
          <w:bCs/>
          <w:lang w:eastAsia="ro-RO"/>
        </w:rPr>
        <w:t>Art. 90 -</w:t>
      </w:r>
      <w:r w:rsidRPr="00396A30">
        <w:rPr>
          <w:lang w:eastAsia="ro-RO"/>
        </w:rPr>
        <w:t> </w:t>
      </w:r>
      <w:r w:rsidRPr="00396A30">
        <w:rPr>
          <w:b/>
          <w:bCs/>
          <w:lang w:eastAsia="ro-RO"/>
        </w:rPr>
        <w:t>(1)</w:t>
      </w:r>
      <w:r w:rsidRPr="00396A30">
        <w:rPr>
          <w:lang w:eastAsia="ro-RO"/>
        </w:rPr>
        <w:t> Părintele, tutorele sau susţinătorul legal al copilului/prescolarului are acces în incinta gradinitei dacă:</w:t>
      </w:r>
    </w:p>
    <w:p w:rsidR="00B3366F" w:rsidRPr="00396A30" w:rsidRDefault="00B3366F" w:rsidP="00B3366F">
      <w:pPr>
        <w:spacing w:line="360" w:lineRule="auto"/>
        <w:jc w:val="both"/>
        <w:rPr>
          <w:lang w:eastAsia="ro-RO"/>
        </w:rPr>
      </w:pPr>
      <w:r w:rsidRPr="00396A30">
        <w:rPr>
          <w:b/>
          <w:bCs/>
          <w:lang w:eastAsia="ro-RO"/>
        </w:rPr>
        <w:t>   a)</w:t>
      </w:r>
      <w:r w:rsidRPr="00396A30">
        <w:rPr>
          <w:lang w:eastAsia="ro-RO"/>
        </w:rPr>
        <w:t> a fost solicitat/a fost programat pentru o discuţie cu un cadru didactic sau cu directorul gradinitei;</w:t>
      </w:r>
    </w:p>
    <w:p w:rsidR="00B3366F" w:rsidRPr="00396A30" w:rsidRDefault="00B3366F" w:rsidP="00B3366F">
      <w:pPr>
        <w:spacing w:line="360" w:lineRule="auto"/>
        <w:jc w:val="both"/>
        <w:rPr>
          <w:lang w:eastAsia="ro-RO"/>
        </w:rPr>
      </w:pPr>
      <w:r w:rsidRPr="00396A30">
        <w:rPr>
          <w:b/>
          <w:bCs/>
          <w:lang w:eastAsia="ro-RO"/>
        </w:rPr>
        <w:t>   b)</w:t>
      </w:r>
      <w:r w:rsidRPr="00396A30">
        <w:rPr>
          <w:lang w:eastAsia="ro-RO"/>
        </w:rPr>
        <w:t> desfăşoară activităţi în comun cu cadrele didactice;</w:t>
      </w:r>
    </w:p>
    <w:p w:rsidR="00B3366F" w:rsidRPr="00396A30" w:rsidRDefault="00B3366F" w:rsidP="00B3366F">
      <w:pPr>
        <w:spacing w:line="360" w:lineRule="auto"/>
        <w:jc w:val="both"/>
        <w:rPr>
          <w:lang w:eastAsia="ro-RO"/>
        </w:rPr>
      </w:pPr>
      <w:r w:rsidRPr="00396A30">
        <w:rPr>
          <w:b/>
          <w:bCs/>
          <w:lang w:eastAsia="ro-RO"/>
        </w:rPr>
        <w:t>   c)</w:t>
      </w:r>
      <w:r w:rsidRPr="00396A30">
        <w:rPr>
          <w:lang w:eastAsia="ro-RO"/>
        </w:rPr>
        <w:t> depune o cerere/alt document la secretariatul gradinitei;</w:t>
      </w:r>
    </w:p>
    <w:p w:rsidR="00B3366F" w:rsidRPr="00396A30" w:rsidRDefault="00B3366F" w:rsidP="00B3366F">
      <w:pPr>
        <w:pStyle w:val="ListParagraph"/>
        <w:numPr>
          <w:ilvl w:val="0"/>
          <w:numId w:val="32"/>
        </w:numPr>
        <w:spacing w:line="360" w:lineRule="auto"/>
        <w:jc w:val="both"/>
        <w:rPr>
          <w:lang w:eastAsia="ro-RO"/>
        </w:rPr>
      </w:pPr>
      <w:r w:rsidRPr="00396A30">
        <w:rPr>
          <w:lang w:eastAsia="ro-RO"/>
        </w:rPr>
        <w:t>participă la întâlnirile programate educatoarea/ profesorul pentru învăţământ preşcolar.</w:t>
      </w:r>
    </w:p>
    <w:p w:rsidR="00B3366F" w:rsidRPr="00396A30" w:rsidRDefault="00B3366F" w:rsidP="00B3366F">
      <w:pPr>
        <w:spacing w:line="360" w:lineRule="auto"/>
        <w:jc w:val="both"/>
        <w:rPr>
          <w:lang w:eastAsia="ro-RO"/>
        </w:rPr>
      </w:pPr>
      <w:r w:rsidRPr="00396A30">
        <w:rPr>
          <w:b/>
          <w:bCs/>
          <w:lang w:eastAsia="ro-RO"/>
        </w:rPr>
        <w:t>   (2)</w:t>
      </w:r>
      <w:r w:rsidRPr="00396A30">
        <w:rPr>
          <w:lang w:eastAsia="ro-RO"/>
        </w:rPr>
        <w:t> Procedura aprobată de Consiliul de administraţie și revizuită periodic stabilește modul și condițiile  de acces al părinţilor, tutorilor sau susţinătorilor legali în gradiniță, pentru alte situaţii decât cele prevăzute la alin. (1).</w:t>
      </w:r>
    </w:p>
    <w:p w:rsidR="00B3366F" w:rsidRPr="00396A30" w:rsidRDefault="00B3366F" w:rsidP="00B3366F">
      <w:pPr>
        <w:spacing w:line="360" w:lineRule="auto"/>
        <w:jc w:val="both"/>
        <w:rPr>
          <w:lang w:eastAsia="ro-RO"/>
        </w:rPr>
      </w:pPr>
      <w:r w:rsidRPr="00396A30">
        <w:rPr>
          <w:b/>
          <w:bCs/>
          <w:lang w:eastAsia="ro-RO"/>
        </w:rPr>
        <w:t>   Art. 91 -</w:t>
      </w:r>
      <w:r w:rsidRPr="00396A30">
        <w:rPr>
          <w:lang w:eastAsia="ro-RO"/>
        </w:rPr>
        <w:t> </w:t>
      </w:r>
      <w:r w:rsidRPr="00396A30">
        <w:rPr>
          <w:b/>
          <w:bCs/>
          <w:lang w:eastAsia="ro-RO"/>
        </w:rPr>
        <w:t>(1)</w:t>
      </w:r>
      <w:r w:rsidRPr="00396A30">
        <w:rPr>
          <w:lang w:eastAsia="ro-RO"/>
        </w:rPr>
        <w:t> Părinţii, tutorii sau susţinători legali au dreptul să se constituie în asociaţii cu personalitate juridică, conform legislaţiei în vigoare.</w:t>
      </w:r>
    </w:p>
    <w:p w:rsidR="00B3366F" w:rsidRPr="00396A30" w:rsidRDefault="00B3366F" w:rsidP="00B3366F">
      <w:pPr>
        <w:spacing w:line="360" w:lineRule="auto"/>
        <w:jc w:val="both"/>
        <w:rPr>
          <w:lang w:eastAsia="ro-RO"/>
        </w:rPr>
      </w:pPr>
      <w:r w:rsidRPr="00396A30">
        <w:rPr>
          <w:b/>
          <w:bCs/>
          <w:lang w:eastAsia="ro-RO"/>
        </w:rPr>
        <w:t>   (2)</w:t>
      </w:r>
      <w:r w:rsidRPr="00396A30">
        <w:rPr>
          <w:lang w:eastAsia="ro-RO"/>
        </w:rPr>
        <w:t> Asociaţia părinţilor se organizează şi funcţionează în conformitate cu propriul statut.</w:t>
      </w:r>
    </w:p>
    <w:p w:rsidR="00B3366F" w:rsidRPr="00396A30" w:rsidRDefault="00B3366F" w:rsidP="00B3366F">
      <w:pPr>
        <w:spacing w:line="360" w:lineRule="auto"/>
        <w:jc w:val="both"/>
        <w:rPr>
          <w:lang w:eastAsia="ro-RO"/>
        </w:rPr>
      </w:pPr>
      <w:r w:rsidRPr="00396A30">
        <w:rPr>
          <w:b/>
          <w:bCs/>
          <w:lang w:eastAsia="ro-RO"/>
        </w:rPr>
        <w:t>   Art. 92. -</w:t>
      </w:r>
      <w:r w:rsidRPr="00396A30">
        <w:rPr>
          <w:lang w:eastAsia="ro-RO"/>
        </w:rPr>
        <w:t> </w:t>
      </w:r>
      <w:r w:rsidRPr="00396A30">
        <w:rPr>
          <w:b/>
          <w:bCs/>
          <w:lang w:eastAsia="ro-RO"/>
        </w:rPr>
        <w:t>(1)</w:t>
      </w:r>
      <w:r w:rsidRPr="00396A30">
        <w:rPr>
          <w:lang w:eastAsia="ro-RO"/>
        </w:rPr>
        <w:t> Părintele, tutorele sau susţinătorul legal al copilului/prescolarului are dreptul să solicite rezolvarea unor stări conflictuale în care este implicat propriul copil, prin discuţii amiabile, cu educatoarea/ învăţătorul/institutorul/profesorul pentru învăţământul preşcolar/primar /profesorul diriginte, cu directorul. În situaţia în care discuţiile amiabile nu conduc la rezolvarea conflictului, părintele, tutorele sau susţinătorul legal adresează o cerere scrisă conducerii gradinitei.</w:t>
      </w:r>
    </w:p>
    <w:p w:rsidR="00B3366F" w:rsidRPr="00396A30" w:rsidRDefault="00B3366F" w:rsidP="00B3366F">
      <w:pPr>
        <w:spacing w:line="360" w:lineRule="auto"/>
        <w:jc w:val="both"/>
        <w:rPr>
          <w:lang w:eastAsia="ro-RO"/>
        </w:rPr>
      </w:pPr>
      <w:r w:rsidRPr="00396A30">
        <w:rPr>
          <w:b/>
          <w:bCs/>
          <w:lang w:eastAsia="ro-RO"/>
        </w:rPr>
        <w:t>   (2)</w:t>
      </w:r>
      <w:r w:rsidRPr="00396A30">
        <w:rPr>
          <w:lang w:eastAsia="ro-RO"/>
        </w:rPr>
        <w:t> În cazul în care au fost parcurse etapele menţionate la alin. (1), fără rezolvarea stării conflictuale, părintele, tutorele sau susţinătorul legal al copilului/prescolarului are dreptul să solicite rezolvarea situaţiei la inspectoratul şcolar.</w:t>
      </w:r>
    </w:p>
    <w:p w:rsidR="00B3366F" w:rsidRPr="00396A30" w:rsidRDefault="00B3366F" w:rsidP="00B3366F">
      <w:pPr>
        <w:spacing w:line="360" w:lineRule="auto"/>
        <w:jc w:val="both"/>
        <w:rPr>
          <w:lang w:eastAsia="ro-RO"/>
        </w:rPr>
      </w:pPr>
      <w:r w:rsidRPr="00396A30">
        <w:rPr>
          <w:b/>
          <w:bCs/>
          <w:lang w:eastAsia="ro-RO"/>
        </w:rPr>
        <w:t>   (3)</w:t>
      </w:r>
      <w:r w:rsidRPr="00396A30">
        <w:rPr>
          <w:lang w:eastAsia="ro-RO"/>
        </w:rPr>
        <w:t> În cazul în care au fost parcurse etapele prevăzute la alin. (1) şi (2), fără rezolvarea stării conflictuale, părintele, tutorele sau susţinătorul legal al copilului/prescolarului are dreptul să solicite rezolvarea situaţiei la Ministerul Educaţiei si Cercetarii Stiintifice.</w:t>
      </w:r>
    </w:p>
    <w:p w:rsidR="00B3366F" w:rsidRPr="00396A30" w:rsidRDefault="00B3366F" w:rsidP="00B3366F">
      <w:pPr>
        <w:spacing w:line="360" w:lineRule="auto"/>
        <w:contextualSpacing/>
        <w:jc w:val="center"/>
        <w:rPr>
          <w:b/>
        </w:rPr>
      </w:pPr>
      <w:r w:rsidRPr="00396A30">
        <w:rPr>
          <w:b/>
        </w:rPr>
        <w:t>Îndatoririle părinților, tutorilor sau susținătorilor legali</w:t>
      </w:r>
    </w:p>
    <w:p w:rsidR="00B3366F" w:rsidRPr="00396A30" w:rsidRDefault="00B3366F" w:rsidP="00B3366F">
      <w:pPr>
        <w:spacing w:line="360" w:lineRule="auto"/>
        <w:contextualSpacing/>
        <w:jc w:val="both"/>
      </w:pPr>
    </w:p>
    <w:p w:rsidR="00B3366F" w:rsidRPr="00396A30" w:rsidRDefault="00B3366F" w:rsidP="00B3366F">
      <w:pPr>
        <w:spacing w:line="360" w:lineRule="auto"/>
        <w:jc w:val="both"/>
        <w:rPr>
          <w:lang w:eastAsia="ro-RO"/>
        </w:rPr>
      </w:pPr>
      <w:r w:rsidRPr="00396A30">
        <w:rPr>
          <w:b/>
          <w:bCs/>
          <w:lang w:eastAsia="ro-RO"/>
        </w:rPr>
        <w:t>Art. 93. -</w:t>
      </w:r>
      <w:r w:rsidRPr="00396A30">
        <w:rPr>
          <w:lang w:eastAsia="ro-RO"/>
        </w:rPr>
        <w:t> </w:t>
      </w:r>
      <w:r w:rsidRPr="00396A30">
        <w:rPr>
          <w:b/>
          <w:bCs/>
          <w:lang w:eastAsia="ro-RO"/>
        </w:rPr>
        <w:t>(1)</w:t>
      </w:r>
      <w:r w:rsidRPr="00396A30">
        <w:rPr>
          <w:lang w:eastAsia="ro-RO"/>
        </w:rPr>
        <w:t> Potrivit prevederilor legale părintele, tutorele sau susţinătorul legal are obligaţia de a asigura frecvenţa şcolară a prescolarului şi de a lua măsuri pentru şcolarizarea prescolarului, până la finalizarea studiilor.</w:t>
      </w:r>
    </w:p>
    <w:p w:rsidR="00B3366F" w:rsidRPr="00396A30" w:rsidRDefault="00B3366F" w:rsidP="00B3366F">
      <w:pPr>
        <w:spacing w:line="360" w:lineRule="auto"/>
        <w:jc w:val="both"/>
        <w:rPr>
          <w:lang w:eastAsia="ro-RO"/>
        </w:rPr>
      </w:pPr>
      <w:r w:rsidRPr="00396A30">
        <w:rPr>
          <w:b/>
          <w:bCs/>
          <w:lang w:eastAsia="ro-RO"/>
        </w:rPr>
        <w:t>   (2)</w:t>
      </w:r>
      <w:r w:rsidRPr="00396A30">
        <w:rPr>
          <w:lang w:eastAsia="ro-RO"/>
        </w:rPr>
        <w:t xml:space="preserve"> Conform legislaţiei în vigoare, la înscrierea copilului/prescolarului în gradiniță, părintele, tutorele sau susţinătorul legal are obligaţia de a prezenta documentele medicale solicitate, în vederea menţinerii </w:t>
      </w:r>
      <w:r w:rsidRPr="00396A30">
        <w:rPr>
          <w:lang w:eastAsia="ro-RO"/>
        </w:rPr>
        <w:lastRenderedPageBreak/>
        <w:t>unui climat sănătos la nivel de grupă pentru evitarea degradării stării de sănătate a celorlalţi preşcolari din colectivitate.</w:t>
      </w:r>
    </w:p>
    <w:p w:rsidR="00B3366F" w:rsidRPr="00396A30" w:rsidRDefault="00B3366F" w:rsidP="00B3366F">
      <w:pPr>
        <w:spacing w:line="360" w:lineRule="auto"/>
        <w:jc w:val="both"/>
        <w:rPr>
          <w:lang w:eastAsia="ro-RO"/>
        </w:rPr>
      </w:pPr>
      <w:r w:rsidRPr="00396A30">
        <w:rPr>
          <w:b/>
          <w:bCs/>
          <w:lang w:eastAsia="ro-RO"/>
        </w:rPr>
        <w:t>   (5)</w:t>
      </w:r>
      <w:r w:rsidRPr="00396A30">
        <w:rPr>
          <w:lang w:eastAsia="ro-RO"/>
        </w:rPr>
        <w:t> Părintele, tutorele sau susţinătorul legal al prescolarului are obligaţia ca, cel puţin o dată pe lună, să ia legătura cu profesorul pentru învăţământul preşcolar pentru a cunoaşte evoluţia copilului/prescolarului.</w:t>
      </w:r>
    </w:p>
    <w:p w:rsidR="00B3366F" w:rsidRPr="00396A30" w:rsidRDefault="00B3366F" w:rsidP="00B3366F">
      <w:pPr>
        <w:spacing w:line="360" w:lineRule="auto"/>
        <w:jc w:val="both"/>
        <w:rPr>
          <w:lang w:eastAsia="ro-RO"/>
        </w:rPr>
      </w:pPr>
      <w:r w:rsidRPr="00396A30">
        <w:rPr>
          <w:b/>
          <w:bCs/>
          <w:lang w:eastAsia="ro-RO"/>
        </w:rPr>
        <w:t>   (6)</w:t>
      </w:r>
      <w:r w:rsidRPr="00396A30">
        <w:rPr>
          <w:lang w:eastAsia="ro-RO"/>
        </w:rPr>
        <w:t> Părintele, tutorele sau susţinătorul legal al prescolarului răspunde material pentru distrugerile bunurilor din patrimoniul gradinitei, cauzate de preșcolar</w:t>
      </w:r>
    </w:p>
    <w:p w:rsidR="00B3366F" w:rsidRPr="00396A30" w:rsidRDefault="00B3366F" w:rsidP="00B3366F">
      <w:pPr>
        <w:spacing w:line="360" w:lineRule="auto"/>
        <w:jc w:val="both"/>
        <w:rPr>
          <w:lang w:eastAsia="ro-RO"/>
        </w:rPr>
      </w:pPr>
      <w:r w:rsidRPr="00396A30">
        <w:rPr>
          <w:b/>
          <w:bCs/>
          <w:lang w:eastAsia="ro-RO"/>
        </w:rPr>
        <w:t>  </w:t>
      </w:r>
      <w:r w:rsidRPr="00396A30">
        <w:rPr>
          <w:lang w:eastAsia="ro-RO"/>
        </w:rPr>
        <w:t xml:space="preserve"> (7) Părintele, tutorele sau susţinătorul legal al prescolarului are obligaţia să-l însoţească până la intrarea în gradiniță, iar la terminarea orelor de curs să-l preia. În cazul în care părintele, tutorele sau susţinătorul legal nu poate să desfăşoare o astfel de activitate, împuterniceşte o altă persoană.</w:t>
      </w:r>
    </w:p>
    <w:p w:rsidR="00B3366F" w:rsidRPr="00396A30" w:rsidRDefault="00B3366F" w:rsidP="00B3366F">
      <w:pPr>
        <w:spacing w:line="360" w:lineRule="auto"/>
        <w:jc w:val="both"/>
        <w:rPr>
          <w:lang w:eastAsia="ro-RO"/>
        </w:rPr>
      </w:pPr>
      <w:r w:rsidRPr="00396A30">
        <w:rPr>
          <w:lang w:eastAsia="ro-RO"/>
        </w:rPr>
        <w:t>(8) Părintele, tutorele sau susţinătorul legal al prescolarului are obligaţia ca la preluarea preșcolarului de la educatorul de la grupă să verifice starea fizică și psihică a minorului și să comunice cadrului didactic orice problemă constatată.  Pentru problemele nesemnalate cadrului didactic de la grupă  de către părintele, tutorele sau susţinătorul legal al prescolarului la preluarea acestuia, unitatea nu-și asumă nici un fel de responsabilitate.</w:t>
      </w:r>
    </w:p>
    <w:p w:rsidR="00B3366F" w:rsidRPr="00396A30" w:rsidRDefault="00B3366F" w:rsidP="00B3366F">
      <w:pPr>
        <w:spacing w:line="360" w:lineRule="auto"/>
        <w:jc w:val="both"/>
      </w:pPr>
      <w:r w:rsidRPr="00396A30">
        <w:rPr>
          <w:lang w:eastAsia="ro-RO"/>
        </w:rPr>
        <w:t xml:space="preserve">(9)Părintele, tutorele sau susţinătorul legal al prescolarului are obligația </w:t>
      </w:r>
      <w:r w:rsidRPr="00396A30">
        <w:t>să rețină acasă preșcolarii care prezintă simptome de boală sau sunt sub tratament și să anunțe grădinița;</w:t>
      </w:r>
    </w:p>
    <w:p w:rsidR="00B3366F" w:rsidRPr="00396A30" w:rsidRDefault="00B3366F" w:rsidP="00B3366F">
      <w:pPr>
        <w:spacing w:line="360" w:lineRule="auto"/>
        <w:jc w:val="both"/>
      </w:pPr>
      <w:r w:rsidRPr="00396A30">
        <w:t>(10) Nu este permis accesul în grădiniță a preșcolarilor  cu febră, vărsături, erupții, tuse sau alte simptome de boli contagioase</w:t>
      </w:r>
    </w:p>
    <w:p w:rsidR="00B3366F" w:rsidRPr="00396A30" w:rsidRDefault="00B3366F" w:rsidP="00B3366F">
      <w:pPr>
        <w:spacing w:line="360" w:lineRule="auto"/>
        <w:jc w:val="both"/>
      </w:pPr>
      <w:r w:rsidRPr="00396A30">
        <w:t>(11) Să achite anticipat alocatia de hrana (1-15 ale lunii pentru luna  în curs, în cuantum de 12 lei/zi); În situația în care părintele/tutorele/susţinătorul legal al preșcolarului nu achită obligația de plată a mesei, lunar, până la data de 15 a fiecărei luni, acesta va fi obligat la plata unor penalizări de 0,01% pe fiecare zi de întârziere. În situația în care părintele/tutorele/susţinătorul legal al preșcolarului întârziere să achite obligația de plată a mesei mai mult de 2 luni consecutiv, conducerea grădiniței poate decide, pe lângă perceperea penalităților de 0,01% pe fiecare zi de întârziere si pierderea locului în grădiniță de către prescolarul in cauza.</w:t>
      </w:r>
    </w:p>
    <w:p w:rsidR="00B3366F" w:rsidRPr="00396A30" w:rsidRDefault="00B3366F" w:rsidP="00B3366F">
      <w:pPr>
        <w:spacing w:line="360" w:lineRule="auto"/>
        <w:jc w:val="both"/>
      </w:pPr>
      <w:r w:rsidRPr="00396A30">
        <w:rPr>
          <w:lang w:eastAsia="ro-RO"/>
        </w:rPr>
        <w:t>(12)</w:t>
      </w:r>
      <w:r w:rsidRPr="00396A30">
        <w:t xml:space="preserve"> Să participe la ședințele cu părinții și consultațiile grupelor;</w:t>
      </w:r>
    </w:p>
    <w:p w:rsidR="00B3366F" w:rsidRPr="00396A30" w:rsidRDefault="00B3366F" w:rsidP="00B3366F">
      <w:pPr>
        <w:spacing w:line="360" w:lineRule="auto"/>
        <w:jc w:val="both"/>
      </w:pPr>
      <w:r w:rsidRPr="00396A30">
        <w:t>(13) Să adere la Consiliul părinților din grădiniță și să sprijine activitatea unității prin aceasta;</w:t>
      </w:r>
    </w:p>
    <w:p w:rsidR="00B3366F" w:rsidRPr="00396A30" w:rsidRDefault="00B3366F" w:rsidP="00B3366F">
      <w:pPr>
        <w:spacing w:line="360" w:lineRule="auto"/>
        <w:jc w:val="both"/>
      </w:pPr>
      <w:r w:rsidRPr="00396A30">
        <w:t>(14) Să respecte programul de venire și plecare al preșcolarilor (7-8</w:t>
      </w:r>
      <w:r w:rsidRPr="00396A30">
        <w:rPr>
          <w:vertAlign w:val="superscript"/>
        </w:rPr>
        <w:t>30</w:t>
      </w:r>
      <w:r w:rsidRPr="00396A30">
        <w:t>, 12</w:t>
      </w:r>
      <w:r w:rsidRPr="00396A30">
        <w:rPr>
          <w:vertAlign w:val="superscript"/>
        </w:rPr>
        <w:t>30</w:t>
      </w:r>
      <w:r w:rsidRPr="00396A30">
        <w:t>-13</w:t>
      </w:r>
      <w:r w:rsidRPr="00396A30">
        <w:rPr>
          <w:vertAlign w:val="superscript"/>
        </w:rPr>
        <w:t>00</w:t>
      </w:r>
      <w:r w:rsidRPr="00396A30">
        <w:t>, 15</w:t>
      </w:r>
      <w:r w:rsidRPr="00396A30">
        <w:rPr>
          <w:vertAlign w:val="superscript"/>
        </w:rPr>
        <w:t>30</w:t>
      </w:r>
      <w:r w:rsidRPr="00396A30">
        <w:t>-17.</w:t>
      </w:r>
      <w:r w:rsidRPr="00396A30">
        <w:rPr>
          <w:vertAlign w:val="superscript"/>
        </w:rPr>
        <w:t>30</w:t>
      </w:r>
      <w:r w:rsidRPr="00396A30">
        <w:t>). Imbrăcarea preșcolarului este răspunderea celui care aduce/preia copilul;</w:t>
      </w:r>
    </w:p>
    <w:p w:rsidR="00B3366F" w:rsidRPr="00396A30" w:rsidRDefault="00B3366F" w:rsidP="00B3366F">
      <w:pPr>
        <w:spacing w:line="360" w:lineRule="auto"/>
        <w:jc w:val="both"/>
      </w:pPr>
      <w:r w:rsidRPr="00396A30">
        <w:t>(15)</w:t>
      </w:r>
      <w:r w:rsidRPr="00396A30">
        <w:rPr>
          <w:lang w:eastAsia="ro-RO"/>
        </w:rPr>
        <w:t xml:space="preserve"> Părintelui, tutorelui sau susţinătorul legal al prescolarului îi este interzis să pătrundă în unitate sau in curtea unității în afara</w:t>
      </w:r>
      <w:r w:rsidRPr="00396A30">
        <w:t xml:space="preserve"> programul de venire și plecare al preșcolarilor indicat mai sus, fără să aibă acordul expres al cadrului didactic de la grupă sau al directorului.</w:t>
      </w:r>
    </w:p>
    <w:p w:rsidR="00B3366F" w:rsidRPr="00396A30" w:rsidRDefault="00B3366F" w:rsidP="00B3366F">
      <w:pPr>
        <w:spacing w:line="360" w:lineRule="auto"/>
        <w:jc w:val="both"/>
      </w:pPr>
      <w:r w:rsidRPr="00396A30">
        <w:t xml:space="preserve"> (16) </w:t>
      </w:r>
      <w:r w:rsidRPr="00396A30">
        <w:rPr>
          <w:lang w:eastAsia="ro-RO"/>
        </w:rPr>
        <w:t>Părintele, tutorele sau susţinătorul legal al prescolarului</w:t>
      </w:r>
      <w:r w:rsidRPr="00396A30">
        <w:t xml:space="preserve"> răspunde de siguranța copilului din momentul preluării sale de la grupă în prezența cadrului didactic;</w:t>
      </w:r>
    </w:p>
    <w:p w:rsidR="00B3366F" w:rsidRPr="00396A30" w:rsidRDefault="00B3366F" w:rsidP="00B3366F">
      <w:pPr>
        <w:spacing w:line="360" w:lineRule="auto"/>
        <w:jc w:val="both"/>
      </w:pPr>
      <w:r w:rsidRPr="00396A30">
        <w:t>(17)</w:t>
      </w:r>
      <w:r w:rsidRPr="00396A30">
        <w:rPr>
          <w:lang w:eastAsia="ro-RO"/>
        </w:rPr>
        <w:t xml:space="preserve"> Părintele, tutorele sau susţinătorul legal al prescolarului are obligația</w:t>
      </w:r>
      <w:r w:rsidRPr="00396A30">
        <w:t xml:space="preserve"> să nu folosească echipamentele din parcul amenajat pentru copii, echipamente care vor fi folosite de către preșcolari doar cu ocazia activitatilor școlare și numai în prezenta personalului grădinitei. Precolarilor insotiti de </w:t>
      </w:r>
      <w:r w:rsidRPr="00396A30">
        <w:lastRenderedPageBreak/>
        <w:t>părinti/reprezentanti legali le este strict interzisă intrarea in parcul special amenajat pentru copii din curtea grădintei după terminarea orelor de curs.</w:t>
      </w:r>
    </w:p>
    <w:p w:rsidR="00B3366F" w:rsidRPr="00396A30" w:rsidRDefault="00B3366F" w:rsidP="00B3366F">
      <w:pPr>
        <w:spacing w:line="360" w:lineRule="auto"/>
        <w:jc w:val="both"/>
        <w:rPr>
          <w:color w:val="FF0000"/>
        </w:rPr>
      </w:pPr>
      <w:r w:rsidRPr="00396A30">
        <w:t>Grădinița nu își asumă răspunderea pentru accidentele petrecute în curtea grădiniței după preluarea copilului de către părinte/ tutore legal</w:t>
      </w:r>
    </w:p>
    <w:p w:rsidR="00B3366F" w:rsidRPr="00396A30" w:rsidRDefault="00B3366F" w:rsidP="00B3366F">
      <w:pPr>
        <w:spacing w:line="360" w:lineRule="auto"/>
        <w:jc w:val="both"/>
      </w:pPr>
      <w:r w:rsidRPr="00396A30">
        <w:t>(18) Să cunoască și să respecte Regulamentul de ordine interioară al grădiniței.</w:t>
      </w:r>
    </w:p>
    <w:p w:rsidR="00B3366F" w:rsidRPr="00396A30" w:rsidRDefault="00B3366F" w:rsidP="00B3366F">
      <w:pPr>
        <w:spacing w:line="360" w:lineRule="auto"/>
        <w:jc w:val="both"/>
      </w:pPr>
      <w:r w:rsidRPr="00396A30">
        <w:rPr>
          <w:b/>
          <w:bCs/>
          <w:lang w:eastAsia="ro-RO"/>
        </w:rPr>
        <w:t>   Art. 94. -</w:t>
      </w:r>
      <w:r w:rsidRPr="00396A30">
        <w:rPr>
          <w:lang w:eastAsia="ro-RO"/>
        </w:rPr>
        <w:t xml:space="preserve"> Se interzice oricăror persoane agresarea fizică, psihică, verbala etc., a preșcolarului şi a personalului gradinitei.Părintele, tutorele sau susţinătorul legal al prescolarului are obligația </w:t>
      </w:r>
      <w:r w:rsidRPr="00396A30">
        <w:t>să trateze cu respect și considerație instituția școlară și pe toti angajatii acesteia.</w:t>
      </w:r>
    </w:p>
    <w:p w:rsidR="00B3366F" w:rsidRPr="00396A30" w:rsidRDefault="00B3366F" w:rsidP="00B3366F">
      <w:pPr>
        <w:spacing w:line="360" w:lineRule="auto"/>
        <w:jc w:val="both"/>
        <w:rPr>
          <w:lang w:eastAsia="ro-RO"/>
        </w:rPr>
      </w:pPr>
      <w:r w:rsidRPr="00396A30">
        <w:rPr>
          <w:b/>
          <w:bCs/>
          <w:lang w:eastAsia="ro-RO"/>
        </w:rPr>
        <w:t>   Art. 95 -</w:t>
      </w:r>
      <w:r w:rsidRPr="00396A30">
        <w:rPr>
          <w:lang w:eastAsia="ro-RO"/>
        </w:rPr>
        <w:t> </w:t>
      </w:r>
      <w:r w:rsidRPr="00396A30">
        <w:rPr>
          <w:b/>
          <w:bCs/>
          <w:lang w:eastAsia="ro-RO"/>
        </w:rPr>
        <w:t>(1)</w:t>
      </w:r>
      <w:r w:rsidRPr="00396A30">
        <w:rPr>
          <w:lang w:eastAsia="ro-RO"/>
        </w:rPr>
        <w:t> Respectarea prevederilor prezentului Regulament este obligatorie pentru părinţii, tutorii sau susţinătorii legali ai preșcolarilor</w:t>
      </w:r>
    </w:p>
    <w:p w:rsidR="00B3366F" w:rsidRPr="00396A30" w:rsidRDefault="00B3366F" w:rsidP="00B3366F">
      <w:pPr>
        <w:spacing w:line="360" w:lineRule="auto"/>
        <w:jc w:val="both"/>
        <w:rPr>
          <w:lang w:eastAsia="ro-RO"/>
        </w:rPr>
      </w:pPr>
      <w:r w:rsidRPr="00396A30">
        <w:rPr>
          <w:b/>
          <w:bCs/>
          <w:lang w:eastAsia="ro-RO"/>
        </w:rPr>
        <w:t>(2)</w:t>
      </w:r>
      <w:r w:rsidRPr="00396A30">
        <w:rPr>
          <w:lang w:eastAsia="ro-RO"/>
        </w:rPr>
        <w:t> În cazul nerespectării prevederilor prezentului regulament de către părinţii, tutorii sau susţinătorii legali ai preșcolarilor conducerea gradinitei va anunța organele competente în vederea aplicării sancționilor care se impun, conform legislației în vigoare.</w:t>
      </w:r>
    </w:p>
    <w:p w:rsidR="00B3366F" w:rsidRPr="00396A30" w:rsidRDefault="00B3366F" w:rsidP="00B3366F">
      <w:pPr>
        <w:pStyle w:val="Heading1"/>
        <w:spacing w:after="0" w:line="360" w:lineRule="auto"/>
        <w:rPr>
          <w:rFonts w:ascii="Times New Roman" w:hAnsi="Times New Roman" w:cs="Times New Roman"/>
          <w:color w:val="000000"/>
        </w:rPr>
      </w:pPr>
      <w:bookmarkStart w:id="71" w:name="_Toc405579019"/>
      <w:r w:rsidRPr="00396A30">
        <w:rPr>
          <w:rFonts w:ascii="Times New Roman" w:hAnsi="Times New Roman" w:cs="Times New Roman"/>
          <w:color w:val="000000"/>
        </w:rPr>
        <w:t>CAPITOLUL XIV DISPOZIŢII FINALE</w:t>
      </w:r>
      <w:bookmarkEnd w:id="71"/>
    </w:p>
    <w:p w:rsidR="00B3366F" w:rsidRPr="00396A30" w:rsidRDefault="00B3366F" w:rsidP="00B3366F">
      <w:pPr>
        <w:spacing w:line="360" w:lineRule="auto"/>
        <w:ind w:firstLine="720"/>
        <w:jc w:val="both"/>
        <w:rPr>
          <w:color w:val="000000"/>
        </w:rPr>
      </w:pPr>
    </w:p>
    <w:p w:rsidR="00B3366F" w:rsidRPr="00396A30" w:rsidRDefault="00B3366F" w:rsidP="00B3366F">
      <w:pPr>
        <w:spacing w:line="360" w:lineRule="auto"/>
        <w:jc w:val="both"/>
        <w:rPr>
          <w:color w:val="000000"/>
        </w:rPr>
      </w:pPr>
      <w:r w:rsidRPr="00396A30">
        <w:rPr>
          <w:b/>
          <w:color w:val="000000"/>
        </w:rPr>
        <w:t>Art. 96</w:t>
      </w:r>
      <w:r w:rsidRPr="00396A30">
        <w:rPr>
          <w:color w:val="000000"/>
        </w:rPr>
        <w:t xml:space="preserve"> Prezentul Regulament intern (RI) înaintat spre consultare Consiliului Profesoral intră în vigoare după aprobarea în Consiliul de Administrație.</w:t>
      </w:r>
    </w:p>
    <w:p w:rsidR="00B3366F" w:rsidRPr="00396A30" w:rsidRDefault="00B3366F" w:rsidP="00B3366F">
      <w:pPr>
        <w:spacing w:line="360" w:lineRule="auto"/>
        <w:jc w:val="both"/>
        <w:rPr>
          <w:color w:val="000000"/>
        </w:rPr>
      </w:pPr>
      <w:r w:rsidRPr="00396A30">
        <w:rPr>
          <w:b/>
          <w:color w:val="000000"/>
        </w:rPr>
        <w:t xml:space="preserve">Art. 97 </w:t>
      </w:r>
      <w:r w:rsidRPr="00396A30">
        <w:rPr>
          <w:color w:val="000000"/>
        </w:rPr>
        <w:t xml:space="preserve"> Prezentul RI are la bază prevederile legislaţiei în vigoare.</w:t>
      </w:r>
    </w:p>
    <w:p w:rsidR="00B3366F" w:rsidRPr="00396A30" w:rsidRDefault="00B3366F" w:rsidP="00B3366F">
      <w:pPr>
        <w:spacing w:line="360" w:lineRule="auto"/>
        <w:jc w:val="both"/>
        <w:rPr>
          <w:color w:val="000000"/>
        </w:rPr>
      </w:pPr>
      <w:r w:rsidRPr="00396A30">
        <w:rPr>
          <w:b/>
          <w:color w:val="000000"/>
        </w:rPr>
        <w:t xml:space="preserve">Art. 98 </w:t>
      </w:r>
      <w:r w:rsidRPr="00396A30">
        <w:rPr>
          <w:color w:val="000000"/>
        </w:rPr>
        <w:t>Regulamentul se completează cu dispoziţiile cuprinse în Codul Muncii şi în celelalte acte normative în vigoare.</w:t>
      </w:r>
    </w:p>
    <w:p w:rsidR="00B3366F" w:rsidRPr="00396A30" w:rsidRDefault="00B3366F" w:rsidP="00B3366F">
      <w:pPr>
        <w:spacing w:line="360" w:lineRule="auto"/>
        <w:jc w:val="both"/>
        <w:rPr>
          <w:color w:val="000000"/>
        </w:rPr>
      </w:pPr>
      <w:r w:rsidRPr="00396A30">
        <w:rPr>
          <w:b/>
          <w:color w:val="000000"/>
        </w:rPr>
        <w:t>Art. 99</w:t>
      </w:r>
      <w:r w:rsidRPr="00396A30">
        <w:rPr>
          <w:color w:val="000000"/>
        </w:rPr>
        <w:t xml:space="preserve"> Regulamentul intră în vigoare în termen de 10 zile de la aprobarea în consiliul de administrație. La aceeaşi dată se abrogă anteriorul Regulament Intern.</w:t>
      </w:r>
    </w:p>
    <w:p w:rsidR="00B3366F" w:rsidRPr="00396A30" w:rsidRDefault="00B3366F" w:rsidP="00B3366F">
      <w:pPr>
        <w:spacing w:line="360" w:lineRule="auto"/>
        <w:jc w:val="both"/>
        <w:rPr>
          <w:color w:val="000000"/>
        </w:rPr>
      </w:pPr>
      <w:r w:rsidRPr="00396A30">
        <w:rPr>
          <w:b/>
          <w:color w:val="000000"/>
        </w:rPr>
        <w:t xml:space="preserve">Art.100 </w:t>
      </w:r>
      <w:r w:rsidRPr="00396A30">
        <w:rPr>
          <w:color w:val="000000"/>
        </w:rPr>
        <w:t>RI va putea fi modificat atunci când apar acte normative noi privitoare la organizarea şi disciplina muncii, precum şi ori de câte ori interesele angajatorului o impun.</w:t>
      </w:r>
    </w:p>
    <w:p w:rsidR="00B3366F" w:rsidRPr="00396A30" w:rsidRDefault="00B3366F" w:rsidP="00B3366F">
      <w:pPr>
        <w:spacing w:line="360" w:lineRule="auto"/>
        <w:jc w:val="both"/>
        <w:rPr>
          <w:b/>
          <w:color w:val="000000"/>
        </w:rPr>
      </w:pPr>
      <w:r w:rsidRPr="00396A30">
        <w:rPr>
          <w:b/>
          <w:color w:val="000000"/>
        </w:rPr>
        <w:t xml:space="preserve">Art. 101 </w:t>
      </w:r>
      <w:r w:rsidRPr="00396A30">
        <w:rPr>
          <w:color w:val="000000"/>
        </w:rPr>
        <w:t xml:space="preserve">Dacă modificările sunt substanţiale, RI va fi revizuit, dându-se textelor o nouă numerotare. </w:t>
      </w:r>
    </w:p>
    <w:p w:rsidR="00B3366F" w:rsidRPr="00396A30" w:rsidRDefault="00B3366F" w:rsidP="00B3366F">
      <w:pPr>
        <w:spacing w:line="360" w:lineRule="auto"/>
        <w:jc w:val="both"/>
        <w:rPr>
          <w:b/>
          <w:color w:val="000000"/>
        </w:rPr>
      </w:pPr>
    </w:p>
    <w:p w:rsidR="00B3366F" w:rsidRPr="00396A30" w:rsidRDefault="00B3366F" w:rsidP="00B3366F">
      <w:pPr>
        <w:spacing w:line="360" w:lineRule="auto"/>
        <w:ind w:firstLine="720"/>
        <w:jc w:val="both"/>
        <w:rPr>
          <w:b/>
          <w:color w:val="000000"/>
        </w:rPr>
      </w:pPr>
    </w:p>
    <w:p w:rsidR="00B3366F" w:rsidRPr="00396A30" w:rsidRDefault="00B3366F" w:rsidP="00B3366F">
      <w:pPr>
        <w:spacing w:line="360" w:lineRule="auto"/>
        <w:jc w:val="center"/>
        <w:rPr>
          <w:b/>
          <w:color w:val="000000"/>
        </w:rPr>
      </w:pPr>
      <w:r w:rsidRPr="00396A30">
        <w:rPr>
          <w:b/>
          <w:color w:val="000000"/>
        </w:rPr>
        <w:t>DIRECTOR,</w:t>
      </w:r>
    </w:p>
    <w:p w:rsidR="0074437C" w:rsidRDefault="0074437C" w:rsidP="0074437C">
      <w:pPr>
        <w:tabs>
          <w:tab w:val="left" w:pos="4380"/>
        </w:tabs>
        <w:spacing w:line="360" w:lineRule="auto"/>
        <w:ind w:right="240"/>
        <w:contextualSpacing/>
        <w:rPr>
          <w:b/>
          <w:color w:val="000000"/>
        </w:rPr>
      </w:pPr>
      <w:r>
        <w:rPr>
          <w:b/>
          <w:color w:val="000000"/>
        </w:rPr>
        <w:tab/>
        <w:t>Radu Benoniea</w:t>
      </w:r>
    </w:p>
    <w:p w:rsidR="0074437C" w:rsidRDefault="0074437C" w:rsidP="00B3366F">
      <w:pPr>
        <w:spacing w:line="360" w:lineRule="auto"/>
        <w:ind w:right="240"/>
        <w:contextualSpacing/>
        <w:rPr>
          <w:b/>
          <w:color w:val="000000"/>
        </w:rPr>
      </w:pPr>
    </w:p>
    <w:p w:rsidR="0074437C" w:rsidRDefault="0074437C" w:rsidP="00B3366F">
      <w:pPr>
        <w:spacing w:line="360" w:lineRule="auto"/>
        <w:ind w:right="240"/>
        <w:contextualSpacing/>
        <w:rPr>
          <w:b/>
          <w:color w:val="000000"/>
        </w:rPr>
      </w:pPr>
    </w:p>
    <w:p w:rsidR="0074437C" w:rsidRDefault="0074437C" w:rsidP="00B3366F">
      <w:pPr>
        <w:spacing w:line="360" w:lineRule="auto"/>
        <w:ind w:right="240"/>
        <w:contextualSpacing/>
        <w:rPr>
          <w:b/>
          <w:color w:val="000000"/>
        </w:rPr>
      </w:pPr>
    </w:p>
    <w:p w:rsidR="0074437C" w:rsidRDefault="0074437C" w:rsidP="00B3366F">
      <w:pPr>
        <w:spacing w:line="360" w:lineRule="auto"/>
        <w:ind w:right="240"/>
        <w:contextualSpacing/>
        <w:rPr>
          <w:b/>
          <w:color w:val="000000"/>
        </w:rPr>
      </w:pPr>
    </w:p>
    <w:p w:rsidR="0074437C" w:rsidRDefault="0074437C" w:rsidP="00B3366F">
      <w:pPr>
        <w:spacing w:line="360" w:lineRule="auto"/>
        <w:ind w:right="240"/>
        <w:contextualSpacing/>
        <w:rPr>
          <w:b/>
          <w:color w:val="000000"/>
        </w:rPr>
      </w:pPr>
    </w:p>
    <w:p w:rsidR="0074437C" w:rsidRDefault="0074437C" w:rsidP="00B3366F">
      <w:pPr>
        <w:spacing w:line="360" w:lineRule="auto"/>
        <w:ind w:right="240"/>
        <w:contextualSpacing/>
        <w:rPr>
          <w:b/>
          <w:color w:val="000000"/>
        </w:rPr>
      </w:pPr>
    </w:p>
    <w:p w:rsidR="0074437C" w:rsidRDefault="0074437C" w:rsidP="00B3366F">
      <w:pPr>
        <w:spacing w:line="360" w:lineRule="auto"/>
        <w:ind w:right="240"/>
        <w:contextualSpacing/>
        <w:rPr>
          <w:b/>
          <w:color w:val="000000"/>
        </w:rPr>
      </w:pPr>
    </w:p>
    <w:p w:rsidR="00B3366F" w:rsidRPr="00396A30" w:rsidRDefault="00B3366F" w:rsidP="00B3366F">
      <w:pPr>
        <w:spacing w:line="360" w:lineRule="auto"/>
        <w:ind w:right="240"/>
        <w:contextualSpacing/>
        <w:rPr>
          <w:b/>
          <w:color w:val="000000"/>
        </w:rPr>
      </w:pPr>
      <w:r w:rsidRPr="00396A30">
        <w:rPr>
          <w:b/>
          <w:color w:val="000000"/>
        </w:rPr>
        <w:t>ANEXA 1</w:t>
      </w:r>
    </w:p>
    <w:p w:rsidR="00B3366F" w:rsidRPr="00396A30" w:rsidRDefault="00B3366F" w:rsidP="00B3366F">
      <w:pPr>
        <w:spacing w:line="360" w:lineRule="auto"/>
        <w:ind w:right="240"/>
        <w:contextualSpacing/>
        <w:jc w:val="right"/>
        <w:rPr>
          <w:b/>
          <w:color w:val="000000"/>
        </w:rPr>
      </w:pPr>
    </w:p>
    <w:p w:rsidR="00B3366F" w:rsidRPr="00396A30" w:rsidRDefault="00B3366F" w:rsidP="00B3366F">
      <w:pPr>
        <w:spacing w:line="360" w:lineRule="auto"/>
        <w:contextualSpacing/>
        <w:jc w:val="center"/>
        <w:rPr>
          <w:b/>
          <w:color w:val="000000"/>
        </w:rPr>
      </w:pPr>
      <w:r w:rsidRPr="00396A30">
        <w:rPr>
          <w:b/>
          <w:color w:val="000000"/>
        </w:rPr>
        <w:t>Definirea criteriilor de evaluare a salariaţilor care ocupă funcţii de execuție (personal nedidactic) şi a modului de acordare a punctajului pentru fiecare criteriu</w:t>
      </w:r>
    </w:p>
    <w:p w:rsidR="00B3366F" w:rsidRPr="00396A30" w:rsidRDefault="00B3366F" w:rsidP="00B3366F">
      <w:pPr>
        <w:spacing w:line="360" w:lineRule="auto"/>
        <w:contextualSpacing/>
        <w:jc w:val="both"/>
        <w:rPr>
          <w:b/>
          <w:color w:val="000000"/>
        </w:rPr>
      </w:pPr>
    </w:p>
    <w:p w:rsidR="00B3366F" w:rsidRPr="00396A30" w:rsidRDefault="00B3366F" w:rsidP="00B3366F">
      <w:pPr>
        <w:spacing w:line="360" w:lineRule="auto"/>
        <w:contextualSpacing/>
        <w:jc w:val="both"/>
        <w:rPr>
          <w:b/>
          <w:color w:val="000000"/>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779"/>
        <w:gridCol w:w="1068"/>
      </w:tblGrid>
      <w:tr w:rsidR="00B3366F" w:rsidRPr="00396A30" w:rsidTr="00B3366F">
        <w:tc>
          <w:tcPr>
            <w:tcW w:w="9847" w:type="dxa"/>
            <w:gridSpan w:val="2"/>
            <w:tcBorders>
              <w:top w:val="single" w:sz="8" w:space="0" w:color="4F81BD"/>
              <w:left w:val="single" w:sz="8" w:space="0" w:color="4F81BD"/>
              <w:bottom w:val="single" w:sz="18" w:space="0" w:color="4F81BD"/>
              <w:right w:val="single" w:sz="8" w:space="0" w:color="4F81BD"/>
            </w:tcBorders>
            <w:shd w:val="clear" w:color="auto" w:fill="auto"/>
          </w:tcPr>
          <w:p w:rsidR="00B3366F" w:rsidRPr="00396A30" w:rsidRDefault="00B3366F" w:rsidP="00B3366F">
            <w:pPr>
              <w:spacing w:line="360" w:lineRule="auto"/>
              <w:ind w:left="-118" w:firstLine="118"/>
              <w:contextualSpacing/>
              <w:jc w:val="both"/>
              <w:rPr>
                <w:b/>
                <w:bCs/>
                <w:color w:val="000000"/>
              </w:rPr>
            </w:pPr>
            <w:r w:rsidRPr="00396A30">
              <w:rPr>
                <w:b/>
                <w:bCs/>
                <w:color w:val="000000"/>
              </w:rPr>
              <w:t>1. CUNOŞTINŢE  ŞI  EXPERIENŢĂ:  se  evaluează  capacitatea  profesională  a salariaţilor în termeni de cunoştinţe şi abilităţi profesionale necesare pentru a îndeplini în mod optim sarcinile şi atribuţiile de serviciu, prevăzute în fişa postului.</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bCs/>
                <w:color w:val="000000"/>
              </w:rPr>
            </w:pPr>
            <w:r w:rsidRPr="00396A30">
              <w:rPr>
                <w:b/>
                <w:bCs/>
                <w:color w:val="000000"/>
              </w:rPr>
              <w:t>Descriere generală</w:t>
            </w:r>
          </w:p>
        </w:tc>
        <w:tc>
          <w:tcPr>
            <w:tcW w:w="1068"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color w:val="000000"/>
              </w:rPr>
            </w:pPr>
            <w:r w:rsidRPr="00396A30">
              <w:rPr>
                <w:b/>
                <w:color w:val="000000"/>
              </w:rPr>
              <w:t>Punctaj</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A</w:t>
            </w:r>
            <w:r w:rsidRPr="00396A30">
              <w:rPr>
                <w:bCs/>
                <w:color w:val="000000"/>
              </w:rPr>
              <w:t>c</w:t>
            </w:r>
            <w:r w:rsidRPr="00396A30">
              <w:rPr>
                <w:bCs/>
                <w:color w:val="000000"/>
                <w:spacing w:val="1"/>
              </w:rPr>
              <w:t>ti</w:t>
            </w:r>
            <w:r w:rsidRPr="00396A30">
              <w:rPr>
                <w:bCs/>
                <w:color w:val="000000"/>
                <w:spacing w:val="-1"/>
              </w:rPr>
              <w:t>vi</w:t>
            </w:r>
            <w:r w:rsidRPr="00396A30">
              <w:rPr>
                <w:bCs/>
                <w:color w:val="000000"/>
                <w:spacing w:val="4"/>
              </w:rPr>
              <w:t>t</w:t>
            </w:r>
            <w:r w:rsidRPr="00396A30">
              <w:rPr>
                <w:bCs/>
                <w:color w:val="000000"/>
              </w:rPr>
              <w:t>a</w:t>
            </w:r>
            <w:r w:rsidRPr="00396A30">
              <w:rPr>
                <w:bCs/>
                <w:color w:val="000000"/>
                <w:spacing w:val="1"/>
              </w:rPr>
              <w:t>t</w:t>
            </w:r>
            <w:r w:rsidRPr="00396A30">
              <w:rPr>
                <w:bCs/>
                <w:color w:val="000000"/>
              </w:rPr>
              <w:t xml:space="preserve">ea </w:t>
            </w:r>
            <w:r w:rsidRPr="00396A30">
              <w:rPr>
                <w:bCs/>
                <w:color w:val="000000"/>
                <w:spacing w:val="1"/>
              </w:rPr>
              <w:t>s</w:t>
            </w:r>
            <w:r w:rsidRPr="00396A30">
              <w:rPr>
                <w:bCs/>
                <w:color w:val="000000"/>
              </w:rPr>
              <w:t>a</w:t>
            </w:r>
            <w:r w:rsidRPr="00396A30">
              <w:rPr>
                <w:bCs/>
                <w:color w:val="000000"/>
                <w:spacing w:val="-2"/>
              </w:rPr>
              <w:t>e</w:t>
            </w:r>
            <w:r w:rsidRPr="00396A30">
              <w:rPr>
                <w:bCs/>
                <w:color w:val="000000"/>
                <w:spacing w:val="4"/>
              </w:rPr>
              <w:t>s</w:t>
            </w:r>
            <w:r w:rsidRPr="00396A30">
              <w:rPr>
                <w:bCs/>
                <w:color w:val="000000"/>
                <w:spacing w:val="1"/>
              </w:rPr>
              <w:t>t</w:t>
            </w:r>
            <w:r w:rsidRPr="00396A30">
              <w:rPr>
                <w:bCs/>
                <w:color w:val="000000"/>
              </w:rPr>
              <w:t>emarc</w:t>
            </w:r>
            <w:r w:rsidRPr="00396A30">
              <w:rPr>
                <w:bCs/>
                <w:color w:val="000000"/>
                <w:spacing w:val="-2"/>
              </w:rPr>
              <w:t>a</w:t>
            </w:r>
            <w:r w:rsidRPr="00396A30">
              <w:rPr>
                <w:bCs/>
                <w:color w:val="000000"/>
                <w:spacing w:val="4"/>
              </w:rPr>
              <w:t>t</w:t>
            </w:r>
            <w:r w:rsidRPr="00396A30">
              <w:rPr>
                <w:bCs/>
                <w:color w:val="000000"/>
              </w:rPr>
              <w:t>ă</w:t>
            </w:r>
            <w:r w:rsidRPr="00396A30">
              <w:rPr>
                <w:bCs/>
                <w:color w:val="000000"/>
                <w:spacing w:val="2"/>
              </w:rPr>
              <w:t>d</w:t>
            </w:r>
            <w:r w:rsidRPr="00396A30">
              <w:rPr>
                <w:bCs/>
                <w:color w:val="000000"/>
              </w:rPr>
              <w:t>e</w:t>
            </w:r>
            <w:r w:rsidRPr="00396A30">
              <w:rPr>
                <w:bCs/>
                <w:color w:val="000000"/>
                <w:spacing w:val="2"/>
              </w:rPr>
              <w:t>u</w:t>
            </w:r>
            <w:r w:rsidRPr="00396A30">
              <w:rPr>
                <w:bCs/>
                <w:color w:val="000000"/>
              </w:rPr>
              <w:t>n</w:t>
            </w:r>
            <w:r w:rsidRPr="00396A30">
              <w:rPr>
                <w:bCs/>
                <w:color w:val="000000"/>
                <w:spacing w:val="-1"/>
              </w:rPr>
              <w:t>n</w:t>
            </w:r>
            <w:r w:rsidRPr="00396A30">
              <w:rPr>
                <w:bCs/>
                <w:color w:val="000000"/>
                <w:spacing w:val="4"/>
              </w:rPr>
              <w:t>i</w:t>
            </w:r>
            <w:r w:rsidRPr="00396A30">
              <w:rPr>
                <w:bCs/>
                <w:color w:val="000000"/>
                <w:spacing w:val="-1"/>
              </w:rPr>
              <w:t>v</w:t>
            </w:r>
            <w:r w:rsidRPr="00396A30">
              <w:rPr>
                <w:bCs/>
                <w:color w:val="000000"/>
              </w:rPr>
              <w:t>el</w:t>
            </w:r>
            <w:r w:rsidRPr="00396A30">
              <w:rPr>
                <w:bCs/>
                <w:color w:val="000000"/>
                <w:spacing w:val="1"/>
              </w:rPr>
              <w:t>s</w:t>
            </w:r>
            <w:r w:rsidRPr="00396A30">
              <w:rPr>
                <w:bCs/>
                <w:color w:val="000000"/>
              </w:rPr>
              <w:t>că</w:t>
            </w:r>
            <w:r w:rsidRPr="00396A30">
              <w:rPr>
                <w:bCs/>
                <w:color w:val="000000"/>
                <w:spacing w:val="-2"/>
              </w:rPr>
              <w:t>z</w:t>
            </w:r>
            <w:r w:rsidRPr="00396A30">
              <w:rPr>
                <w:bCs/>
                <w:color w:val="000000"/>
                <w:spacing w:val="-1"/>
              </w:rPr>
              <w:t>u</w:t>
            </w:r>
            <w:r w:rsidRPr="00396A30">
              <w:rPr>
                <w:bCs/>
                <w:color w:val="000000"/>
              </w:rPr>
              <w:t xml:space="preserve">t </w:t>
            </w:r>
            <w:r w:rsidRPr="00396A30">
              <w:rPr>
                <w:bCs/>
                <w:color w:val="000000"/>
                <w:spacing w:val="-2"/>
              </w:rPr>
              <w:t>a</w:t>
            </w:r>
            <w:r w:rsidRPr="00396A30">
              <w:rPr>
                <w:bCs/>
                <w:color w:val="000000"/>
              </w:rPr>
              <w:t xml:space="preserve">l </w:t>
            </w:r>
            <w:r w:rsidRPr="00396A30">
              <w:rPr>
                <w:bCs/>
                <w:color w:val="000000"/>
                <w:spacing w:val="-2"/>
              </w:rPr>
              <w:t>c</w:t>
            </w:r>
            <w:r w:rsidRPr="00396A30">
              <w:rPr>
                <w:bCs/>
                <w:color w:val="000000"/>
                <w:spacing w:val="2"/>
              </w:rPr>
              <w:t>un</w:t>
            </w:r>
            <w:r w:rsidRPr="00396A30">
              <w:rPr>
                <w:bCs/>
                <w:color w:val="000000"/>
                <w:spacing w:val="-3"/>
              </w:rPr>
              <w:t>o</w:t>
            </w:r>
            <w:r w:rsidRPr="00396A30">
              <w:rPr>
                <w:bCs/>
                <w:color w:val="000000"/>
                <w:spacing w:val="1"/>
              </w:rPr>
              <w:t>ş</w:t>
            </w:r>
            <w:r w:rsidRPr="00396A30">
              <w:rPr>
                <w:bCs/>
                <w:color w:val="000000"/>
                <w:spacing w:val="-1"/>
              </w:rPr>
              <w:t>t</w:t>
            </w:r>
            <w:r w:rsidRPr="00396A30">
              <w:rPr>
                <w:bCs/>
                <w:color w:val="000000"/>
                <w:spacing w:val="1"/>
              </w:rPr>
              <w:t>i</w:t>
            </w:r>
            <w:r w:rsidRPr="00396A30">
              <w:rPr>
                <w:bCs/>
                <w:color w:val="000000"/>
                <w:spacing w:val="-1"/>
              </w:rPr>
              <w:t>n</w:t>
            </w:r>
            <w:r w:rsidRPr="00396A30">
              <w:rPr>
                <w:bCs/>
                <w:color w:val="000000"/>
                <w:spacing w:val="4"/>
              </w:rPr>
              <w:t>ţ</w:t>
            </w:r>
            <w:r w:rsidRPr="00396A30">
              <w:rPr>
                <w:bCs/>
                <w:color w:val="000000"/>
                <w:spacing w:val="-2"/>
              </w:rPr>
              <w:t>e</w:t>
            </w:r>
            <w:r w:rsidRPr="00396A30">
              <w:rPr>
                <w:bCs/>
                <w:color w:val="000000"/>
                <w:spacing w:val="1"/>
              </w:rPr>
              <w:t>l</w:t>
            </w:r>
            <w:r w:rsidRPr="00396A30">
              <w:rPr>
                <w:bCs/>
                <w:color w:val="000000"/>
                <w:spacing w:val="2"/>
              </w:rPr>
              <w:t>o</w:t>
            </w:r>
            <w:r w:rsidRPr="00396A30">
              <w:rPr>
                <w:bCs/>
                <w:color w:val="000000"/>
              </w:rPr>
              <w:t xml:space="preserve">r </w:t>
            </w:r>
            <w:r w:rsidRPr="00396A30">
              <w:rPr>
                <w:bCs/>
                <w:color w:val="000000"/>
                <w:spacing w:val="4"/>
              </w:rPr>
              <w:t>t</w:t>
            </w:r>
            <w:r w:rsidRPr="00396A30">
              <w:rPr>
                <w:bCs/>
                <w:color w:val="000000"/>
              </w:rPr>
              <w:t>e</w:t>
            </w:r>
            <w:r w:rsidRPr="00396A30">
              <w:rPr>
                <w:bCs/>
                <w:color w:val="000000"/>
                <w:spacing w:val="-1"/>
              </w:rPr>
              <w:t>o</w:t>
            </w:r>
            <w:r w:rsidRPr="00396A30">
              <w:rPr>
                <w:bCs/>
                <w:color w:val="000000"/>
                <w:spacing w:val="3"/>
              </w:rPr>
              <w:t>r</w:t>
            </w:r>
            <w:r w:rsidRPr="00396A30">
              <w:rPr>
                <w:bCs/>
                <w:color w:val="000000"/>
                <w:spacing w:val="-2"/>
              </w:rPr>
              <w:t>e</w:t>
            </w:r>
            <w:r w:rsidRPr="00396A30">
              <w:rPr>
                <w:bCs/>
                <w:color w:val="000000"/>
                <w:spacing w:val="-1"/>
              </w:rPr>
              <w:t>t</w:t>
            </w:r>
            <w:r w:rsidRPr="00396A30">
              <w:rPr>
                <w:bCs/>
                <w:color w:val="000000"/>
                <w:spacing w:val="1"/>
              </w:rPr>
              <w:t>i</w:t>
            </w:r>
            <w:r w:rsidRPr="00396A30">
              <w:rPr>
                <w:bCs/>
                <w:color w:val="000000"/>
              </w:rPr>
              <w:t xml:space="preserve">ce </w:t>
            </w:r>
            <w:r w:rsidRPr="00396A30">
              <w:rPr>
                <w:bCs/>
                <w:color w:val="000000"/>
                <w:spacing w:val="1"/>
              </w:rPr>
              <w:t xml:space="preserve"> ş</w:t>
            </w:r>
            <w:r w:rsidRPr="00396A30">
              <w:rPr>
                <w:bCs/>
                <w:color w:val="000000"/>
              </w:rPr>
              <w:t>i</w:t>
            </w:r>
            <w:r w:rsidRPr="00396A30">
              <w:rPr>
                <w:bCs/>
                <w:color w:val="000000"/>
                <w:spacing w:val="2"/>
              </w:rPr>
              <w:t>p</w:t>
            </w:r>
            <w:r w:rsidRPr="00396A30">
              <w:rPr>
                <w:bCs/>
                <w:color w:val="000000"/>
              </w:rPr>
              <w:t>ra</w:t>
            </w:r>
            <w:r w:rsidRPr="00396A30">
              <w:rPr>
                <w:bCs/>
                <w:color w:val="000000"/>
                <w:spacing w:val="-2"/>
              </w:rPr>
              <w:t>c</w:t>
            </w:r>
            <w:r w:rsidRPr="00396A30">
              <w:rPr>
                <w:bCs/>
                <w:color w:val="000000"/>
                <w:spacing w:val="1"/>
              </w:rPr>
              <w:t>ti</w:t>
            </w:r>
            <w:r w:rsidRPr="00396A30">
              <w:rPr>
                <w:bCs/>
                <w:color w:val="000000"/>
              </w:rPr>
              <w:t xml:space="preserve">ce  </w:t>
            </w:r>
            <w:r w:rsidRPr="00396A30">
              <w:rPr>
                <w:bCs/>
                <w:color w:val="000000"/>
                <w:spacing w:val="-1"/>
              </w:rPr>
              <w:t>î</w:t>
            </w:r>
            <w:r w:rsidRPr="00396A30">
              <w:rPr>
                <w:bCs/>
                <w:color w:val="000000"/>
              </w:rPr>
              <w:t>n</w:t>
            </w:r>
            <w:r w:rsidRPr="00396A30">
              <w:rPr>
                <w:bCs/>
                <w:color w:val="000000"/>
                <w:spacing w:val="2"/>
              </w:rPr>
              <w:t>d</w:t>
            </w:r>
            <w:r w:rsidRPr="00396A30">
              <w:rPr>
                <w:bCs/>
                <w:color w:val="000000"/>
                <w:spacing w:val="-1"/>
              </w:rPr>
              <w:t>o</w:t>
            </w:r>
            <w:r w:rsidRPr="00396A30">
              <w:rPr>
                <w:bCs/>
                <w:color w:val="000000"/>
              </w:rPr>
              <w:t>me</w:t>
            </w:r>
            <w:r w:rsidRPr="00396A30">
              <w:rPr>
                <w:bCs/>
                <w:color w:val="000000"/>
                <w:spacing w:val="-1"/>
              </w:rPr>
              <w:t>n</w:t>
            </w:r>
            <w:r w:rsidRPr="00396A30">
              <w:rPr>
                <w:bCs/>
                <w:color w:val="000000"/>
                <w:spacing w:val="1"/>
              </w:rPr>
              <w:t>i</w:t>
            </w:r>
            <w:r w:rsidRPr="00396A30">
              <w:rPr>
                <w:bCs/>
                <w:color w:val="000000"/>
                <w:spacing w:val="-1"/>
              </w:rPr>
              <w:t>u</w:t>
            </w:r>
            <w:r w:rsidRPr="00396A30">
              <w:rPr>
                <w:bCs/>
                <w:color w:val="000000"/>
              </w:rPr>
              <w:t xml:space="preserve">l </w:t>
            </w:r>
            <w:r w:rsidRPr="00396A30">
              <w:rPr>
                <w:bCs/>
                <w:color w:val="000000"/>
                <w:spacing w:val="1"/>
              </w:rPr>
              <w:t>s</w:t>
            </w:r>
            <w:r w:rsidRPr="00396A30">
              <w:rPr>
                <w:bCs/>
                <w:color w:val="000000"/>
              </w:rPr>
              <w:t>ău</w:t>
            </w:r>
            <w:r w:rsidRPr="00396A30">
              <w:rPr>
                <w:bCs/>
                <w:color w:val="000000"/>
                <w:spacing w:val="2"/>
                <w:w w:val="101"/>
              </w:rPr>
              <w:t>d</w:t>
            </w:r>
            <w:r w:rsidRPr="00396A30">
              <w:rPr>
                <w:bCs/>
                <w:color w:val="000000"/>
                <w:w w:val="101"/>
              </w:rPr>
              <w:t xml:space="preserve">e </w:t>
            </w:r>
            <w:r w:rsidRPr="00396A30">
              <w:rPr>
                <w:bCs/>
                <w:color w:val="000000"/>
              </w:rPr>
              <w:t>c</w:t>
            </w:r>
            <w:r w:rsidRPr="00396A30">
              <w:rPr>
                <w:bCs/>
                <w:color w:val="000000"/>
                <w:spacing w:val="2"/>
              </w:rPr>
              <w:t>o</w:t>
            </w:r>
            <w:r w:rsidRPr="00396A30">
              <w:rPr>
                <w:bCs/>
                <w:color w:val="000000"/>
              </w:rPr>
              <w:t>m</w:t>
            </w:r>
            <w:r w:rsidRPr="00396A30">
              <w:rPr>
                <w:bCs/>
                <w:color w:val="000000"/>
                <w:spacing w:val="2"/>
              </w:rPr>
              <w:t>p</w:t>
            </w:r>
            <w:r w:rsidRPr="00396A30">
              <w:rPr>
                <w:bCs/>
                <w:color w:val="000000"/>
                <w:spacing w:val="-2"/>
              </w:rPr>
              <w:t>e</w:t>
            </w:r>
            <w:r w:rsidRPr="00396A30">
              <w:rPr>
                <w:bCs/>
                <w:color w:val="000000"/>
                <w:spacing w:val="1"/>
              </w:rPr>
              <w:t>t</w:t>
            </w:r>
            <w:r w:rsidRPr="00396A30">
              <w:rPr>
                <w:bCs/>
                <w:color w:val="000000"/>
              </w:rPr>
              <w:t>e</w:t>
            </w:r>
            <w:r w:rsidRPr="00396A30">
              <w:rPr>
                <w:bCs/>
                <w:color w:val="000000"/>
                <w:spacing w:val="-1"/>
              </w:rPr>
              <w:t>n</w:t>
            </w:r>
            <w:r w:rsidRPr="00396A30">
              <w:rPr>
                <w:bCs/>
                <w:color w:val="000000"/>
                <w:spacing w:val="4"/>
              </w:rPr>
              <w:t>ţ</w:t>
            </w:r>
            <w:r w:rsidRPr="00396A30">
              <w:rPr>
                <w:bCs/>
                <w:color w:val="000000"/>
              </w:rPr>
              <w:t>ă,</w:t>
            </w:r>
            <w:r w:rsidRPr="00396A30">
              <w:rPr>
                <w:bCs/>
                <w:color w:val="000000"/>
                <w:spacing w:val="2"/>
              </w:rPr>
              <w:t>p</w:t>
            </w:r>
            <w:r w:rsidRPr="00396A30">
              <w:rPr>
                <w:bCs/>
                <w:color w:val="000000"/>
              </w:rPr>
              <w:t>rec</w:t>
            </w:r>
            <w:r w:rsidRPr="00396A30">
              <w:rPr>
                <w:bCs/>
                <w:color w:val="000000"/>
                <w:spacing w:val="2"/>
              </w:rPr>
              <w:t>u</w:t>
            </w:r>
            <w:r w:rsidRPr="00396A30">
              <w:rPr>
                <w:bCs/>
                <w:color w:val="000000"/>
              </w:rPr>
              <w:t>m</w:t>
            </w:r>
            <w:r w:rsidRPr="00396A30">
              <w:rPr>
                <w:bCs/>
                <w:color w:val="000000"/>
                <w:spacing w:val="1"/>
              </w:rPr>
              <w:t>ş</w:t>
            </w:r>
            <w:r w:rsidRPr="00396A30">
              <w:rPr>
                <w:bCs/>
                <w:color w:val="000000"/>
              </w:rPr>
              <w:t>i</w:t>
            </w:r>
            <w:r w:rsidRPr="00396A30">
              <w:rPr>
                <w:bCs/>
                <w:color w:val="000000"/>
                <w:spacing w:val="-2"/>
              </w:rPr>
              <w:t>a</w:t>
            </w:r>
            <w:r w:rsidRPr="00396A30">
              <w:rPr>
                <w:bCs/>
                <w:color w:val="000000"/>
              </w:rPr>
              <w:t>la</w:t>
            </w:r>
            <w:r w:rsidRPr="00396A30">
              <w:rPr>
                <w:bCs/>
                <w:color w:val="000000"/>
                <w:spacing w:val="-1"/>
              </w:rPr>
              <w:t>b</w:t>
            </w:r>
            <w:r w:rsidRPr="00396A30">
              <w:rPr>
                <w:bCs/>
                <w:color w:val="000000"/>
                <w:spacing w:val="1"/>
              </w:rPr>
              <w:t>i</w:t>
            </w:r>
            <w:r w:rsidRPr="00396A30">
              <w:rPr>
                <w:bCs/>
                <w:color w:val="000000"/>
                <w:spacing w:val="-1"/>
              </w:rPr>
              <w:t>li</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spacing w:val="1"/>
              </w:rPr>
              <w:t>il</w:t>
            </w:r>
            <w:r w:rsidRPr="00396A30">
              <w:rPr>
                <w:bCs/>
                <w:color w:val="000000"/>
                <w:spacing w:val="2"/>
              </w:rPr>
              <w:t>o</w:t>
            </w:r>
            <w:r w:rsidRPr="00396A30">
              <w:rPr>
                <w:bCs/>
                <w:color w:val="000000"/>
              </w:rPr>
              <w:t>r</w:t>
            </w:r>
            <w:r w:rsidRPr="00396A30">
              <w:rPr>
                <w:bCs/>
                <w:color w:val="000000"/>
                <w:spacing w:val="-1"/>
              </w:rPr>
              <w:t>p</w:t>
            </w:r>
            <w:r w:rsidRPr="00396A30">
              <w:rPr>
                <w:bCs/>
                <w:color w:val="000000"/>
                <w:spacing w:val="3"/>
              </w:rPr>
              <w:t>r</w:t>
            </w:r>
            <w:r w:rsidRPr="00396A30">
              <w:rPr>
                <w:bCs/>
                <w:color w:val="000000"/>
                <w:spacing w:val="-1"/>
              </w:rPr>
              <w:t>o</w:t>
            </w:r>
            <w:r w:rsidRPr="00396A30">
              <w:rPr>
                <w:bCs/>
                <w:color w:val="000000"/>
                <w:spacing w:val="3"/>
              </w:rPr>
              <w:t>f</w:t>
            </w:r>
            <w:r w:rsidRPr="00396A30">
              <w:rPr>
                <w:bCs/>
                <w:color w:val="000000"/>
                <w:spacing w:val="-2"/>
              </w:rPr>
              <w:t>e</w:t>
            </w:r>
            <w:r w:rsidRPr="00396A30">
              <w:rPr>
                <w:bCs/>
                <w:color w:val="000000"/>
                <w:spacing w:val="-1"/>
              </w:rPr>
              <w:t>s</w:t>
            </w:r>
            <w:r w:rsidRPr="00396A30">
              <w:rPr>
                <w:bCs/>
                <w:color w:val="000000"/>
                <w:spacing w:val="1"/>
              </w:rPr>
              <w:t>i</w:t>
            </w:r>
            <w:r w:rsidRPr="00396A30">
              <w:rPr>
                <w:bCs/>
                <w:color w:val="000000"/>
                <w:spacing w:val="2"/>
              </w:rPr>
              <w:t>on</w:t>
            </w:r>
            <w:r w:rsidRPr="00396A30">
              <w:rPr>
                <w:bCs/>
                <w:color w:val="000000"/>
                <w:spacing w:val="-2"/>
              </w:rPr>
              <w:t>a</w:t>
            </w:r>
            <w:r w:rsidRPr="00396A30">
              <w:rPr>
                <w:bCs/>
                <w:color w:val="000000"/>
                <w:spacing w:val="1"/>
              </w:rPr>
              <w:t>l</w:t>
            </w:r>
            <w:r w:rsidRPr="00396A30">
              <w:rPr>
                <w:bCs/>
                <w:color w:val="000000"/>
              </w:rPr>
              <w:t>e</w:t>
            </w:r>
            <w:r w:rsidRPr="00396A30">
              <w:rPr>
                <w:bCs/>
                <w:color w:val="000000"/>
                <w:spacing w:val="1"/>
              </w:rPr>
              <w:t>s</w:t>
            </w:r>
            <w:r w:rsidRPr="00396A30">
              <w:rPr>
                <w:bCs/>
                <w:color w:val="000000"/>
                <w:spacing w:val="2"/>
              </w:rPr>
              <w:t>p</w:t>
            </w:r>
            <w:r w:rsidRPr="00396A30">
              <w:rPr>
                <w:bCs/>
                <w:color w:val="000000"/>
              </w:rPr>
              <w:t>e</w:t>
            </w:r>
            <w:r w:rsidRPr="00396A30">
              <w:rPr>
                <w:bCs/>
                <w:color w:val="000000"/>
                <w:spacing w:val="-2"/>
              </w:rPr>
              <w:t>c</w:t>
            </w:r>
            <w:r w:rsidRPr="00396A30">
              <w:rPr>
                <w:bCs/>
                <w:color w:val="000000"/>
                <w:spacing w:val="1"/>
              </w:rPr>
              <w:t>i</w:t>
            </w:r>
            <w:r w:rsidRPr="00396A30">
              <w:rPr>
                <w:bCs/>
                <w:color w:val="000000"/>
              </w:rPr>
              <w:t>f</w:t>
            </w:r>
            <w:r w:rsidRPr="00396A30">
              <w:rPr>
                <w:bCs/>
                <w:color w:val="000000"/>
                <w:spacing w:val="1"/>
              </w:rPr>
              <w:t>i</w:t>
            </w:r>
            <w:r w:rsidRPr="00396A30">
              <w:rPr>
                <w:bCs/>
                <w:color w:val="000000"/>
              </w:rPr>
              <w:t>c</w:t>
            </w:r>
            <w:r w:rsidRPr="00396A30">
              <w:rPr>
                <w:bCs/>
                <w:color w:val="000000"/>
                <w:spacing w:val="-2"/>
              </w:rPr>
              <w:t>a</w:t>
            </w:r>
            <w:r w:rsidRPr="00396A30">
              <w:rPr>
                <w:bCs/>
                <w:color w:val="000000"/>
                <w:spacing w:val="1"/>
              </w:rPr>
              <w:t>t</w:t>
            </w:r>
            <w:r w:rsidRPr="00396A30">
              <w:rPr>
                <w:bCs/>
                <w:color w:val="000000"/>
              </w:rPr>
              <w:t>e</w:t>
            </w:r>
            <w:r w:rsidRPr="00396A30">
              <w:rPr>
                <w:bCs/>
                <w:color w:val="000000"/>
                <w:spacing w:val="1"/>
              </w:rPr>
              <w:t>î</w:t>
            </w:r>
            <w:r w:rsidRPr="00396A30">
              <w:rPr>
                <w:bCs/>
                <w:color w:val="000000"/>
              </w:rPr>
              <w:t>n</w:t>
            </w:r>
            <w:r w:rsidRPr="00396A30">
              <w:rPr>
                <w:bCs/>
                <w:color w:val="000000"/>
                <w:spacing w:val="-2"/>
              </w:rPr>
              <w:t>f</w:t>
            </w:r>
            <w:r w:rsidRPr="00396A30">
              <w:rPr>
                <w:bCs/>
                <w:color w:val="000000"/>
                <w:spacing w:val="1"/>
              </w:rPr>
              <w:t>iş</w:t>
            </w:r>
            <w:r w:rsidRPr="00396A30">
              <w:rPr>
                <w:bCs/>
                <w:color w:val="000000"/>
              </w:rPr>
              <w:t>a</w:t>
            </w:r>
            <w:r w:rsidRPr="00396A30">
              <w:rPr>
                <w:bCs/>
                <w:color w:val="000000"/>
                <w:spacing w:val="2"/>
                <w:w w:val="101"/>
              </w:rPr>
              <w:t>p</w:t>
            </w:r>
            <w:r w:rsidRPr="00396A30">
              <w:rPr>
                <w:bCs/>
                <w:color w:val="000000"/>
                <w:spacing w:val="-1"/>
                <w:w w:val="101"/>
              </w:rPr>
              <w:t>o</w:t>
            </w:r>
            <w:r w:rsidRPr="00396A30">
              <w:rPr>
                <w:bCs/>
                <w:color w:val="000000"/>
                <w:spacing w:val="1"/>
                <w:w w:val="101"/>
              </w:rPr>
              <w:t>s</w:t>
            </w:r>
            <w:r w:rsidRPr="00396A30">
              <w:rPr>
                <w:bCs/>
                <w:color w:val="000000"/>
                <w:spacing w:val="-1"/>
                <w:w w:val="101"/>
              </w:rPr>
              <w:t>tu</w:t>
            </w:r>
            <w:r w:rsidRPr="00396A30">
              <w:rPr>
                <w:bCs/>
                <w:color w:val="000000"/>
                <w:spacing w:val="1"/>
                <w:w w:val="101"/>
              </w:rPr>
              <w:t>l</w:t>
            </w:r>
            <w:r w:rsidRPr="00396A30">
              <w:rPr>
                <w:bCs/>
                <w:color w:val="000000"/>
                <w:spacing w:val="-1"/>
                <w:w w:val="101"/>
              </w:rPr>
              <w:t>u</w:t>
            </w:r>
            <w:r w:rsidRPr="00396A30">
              <w:rPr>
                <w:bCs/>
                <w:color w:val="000000"/>
                <w:spacing w:val="4"/>
                <w:w w:val="101"/>
              </w:rPr>
              <w:t>i</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1</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D</w:t>
            </w:r>
            <w:r w:rsidRPr="00396A30">
              <w:rPr>
                <w:bCs/>
                <w:color w:val="000000"/>
              </w:rPr>
              <w:t>e</w:t>
            </w:r>
            <w:r w:rsidRPr="00396A30">
              <w:rPr>
                <w:bCs/>
                <w:color w:val="000000"/>
                <w:spacing w:val="3"/>
              </w:rPr>
              <w:t>m</w:t>
            </w:r>
            <w:r w:rsidRPr="00396A30">
              <w:rPr>
                <w:bCs/>
                <w:color w:val="000000"/>
                <w:spacing w:val="2"/>
              </w:rPr>
              <w:t>o</w:t>
            </w:r>
            <w:r w:rsidRPr="00396A30">
              <w:rPr>
                <w:bCs/>
                <w:color w:val="000000"/>
                <w:spacing w:val="-1"/>
              </w:rPr>
              <w:t>n</w:t>
            </w:r>
            <w:r w:rsidRPr="00396A30">
              <w:rPr>
                <w:bCs/>
                <w:color w:val="000000"/>
                <w:spacing w:val="1"/>
              </w:rPr>
              <w:t>st</w:t>
            </w:r>
            <w:r w:rsidRPr="00396A30">
              <w:rPr>
                <w:bCs/>
                <w:color w:val="000000"/>
              </w:rPr>
              <w:t>rează c</w:t>
            </w:r>
            <w:r w:rsidRPr="00396A30">
              <w:rPr>
                <w:bCs/>
                <w:color w:val="000000"/>
                <w:spacing w:val="-1"/>
              </w:rPr>
              <w:t>u</w:t>
            </w:r>
            <w:r w:rsidRPr="00396A30">
              <w:rPr>
                <w:bCs/>
                <w:color w:val="000000"/>
                <w:spacing w:val="2"/>
              </w:rPr>
              <w:t>n</w:t>
            </w:r>
            <w:r w:rsidRPr="00396A30">
              <w:rPr>
                <w:bCs/>
                <w:color w:val="000000"/>
                <w:spacing w:val="-1"/>
              </w:rPr>
              <w:t>oş</w:t>
            </w:r>
            <w:r w:rsidRPr="00396A30">
              <w:rPr>
                <w:bCs/>
                <w:color w:val="000000"/>
                <w:spacing w:val="1"/>
              </w:rPr>
              <w:t>ti</w:t>
            </w:r>
            <w:r w:rsidRPr="00396A30">
              <w:rPr>
                <w:bCs/>
                <w:color w:val="000000"/>
                <w:spacing w:val="-1"/>
              </w:rPr>
              <w:t>n</w:t>
            </w:r>
            <w:r w:rsidRPr="00396A30">
              <w:rPr>
                <w:bCs/>
                <w:color w:val="000000"/>
                <w:spacing w:val="1"/>
              </w:rPr>
              <w:t>ţ</w:t>
            </w:r>
            <w:r w:rsidRPr="00396A30">
              <w:rPr>
                <w:bCs/>
                <w:color w:val="000000"/>
              </w:rPr>
              <w:t xml:space="preserve">e </w:t>
            </w:r>
            <w:r w:rsidRPr="00396A30">
              <w:rPr>
                <w:bCs/>
                <w:color w:val="000000"/>
                <w:spacing w:val="-1"/>
              </w:rPr>
              <w:t>ş</w:t>
            </w:r>
            <w:r w:rsidRPr="00396A30">
              <w:rPr>
                <w:bCs/>
                <w:color w:val="000000"/>
              </w:rPr>
              <w:t>ia</w:t>
            </w:r>
            <w:r w:rsidRPr="00396A30">
              <w:rPr>
                <w:bCs/>
                <w:color w:val="000000"/>
                <w:spacing w:val="2"/>
              </w:rPr>
              <w:t>b</w:t>
            </w:r>
            <w:r w:rsidRPr="00396A30">
              <w:rPr>
                <w:bCs/>
                <w:color w:val="000000"/>
                <w:spacing w:val="-1"/>
              </w:rPr>
              <w:t>il</w:t>
            </w:r>
            <w:r w:rsidRPr="00396A30">
              <w:rPr>
                <w:bCs/>
                <w:color w:val="000000"/>
                <w:spacing w:val="1"/>
              </w:rPr>
              <w:t>it</w:t>
            </w:r>
            <w:r w:rsidRPr="00396A30">
              <w:rPr>
                <w:bCs/>
                <w:color w:val="000000"/>
                <w:spacing w:val="-2"/>
              </w:rPr>
              <w:t>ă</w:t>
            </w:r>
            <w:r w:rsidRPr="00396A30">
              <w:rPr>
                <w:bCs/>
                <w:color w:val="000000"/>
                <w:spacing w:val="1"/>
              </w:rPr>
              <w:t>ţ</w:t>
            </w:r>
            <w:r w:rsidRPr="00396A30">
              <w:rPr>
                <w:bCs/>
                <w:color w:val="000000"/>
              </w:rPr>
              <w:t xml:space="preserve">i </w:t>
            </w:r>
            <w:r w:rsidRPr="00396A30">
              <w:rPr>
                <w:bCs/>
                <w:color w:val="000000"/>
                <w:spacing w:val="2"/>
              </w:rPr>
              <w:t>p</w:t>
            </w:r>
            <w:r w:rsidRPr="00396A30">
              <w:rPr>
                <w:bCs/>
                <w:color w:val="000000"/>
              </w:rPr>
              <w:t>r</w:t>
            </w:r>
            <w:r w:rsidRPr="00396A30">
              <w:rPr>
                <w:bCs/>
                <w:color w:val="000000"/>
                <w:spacing w:val="2"/>
              </w:rPr>
              <w:t>o</w:t>
            </w:r>
            <w:r w:rsidRPr="00396A30">
              <w:rPr>
                <w:bCs/>
                <w:color w:val="000000"/>
              </w:rPr>
              <w:t>f</w:t>
            </w:r>
            <w:r w:rsidRPr="00396A30">
              <w:rPr>
                <w:bCs/>
                <w:color w:val="000000"/>
                <w:spacing w:val="-2"/>
              </w:rPr>
              <w:t>e</w:t>
            </w:r>
            <w:r w:rsidRPr="00396A30">
              <w:rPr>
                <w:bCs/>
                <w:color w:val="000000"/>
                <w:spacing w:val="-1"/>
              </w:rPr>
              <w:t>s</w:t>
            </w:r>
            <w:r w:rsidRPr="00396A30">
              <w:rPr>
                <w:bCs/>
                <w:color w:val="000000"/>
                <w:spacing w:val="4"/>
              </w:rPr>
              <w:t>i</w:t>
            </w:r>
            <w:r w:rsidRPr="00396A30">
              <w:rPr>
                <w:bCs/>
                <w:color w:val="000000"/>
                <w:spacing w:val="2"/>
              </w:rPr>
              <w:t>o</w:t>
            </w:r>
            <w:r w:rsidRPr="00396A30">
              <w:rPr>
                <w:bCs/>
                <w:color w:val="000000"/>
                <w:spacing w:val="-1"/>
              </w:rPr>
              <w:t>n</w:t>
            </w:r>
            <w:r w:rsidRPr="00396A30">
              <w:rPr>
                <w:bCs/>
                <w:color w:val="000000"/>
                <w:spacing w:val="-2"/>
              </w:rPr>
              <w:t>a</w:t>
            </w:r>
            <w:r w:rsidRPr="00396A30">
              <w:rPr>
                <w:bCs/>
                <w:color w:val="000000"/>
                <w:spacing w:val="4"/>
              </w:rPr>
              <w:t>l</w:t>
            </w:r>
            <w:r w:rsidRPr="00396A30">
              <w:rPr>
                <w:bCs/>
                <w:color w:val="000000"/>
              </w:rPr>
              <w:t xml:space="preserve">e </w:t>
            </w:r>
            <w:r w:rsidRPr="00396A30">
              <w:rPr>
                <w:bCs/>
                <w:color w:val="000000"/>
                <w:spacing w:val="1"/>
              </w:rPr>
              <w:t xml:space="preserve"> de nivel mediu î</w:t>
            </w:r>
            <w:r w:rsidRPr="00396A30">
              <w:rPr>
                <w:bCs/>
                <w:color w:val="000000"/>
              </w:rPr>
              <w:t>nc</w:t>
            </w:r>
            <w:r w:rsidRPr="00396A30">
              <w:rPr>
                <w:bCs/>
                <w:color w:val="000000"/>
                <w:spacing w:val="-1"/>
              </w:rPr>
              <w:t>o</w:t>
            </w:r>
            <w:r w:rsidRPr="00396A30">
              <w:rPr>
                <w:bCs/>
                <w:color w:val="000000"/>
                <w:spacing w:val="2"/>
              </w:rPr>
              <w:t>n</w:t>
            </w:r>
            <w:r w:rsidRPr="00396A30">
              <w:rPr>
                <w:bCs/>
                <w:color w:val="000000"/>
                <w:spacing w:val="-2"/>
              </w:rPr>
              <w:t>f</w:t>
            </w:r>
            <w:r w:rsidRPr="00396A30">
              <w:rPr>
                <w:bCs/>
                <w:color w:val="000000"/>
                <w:spacing w:val="2"/>
              </w:rPr>
              <w:t>o</w:t>
            </w:r>
            <w:r w:rsidRPr="00396A30">
              <w:rPr>
                <w:bCs/>
                <w:color w:val="000000"/>
              </w:rPr>
              <w:t>rm</w:t>
            </w:r>
            <w:r w:rsidRPr="00396A30">
              <w:rPr>
                <w:bCs/>
                <w:color w:val="000000"/>
                <w:spacing w:val="1"/>
              </w:rPr>
              <w:t>it</w:t>
            </w:r>
            <w:r w:rsidRPr="00396A30">
              <w:rPr>
                <w:bCs/>
                <w:color w:val="000000"/>
                <w:spacing w:val="-2"/>
              </w:rPr>
              <w:t>a</w:t>
            </w:r>
            <w:r w:rsidRPr="00396A30">
              <w:rPr>
                <w:bCs/>
                <w:color w:val="000000"/>
                <w:spacing w:val="4"/>
              </w:rPr>
              <w:t>t</w:t>
            </w:r>
            <w:r w:rsidRPr="00396A30">
              <w:rPr>
                <w:bCs/>
                <w:color w:val="000000"/>
              </w:rPr>
              <w:t>e cuce</w:t>
            </w:r>
            <w:r w:rsidRPr="00396A30">
              <w:rPr>
                <w:bCs/>
                <w:color w:val="000000"/>
                <w:spacing w:val="-2"/>
              </w:rPr>
              <w:t>r</w:t>
            </w:r>
            <w:r w:rsidRPr="00396A30">
              <w:rPr>
                <w:bCs/>
                <w:color w:val="000000"/>
                <w:spacing w:val="-1"/>
              </w:rPr>
              <w:t>i</w:t>
            </w:r>
            <w:r w:rsidRPr="00396A30">
              <w:rPr>
                <w:bCs/>
                <w:color w:val="000000"/>
                <w:spacing w:val="2"/>
              </w:rPr>
              <w:t>n</w:t>
            </w:r>
            <w:r w:rsidRPr="00396A30">
              <w:rPr>
                <w:bCs/>
                <w:color w:val="000000"/>
                <w:spacing w:val="1"/>
              </w:rPr>
              <w:t>ţ</w:t>
            </w:r>
            <w:r w:rsidRPr="00396A30">
              <w:rPr>
                <w:bCs/>
                <w:color w:val="000000"/>
              </w:rPr>
              <w:t>e</w:t>
            </w:r>
            <w:r w:rsidRPr="00396A30">
              <w:rPr>
                <w:bCs/>
                <w:color w:val="000000"/>
                <w:spacing w:val="1"/>
              </w:rPr>
              <w:t>l</w:t>
            </w:r>
            <w:r w:rsidRPr="00396A30">
              <w:rPr>
                <w:bCs/>
                <w:color w:val="000000"/>
              </w:rPr>
              <w:t xml:space="preserve">e </w:t>
            </w:r>
            <w:r w:rsidRPr="00396A30">
              <w:rPr>
                <w:bCs/>
                <w:color w:val="000000"/>
                <w:spacing w:val="-2"/>
              </w:rPr>
              <w:t>f</w:t>
            </w:r>
            <w:r w:rsidRPr="00396A30">
              <w:rPr>
                <w:bCs/>
                <w:color w:val="000000"/>
                <w:spacing w:val="2"/>
              </w:rPr>
              <w:t>un</w:t>
            </w:r>
            <w:r w:rsidRPr="00396A30">
              <w:rPr>
                <w:bCs/>
                <w:color w:val="000000"/>
                <w:spacing w:val="-2"/>
              </w:rPr>
              <w:t>c</w:t>
            </w:r>
            <w:r w:rsidRPr="00396A30">
              <w:rPr>
                <w:bCs/>
                <w:color w:val="000000"/>
                <w:spacing w:val="-1"/>
              </w:rPr>
              <w:t>ţ</w:t>
            </w:r>
            <w:r w:rsidRPr="00396A30">
              <w:rPr>
                <w:bCs/>
                <w:color w:val="000000"/>
                <w:spacing w:val="4"/>
              </w:rPr>
              <w:t>i</w:t>
            </w:r>
            <w:r w:rsidRPr="00396A30">
              <w:rPr>
                <w:bCs/>
                <w:color w:val="000000"/>
                <w:spacing w:val="-2"/>
              </w:rPr>
              <w:t>e</w:t>
            </w:r>
            <w:r w:rsidRPr="00396A30">
              <w:rPr>
                <w:bCs/>
                <w:color w:val="000000"/>
              </w:rPr>
              <w:t>i</w:t>
            </w:r>
            <w:r w:rsidRPr="00396A30">
              <w:rPr>
                <w:bCs/>
                <w:color w:val="000000"/>
                <w:spacing w:val="1"/>
              </w:rPr>
              <w:t>s</w:t>
            </w:r>
            <w:r w:rsidRPr="00396A30">
              <w:rPr>
                <w:bCs/>
                <w:color w:val="000000"/>
                <w:spacing w:val="2"/>
              </w:rPr>
              <w:t>p</w:t>
            </w:r>
            <w:r w:rsidRPr="00396A30">
              <w:rPr>
                <w:bCs/>
                <w:color w:val="000000"/>
              </w:rPr>
              <w:t>e</w:t>
            </w:r>
            <w:r w:rsidRPr="00396A30">
              <w:rPr>
                <w:bCs/>
                <w:color w:val="000000"/>
                <w:spacing w:val="-2"/>
              </w:rPr>
              <w:t>c</w:t>
            </w:r>
            <w:r w:rsidRPr="00396A30">
              <w:rPr>
                <w:bCs/>
                <w:color w:val="000000"/>
                <w:spacing w:val="4"/>
              </w:rPr>
              <w:t>i</w:t>
            </w:r>
            <w:r w:rsidRPr="00396A30">
              <w:rPr>
                <w:bCs/>
                <w:color w:val="000000"/>
                <w:spacing w:val="-2"/>
              </w:rPr>
              <w:t>f</w:t>
            </w:r>
            <w:r w:rsidRPr="00396A30">
              <w:rPr>
                <w:bCs/>
                <w:color w:val="000000"/>
                <w:spacing w:val="1"/>
              </w:rPr>
              <w:t>i</w:t>
            </w:r>
            <w:r w:rsidRPr="00396A30">
              <w:rPr>
                <w:bCs/>
                <w:color w:val="000000"/>
              </w:rPr>
              <w:t>c</w:t>
            </w:r>
            <w:r w:rsidRPr="00396A30">
              <w:rPr>
                <w:bCs/>
                <w:color w:val="000000"/>
                <w:spacing w:val="-2"/>
              </w:rPr>
              <w:t>a</w:t>
            </w:r>
            <w:r w:rsidRPr="00396A30">
              <w:rPr>
                <w:bCs/>
                <w:color w:val="000000"/>
                <w:spacing w:val="4"/>
              </w:rPr>
              <w:t>t</w:t>
            </w:r>
            <w:r w:rsidRPr="00396A30">
              <w:rPr>
                <w:bCs/>
                <w:color w:val="000000"/>
              </w:rPr>
              <w:t xml:space="preserve">e </w:t>
            </w:r>
            <w:r w:rsidRPr="00396A30">
              <w:rPr>
                <w:bCs/>
                <w:color w:val="000000"/>
                <w:spacing w:val="1"/>
              </w:rPr>
              <w:t>î</w:t>
            </w:r>
            <w:r w:rsidRPr="00396A30">
              <w:rPr>
                <w:bCs/>
                <w:color w:val="000000"/>
              </w:rPr>
              <w:t>n</w:t>
            </w:r>
            <w:r w:rsidRPr="00396A30">
              <w:rPr>
                <w:bCs/>
                <w:color w:val="000000"/>
                <w:spacing w:val="-2"/>
                <w:w w:val="101"/>
              </w:rPr>
              <w:t>f</w:t>
            </w:r>
            <w:r w:rsidRPr="00396A30">
              <w:rPr>
                <w:bCs/>
                <w:color w:val="000000"/>
                <w:spacing w:val="-1"/>
                <w:w w:val="101"/>
              </w:rPr>
              <w:t>i</w:t>
            </w:r>
            <w:r w:rsidRPr="00396A30">
              <w:rPr>
                <w:bCs/>
                <w:color w:val="000000"/>
                <w:spacing w:val="4"/>
                <w:w w:val="102"/>
              </w:rPr>
              <w:t>ş</w:t>
            </w:r>
            <w:r w:rsidRPr="00396A30">
              <w:rPr>
                <w:bCs/>
                <w:color w:val="000000"/>
                <w:w w:val="101"/>
              </w:rPr>
              <w:t xml:space="preserve">a </w:t>
            </w:r>
            <w:r w:rsidRPr="00396A30">
              <w:rPr>
                <w:bCs/>
                <w:color w:val="000000"/>
                <w:spacing w:val="2"/>
                <w:w w:val="101"/>
              </w:rPr>
              <w:t>po</w:t>
            </w:r>
            <w:r w:rsidRPr="00396A30">
              <w:rPr>
                <w:bCs/>
                <w:color w:val="000000"/>
                <w:spacing w:val="-1"/>
                <w:w w:val="101"/>
              </w:rPr>
              <w:t>s</w:t>
            </w:r>
            <w:r w:rsidRPr="00396A30">
              <w:rPr>
                <w:bCs/>
                <w:color w:val="000000"/>
                <w:spacing w:val="1"/>
                <w:w w:val="101"/>
              </w:rPr>
              <w:t>t</w:t>
            </w:r>
            <w:r w:rsidRPr="00396A30">
              <w:rPr>
                <w:bCs/>
                <w:color w:val="000000"/>
                <w:spacing w:val="-1"/>
                <w:w w:val="101"/>
              </w:rPr>
              <w:t>u</w:t>
            </w:r>
            <w:r w:rsidRPr="00396A30">
              <w:rPr>
                <w:bCs/>
                <w:color w:val="000000"/>
                <w:spacing w:val="1"/>
                <w:w w:val="101"/>
              </w:rPr>
              <w:t>l</w:t>
            </w:r>
            <w:r w:rsidRPr="00396A30">
              <w:rPr>
                <w:bCs/>
                <w:color w:val="000000"/>
                <w:spacing w:val="-1"/>
                <w:w w:val="101"/>
              </w:rPr>
              <w:t>u</w:t>
            </w:r>
            <w:r w:rsidRPr="00396A30">
              <w:rPr>
                <w:bCs/>
                <w:color w:val="000000"/>
                <w:spacing w:val="1"/>
                <w:w w:val="101"/>
              </w:rPr>
              <w:t>i</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6" w:right="402"/>
              <w:contextualSpacing/>
              <w:jc w:val="both"/>
              <w:rPr>
                <w:color w:val="000000"/>
              </w:rPr>
            </w:pPr>
            <w:r w:rsidRPr="00396A30">
              <w:rPr>
                <w:color w:val="000000"/>
                <w:w w:val="101"/>
              </w:rPr>
              <w:t>2</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N</w:t>
            </w:r>
            <w:r w:rsidRPr="00396A30">
              <w:rPr>
                <w:bCs/>
                <w:color w:val="000000"/>
                <w:spacing w:val="4"/>
              </w:rPr>
              <w:t>i</w:t>
            </w:r>
            <w:r w:rsidRPr="00396A30">
              <w:rPr>
                <w:bCs/>
                <w:color w:val="000000"/>
                <w:spacing w:val="-1"/>
              </w:rPr>
              <w:t>v</w:t>
            </w:r>
            <w:r w:rsidRPr="00396A30">
              <w:rPr>
                <w:bCs/>
                <w:color w:val="000000"/>
              </w:rPr>
              <w:t>el</w:t>
            </w:r>
            <w:r w:rsidRPr="00396A30">
              <w:rPr>
                <w:bCs/>
                <w:color w:val="000000"/>
                <w:spacing w:val="2"/>
              </w:rPr>
              <w:t>d</w:t>
            </w:r>
            <w:r w:rsidRPr="00396A30">
              <w:rPr>
                <w:bCs/>
                <w:color w:val="000000"/>
              </w:rPr>
              <w:t>ec</w:t>
            </w:r>
            <w:r w:rsidRPr="00396A30">
              <w:rPr>
                <w:bCs/>
                <w:color w:val="000000"/>
                <w:spacing w:val="2"/>
              </w:rPr>
              <w:t>u</w:t>
            </w:r>
            <w:r w:rsidRPr="00396A30">
              <w:rPr>
                <w:bCs/>
                <w:color w:val="000000"/>
                <w:spacing w:val="-1"/>
              </w:rPr>
              <w:t>n</w:t>
            </w:r>
            <w:r w:rsidRPr="00396A30">
              <w:rPr>
                <w:bCs/>
                <w:color w:val="000000"/>
                <w:spacing w:val="2"/>
              </w:rPr>
              <w:t>o</w:t>
            </w:r>
            <w:r w:rsidRPr="00396A30">
              <w:rPr>
                <w:bCs/>
                <w:color w:val="000000"/>
                <w:spacing w:val="-1"/>
              </w:rPr>
              <w:t>şt</w:t>
            </w:r>
            <w:r w:rsidRPr="00396A30">
              <w:rPr>
                <w:bCs/>
                <w:color w:val="000000"/>
                <w:spacing w:val="4"/>
              </w:rPr>
              <w:t>i</w:t>
            </w:r>
            <w:r w:rsidRPr="00396A30">
              <w:rPr>
                <w:bCs/>
                <w:color w:val="000000"/>
                <w:spacing w:val="-1"/>
              </w:rPr>
              <w:t>n</w:t>
            </w:r>
            <w:r w:rsidRPr="00396A30">
              <w:rPr>
                <w:bCs/>
                <w:color w:val="000000"/>
                <w:spacing w:val="1"/>
              </w:rPr>
              <w:t>ţ</w:t>
            </w:r>
            <w:r w:rsidRPr="00396A30">
              <w:rPr>
                <w:bCs/>
                <w:color w:val="000000"/>
              </w:rPr>
              <w:t>e</w:t>
            </w:r>
            <w:r w:rsidRPr="00396A30">
              <w:rPr>
                <w:bCs/>
                <w:color w:val="000000"/>
                <w:spacing w:val="-1"/>
              </w:rPr>
              <w:t>ş</w:t>
            </w:r>
            <w:r w:rsidRPr="00396A30">
              <w:rPr>
                <w:bCs/>
                <w:color w:val="000000"/>
              </w:rPr>
              <w:t>ia</w:t>
            </w:r>
            <w:r w:rsidRPr="00396A30">
              <w:rPr>
                <w:bCs/>
                <w:color w:val="000000"/>
                <w:spacing w:val="-1"/>
              </w:rPr>
              <w:t>bil</w:t>
            </w:r>
            <w:r w:rsidRPr="00396A30">
              <w:rPr>
                <w:bCs/>
                <w:color w:val="000000"/>
                <w:spacing w:val="1"/>
              </w:rPr>
              <w:t>it</w:t>
            </w:r>
            <w:r w:rsidRPr="00396A30">
              <w:rPr>
                <w:bCs/>
                <w:color w:val="000000"/>
                <w:spacing w:val="-2"/>
              </w:rPr>
              <w:t>ă</w:t>
            </w:r>
            <w:r w:rsidRPr="00396A30">
              <w:rPr>
                <w:bCs/>
                <w:color w:val="000000"/>
                <w:spacing w:val="1"/>
              </w:rPr>
              <w:t>ţ</w:t>
            </w:r>
            <w:r w:rsidRPr="00396A30">
              <w:rPr>
                <w:bCs/>
                <w:color w:val="000000"/>
              </w:rPr>
              <w:t>i</w:t>
            </w:r>
            <w:r w:rsidRPr="00396A30">
              <w:rPr>
                <w:bCs/>
                <w:color w:val="000000"/>
                <w:spacing w:val="2"/>
              </w:rPr>
              <w:t>p</w:t>
            </w:r>
            <w:r w:rsidRPr="00396A30">
              <w:rPr>
                <w:bCs/>
                <w:color w:val="000000"/>
              </w:rPr>
              <w:t>r</w:t>
            </w:r>
            <w:r w:rsidRPr="00396A30">
              <w:rPr>
                <w:bCs/>
                <w:color w:val="000000"/>
                <w:spacing w:val="-1"/>
              </w:rPr>
              <w:t>o</w:t>
            </w:r>
            <w:r w:rsidRPr="00396A30">
              <w:rPr>
                <w:bCs/>
                <w:color w:val="000000"/>
              </w:rPr>
              <w:t>fe</w:t>
            </w:r>
            <w:r w:rsidRPr="00396A30">
              <w:rPr>
                <w:bCs/>
                <w:color w:val="000000"/>
                <w:spacing w:val="-1"/>
              </w:rPr>
              <w:t>s</w:t>
            </w:r>
            <w:r w:rsidRPr="00396A30">
              <w:rPr>
                <w:bCs/>
                <w:color w:val="000000"/>
                <w:spacing w:val="4"/>
              </w:rPr>
              <w:t>i</w:t>
            </w:r>
            <w:r w:rsidRPr="00396A30">
              <w:rPr>
                <w:bCs/>
                <w:color w:val="000000"/>
                <w:spacing w:val="-1"/>
              </w:rPr>
              <w:t>o</w:t>
            </w:r>
            <w:r w:rsidRPr="00396A30">
              <w:rPr>
                <w:bCs/>
                <w:color w:val="000000"/>
                <w:spacing w:val="2"/>
              </w:rPr>
              <w:t>n</w:t>
            </w:r>
            <w:r w:rsidRPr="00396A30">
              <w:rPr>
                <w:bCs/>
                <w:color w:val="000000"/>
                <w:spacing w:val="-2"/>
              </w:rPr>
              <w:t>a</w:t>
            </w:r>
            <w:r w:rsidRPr="00396A30">
              <w:rPr>
                <w:bCs/>
                <w:color w:val="000000"/>
                <w:spacing w:val="1"/>
              </w:rPr>
              <w:t>l</w:t>
            </w:r>
            <w:r w:rsidRPr="00396A30">
              <w:rPr>
                <w:bCs/>
                <w:color w:val="000000"/>
              </w:rPr>
              <w:t>ema</w:t>
            </w:r>
            <w:r w:rsidRPr="00396A30">
              <w:rPr>
                <w:bCs/>
                <w:color w:val="000000"/>
                <w:spacing w:val="-1"/>
              </w:rPr>
              <w:t>n</w:t>
            </w:r>
            <w:r w:rsidRPr="00396A30">
              <w:rPr>
                <w:bCs/>
                <w:color w:val="000000"/>
                <w:spacing w:val="4"/>
              </w:rPr>
              <w:t>i</w:t>
            </w:r>
            <w:r w:rsidRPr="00396A30">
              <w:rPr>
                <w:bCs/>
                <w:color w:val="000000"/>
              </w:rPr>
              <w:t>fe</w:t>
            </w:r>
            <w:r w:rsidRPr="00396A30">
              <w:rPr>
                <w:bCs/>
                <w:color w:val="000000"/>
                <w:spacing w:val="-1"/>
              </w:rPr>
              <w:t>s</w:t>
            </w:r>
            <w:r w:rsidRPr="00396A30">
              <w:rPr>
                <w:bCs/>
                <w:color w:val="000000"/>
                <w:spacing w:val="1"/>
              </w:rPr>
              <w:t>t</w:t>
            </w:r>
            <w:r w:rsidRPr="00396A30">
              <w:rPr>
                <w:bCs/>
                <w:color w:val="000000"/>
                <w:spacing w:val="-2"/>
              </w:rPr>
              <w:t>a</w:t>
            </w:r>
            <w:r w:rsidRPr="00396A30">
              <w:rPr>
                <w:bCs/>
                <w:color w:val="000000"/>
                <w:spacing w:val="4"/>
              </w:rPr>
              <w:t>t</w:t>
            </w:r>
            <w:r w:rsidRPr="00396A30">
              <w:rPr>
                <w:bCs/>
                <w:color w:val="000000"/>
              </w:rPr>
              <w:t>e</w:t>
            </w:r>
            <w:r w:rsidRPr="00396A30">
              <w:rPr>
                <w:bCs/>
                <w:color w:val="000000"/>
                <w:spacing w:val="-1"/>
              </w:rPr>
              <w:t>su</w:t>
            </w:r>
            <w:r w:rsidRPr="00396A30">
              <w:rPr>
                <w:bCs/>
                <w:color w:val="000000"/>
                <w:spacing w:val="2"/>
              </w:rPr>
              <w:t>n</w:t>
            </w:r>
            <w:r w:rsidRPr="00396A30">
              <w:rPr>
                <w:bCs/>
                <w:color w:val="000000"/>
              </w:rPr>
              <w:t>t</w:t>
            </w:r>
            <w:r w:rsidRPr="00396A30">
              <w:rPr>
                <w:bCs/>
                <w:color w:val="000000"/>
                <w:spacing w:val="2"/>
              </w:rPr>
              <w:t>d</w:t>
            </w:r>
            <w:r w:rsidRPr="00396A30">
              <w:rPr>
                <w:bCs/>
                <w:color w:val="000000"/>
                <w:spacing w:val="-2"/>
              </w:rPr>
              <w:t>e</w:t>
            </w:r>
            <w:r w:rsidRPr="00396A30">
              <w:rPr>
                <w:bCs/>
                <w:color w:val="000000"/>
                <w:spacing w:val="1"/>
              </w:rPr>
              <w:t>s</w:t>
            </w:r>
            <w:r w:rsidRPr="00396A30">
              <w:rPr>
                <w:bCs/>
                <w:color w:val="000000"/>
              </w:rPr>
              <w:t>e</w:t>
            </w:r>
            <w:r w:rsidRPr="00396A30">
              <w:rPr>
                <w:bCs/>
                <w:color w:val="000000"/>
                <w:spacing w:val="2"/>
              </w:rPr>
              <w:t>o</w:t>
            </w:r>
            <w:r w:rsidRPr="00396A30">
              <w:rPr>
                <w:bCs/>
                <w:color w:val="000000"/>
              </w:rPr>
              <w:t>ri</w:t>
            </w:r>
            <w:r w:rsidRPr="00396A30">
              <w:rPr>
                <w:bCs/>
                <w:color w:val="000000"/>
                <w:spacing w:val="1"/>
              </w:rPr>
              <w:t>l</w:t>
            </w:r>
            <w:r w:rsidRPr="00396A30">
              <w:rPr>
                <w:bCs/>
                <w:color w:val="000000"/>
              </w:rPr>
              <w:t>a</w:t>
            </w:r>
            <w:r w:rsidRPr="00396A30">
              <w:rPr>
                <w:bCs/>
                <w:color w:val="000000"/>
                <w:spacing w:val="2"/>
              </w:rPr>
              <w:t>u</w:t>
            </w:r>
            <w:r w:rsidRPr="00396A30">
              <w:rPr>
                <w:bCs/>
                <w:color w:val="000000"/>
              </w:rPr>
              <w:t>n</w:t>
            </w:r>
            <w:r w:rsidRPr="00396A30">
              <w:rPr>
                <w:bCs/>
                <w:color w:val="000000"/>
                <w:spacing w:val="-1"/>
              </w:rPr>
              <w:t>n</w:t>
            </w:r>
            <w:r w:rsidRPr="00396A30">
              <w:rPr>
                <w:bCs/>
                <w:color w:val="000000"/>
                <w:spacing w:val="4"/>
              </w:rPr>
              <w:t>i</w:t>
            </w:r>
            <w:r w:rsidRPr="00396A30">
              <w:rPr>
                <w:bCs/>
                <w:color w:val="000000"/>
                <w:spacing w:val="-1"/>
              </w:rPr>
              <w:t>v</w:t>
            </w:r>
            <w:r w:rsidRPr="00396A30">
              <w:rPr>
                <w:bCs/>
                <w:color w:val="000000"/>
              </w:rPr>
              <w:t xml:space="preserve">elapropiat de </w:t>
            </w:r>
            <w:r w:rsidRPr="00396A30">
              <w:rPr>
                <w:bCs/>
                <w:color w:val="000000"/>
                <w:w w:val="101"/>
              </w:rPr>
              <w:t>ce</w:t>
            </w:r>
            <w:r w:rsidRPr="00396A30">
              <w:rPr>
                <w:bCs/>
                <w:color w:val="000000"/>
                <w:spacing w:val="3"/>
                <w:w w:val="101"/>
              </w:rPr>
              <w:t>r</w:t>
            </w:r>
            <w:r w:rsidRPr="00396A30">
              <w:rPr>
                <w:bCs/>
                <w:color w:val="000000"/>
                <w:spacing w:val="-1"/>
                <w:w w:val="101"/>
              </w:rPr>
              <w:t>in</w:t>
            </w:r>
            <w:r w:rsidRPr="00396A30">
              <w:rPr>
                <w:bCs/>
                <w:color w:val="000000"/>
                <w:spacing w:val="1"/>
                <w:w w:val="101"/>
              </w:rPr>
              <w:t>ţ</w:t>
            </w:r>
            <w:r w:rsidRPr="00396A30">
              <w:rPr>
                <w:bCs/>
                <w:color w:val="000000"/>
                <w:spacing w:val="-2"/>
                <w:w w:val="101"/>
              </w:rPr>
              <w:t>e</w:t>
            </w:r>
            <w:r w:rsidRPr="00396A30">
              <w:rPr>
                <w:bCs/>
                <w:color w:val="000000"/>
                <w:spacing w:val="4"/>
                <w:w w:val="101"/>
              </w:rPr>
              <w:t>l</w:t>
            </w:r>
            <w:r w:rsidRPr="00396A30">
              <w:rPr>
                <w:bCs/>
                <w:color w:val="000000"/>
                <w:w w:val="101"/>
              </w:rPr>
              <w:t xml:space="preserve">e </w:t>
            </w:r>
            <w:r w:rsidRPr="00396A30">
              <w:rPr>
                <w:bCs/>
                <w:color w:val="000000"/>
              </w:rPr>
              <w:t>f</w:t>
            </w:r>
            <w:r w:rsidRPr="00396A30">
              <w:rPr>
                <w:bCs/>
                <w:color w:val="000000"/>
                <w:spacing w:val="2"/>
              </w:rPr>
              <w:t>un</w:t>
            </w:r>
            <w:r w:rsidRPr="00396A30">
              <w:rPr>
                <w:bCs/>
                <w:color w:val="000000"/>
                <w:spacing w:val="-2"/>
              </w:rPr>
              <w:t>c</w:t>
            </w:r>
            <w:r w:rsidRPr="00396A30">
              <w:rPr>
                <w:bCs/>
                <w:color w:val="000000"/>
                <w:spacing w:val="-1"/>
              </w:rPr>
              <w:t>ţ</w:t>
            </w:r>
            <w:r w:rsidRPr="00396A30">
              <w:rPr>
                <w:bCs/>
                <w:color w:val="000000"/>
                <w:spacing w:val="4"/>
              </w:rPr>
              <w:t>i</w:t>
            </w:r>
            <w:r w:rsidRPr="00396A30">
              <w:rPr>
                <w:bCs/>
                <w:color w:val="000000"/>
              </w:rPr>
              <w:t>ei</w:t>
            </w:r>
            <w:r w:rsidRPr="00396A30">
              <w:rPr>
                <w:bCs/>
                <w:color w:val="000000"/>
                <w:spacing w:val="-1"/>
              </w:rPr>
              <w:t>s</w:t>
            </w:r>
            <w:r w:rsidRPr="00396A30">
              <w:rPr>
                <w:bCs/>
                <w:color w:val="000000"/>
                <w:spacing w:val="2"/>
              </w:rPr>
              <w:t>p</w:t>
            </w:r>
            <w:r w:rsidRPr="00396A30">
              <w:rPr>
                <w:bCs/>
                <w:color w:val="000000"/>
              </w:rPr>
              <w:t>ec</w:t>
            </w:r>
            <w:r w:rsidRPr="00396A30">
              <w:rPr>
                <w:bCs/>
                <w:color w:val="000000"/>
                <w:spacing w:val="-1"/>
              </w:rPr>
              <w:t>i</w:t>
            </w:r>
            <w:r w:rsidRPr="00396A30">
              <w:rPr>
                <w:bCs/>
                <w:color w:val="000000"/>
              </w:rPr>
              <w:t>f</w:t>
            </w:r>
            <w:r w:rsidRPr="00396A30">
              <w:rPr>
                <w:bCs/>
                <w:color w:val="000000"/>
                <w:spacing w:val="4"/>
              </w:rPr>
              <w:t>i</w:t>
            </w:r>
            <w:r w:rsidRPr="00396A30">
              <w:rPr>
                <w:bCs/>
                <w:color w:val="000000"/>
                <w:spacing w:val="-2"/>
              </w:rPr>
              <w:t>c</w:t>
            </w:r>
            <w:r w:rsidRPr="00396A30">
              <w:rPr>
                <w:bCs/>
                <w:color w:val="000000"/>
              </w:rPr>
              <w:t>a</w:t>
            </w:r>
            <w:r w:rsidRPr="00396A30">
              <w:rPr>
                <w:bCs/>
                <w:color w:val="000000"/>
                <w:spacing w:val="1"/>
              </w:rPr>
              <w:t>t</w:t>
            </w:r>
            <w:r w:rsidRPr="00396A30">
              <w:rPr>
                <w:bCs/>
                <w:color w:val="000000"/>
              </w:rPr>
              <w:t>e</w:t>
            </w:r>
            <w:r w:rsidRPr="00396A30">
              <w:rPr>
                <w:bCs/>
                <w:color w:val="000000"/>
                <w:spacing w:val="-1"/>
              </w:rPr>
              <w:t>î</w:t>
            </w:r>
            <w:r w:rsidRPr="00396A30">
              <w:rPr>
                <w:bCs/>
                <w:color w:val="000000"/>
              </w:rPr>
              <w:t>nf</w:t>
            </w:r>
            <w:r w:rsidRPr="00396A30">
              <w:rPr>
                <w:bCs/>
                <w:color w:val="000000"/>
                <w:spacing w:val="-1"/>
              </w:rPr>
              <w:t>i</w:t>
            </w:r>
            <w:r w:rsidRPr="00396A30">
              <w:rPr>
                <w:bCs/>
                <w:color w:val="000000"/>
                <w:spacing w:val="1"/>
              </w:rPr>
              <w:t>ş</w:t>
            </w:r>
            <w:r w:rsidRPr="00396A30">
              <w:rPr>
                <w:bCs/>
                <w:color w:val="000000"/>
              </w:rPr>
              <w:t>a</w:t>
            </w:r>
            <w:r w:rsidRPr="00396A30">
              <w:rPr>
                <w:bCs/>
                <w:color w:val="000000"/>
                <w:spacing w:val="-1"/>
                <w:w w:val="101"/>
              </w:rPr>
              <w:t>pos</w:t>
            </w:r>
            <w:r w:rsidRPr="00396A30">
              <w:rPr>
                <w:bCs/>
                <w:color w:val="000000"/>
                <w:spacing w:val="1"/>
                <w:w w:val="101"/>
              </w:rPr>
              <w:t>t</w:t>
            </w:r>
            <w:r w:rsidRPr="00396A30">
              <w:rPr>
                <w:bCs/>
                <w:color w:val="000000"/>
                <w:spacing w:val="2"/>
                <w:w w:val="101"/>
              </w:rPr>
              <w:t>u</w:t>
            </w:r>
            <w:r w:rsidRPr="00396A30">
              <w:rPr>
                <w:bCs/>
                <w:color w:val="000000"/>
                <w:spacing w:val="-1"/>
                <w:w w:val="101"/>
              </w:rPr>
              <w:t>l</w:t>
            </w:r>
            <w:r w:rsidRPr="00396A30">
              <w:rPr>
                <w:bCs/>
                <w:color w:val="000000"/>
                <w:spacing w:val="2"/>
                <w:w w:val="101"/>
              </w:rPr>
              <w:t>u</w:t>
            </w:r>
            <w:r w:rsidRPr="00396A30">
              <w:rPr>
                <w:bCs/>
                <w:color w:val="000000"/>
                <w:spacing w:val="-1"/>
                <w:w w:val="101"/>
              </w:rPr>
              <w:t>i</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position w:val="1"/>
              </w:rPr>
              <w:t>3</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D</w:t>
            </w:r>
            <w:r w:rsidRPr="00396A30">
              <w:rPr>
                <w:bCs/>
                <w:color w:val="000000"/>
              </w:rPr>
              <w:t>e</w:t>
            </w:r>
            <w:r w:rsidRPr="00396A30">
              <w:rPr>
                <w:bCs/>
                <w:color w:val="000000"/>
                <w:spacing w:val="3"/>
              </w:rPr>
              <w:t>m</w:t>
            </w:r>
            <w:r w:rsidRPr="00396A30">
              <w:rPr>
                <w:bCs/>
                <w:color w:val="000000"/>
                <w:spacing w:val="2"/>
              </w:rPr>
              <w:t>o</w:t>
            </w:r>
            <w:r w:rsidRPr="00396A30">
              <w:rPr>
                <w:bCs/>
                <w:color w:val="000000"/>
                <w:spacing w:val="-1"/>
              </w:rPr>
              <w:t>n</w:t>
            </w:r>
            <w:r w:rsidRPr="00396A30">
              <w:rPr>
                <w:bCs/>
                <w:color w:val="000000"/>
                <w:spacing w:val="1"/>
              </w:rPr>
              <w:t>st</w:t>
            </w:r>
            <w:r w:rsidRPr="00396A30">
              <w:rPr>
                <w:bCs/>
                <w:color w:val="000000"/>
              </w:rPr>
              <w:t>rează</w:t>
            </w:r>
            <w:r w:rsidRPr="00396A30">
              <w:rPr>
                <w:bCs/>
                <w:color w:val="000000"/>
                <w:spacing w:val="-2"/>
              </w:rPr>
              <w:t>c</w:t>
            </w:r>
            <w:r w:rsidRPr="00396A30">
              <w:rPr>
                <w:bCs/>
                <w:color w:val="000000"/>
                <w:spacing w:val="2"/>
              </w:rPr>
              <w:t>u</w:t>
            </w:r>
            <w:r w:rsidRPr="00396A30">
              <w:rPr>
                <w:bCs/>
                <w:color w:val="000000"/>
                <w:spacing w:val="-1"/>
              </w:rPr>
              <w:t>noş</w:t>
            </w:r>
            <w:r w:rsidRPr="00396A30">
              <w:rPr>
                <w:bCs/>
                <w:color w:val="000000"/>
                <w:spacing w:val="4"/>
              </w:rPr>
              <w:t>t</w:t>
            </w:r>
            <w:r w:rsidRPr="00396A30">
              <w:rPr>
                <w:bCs/>
                <w:color w:val="000000"/>
                <w:spacing w:val="-1"/>
              </w:rPr>
              <w:t>in</w:t>
            </w:r>
            <w:r w:rsidRPr="00396A30">
              <w:rPr>
                <w:bCs/>
                <w:color w:val="000000"/>
                <w:spacing w:val="1"/>
              </w:rPr>
              <w:t>ţ</w:t>
            </w:r>
            <w:r w:rsidRPr="00396A30">
              <w:rPr>
                <w:bCs/>
                <w:color w:val="000000"/>
              </w:rPr>
              <w:t>e</w:t>
            </w:r>
            <w:r w:rsidRPr="00396A30">
              <w:rPr>
                <w:bCs/>
                <w:color w:val="000000"/>
                <w:spacing w:val="-1"/>
              </w:rPr>
              <w:t>ş</w:t>
            </w:r>
            <w:r w:rsidRPr="00396A30">
              <w:rPr>
                <w:bCs/>
                <w:color w:val="000000"/>
              </w:rPr>
              <w:t>i</w:t>
            </w:r>
            <w:r w:rsidRPr="00396A30">
              <w:rPr>
                <w:bCs/>
                <w:color w:val="000000"/>
                <w:spacing w:val="-2"/>
              </w:rPr>
              <w:t>a</w:t>
            </w:r>
            <w:r w:rsidRPr="00396A30">
              <w:rPr>
                <w:bCs/>
                <w:color w:val="000000"/>
                <w:spacing w:val="2"/>
              </w:rPr>
              <w:t>b</w:t>
            </w:r>
            <w:r w:rsidRPr="00396A30">
              <w:rPr>
                <w:bCs/>
                <w:color w:val="000000"/>
                <w:spacing w:val="-1"/>
              </w:rPr>
              <w:t>il</w:t>
            </w:r>
            <w:r w:rsidRPr="00396A30">
              <w:rPr>
                <w:bCs/>
                <w:color w:val="000000"/>
                <w:spacing w:val="1"/>
              </w:rPr>
              <w:t>it</w:t>
            </w:r>
            <w:r w:rsidRPr="00396A30">
              <w:rPr>
                <w:bCs/>
                <w:color w:val="000000"/>
                <w:spacing w:val="-2"/>
              </w:rPr>
              <w:t>ă</w:t>
            </w:r>
            <w:r w:rsidRPr="00396A30">
              <w:rPr>
                <w:bCs/>
                <w:color w:val="000000"/>
                <w:spacing w:val="1"/>
              </w:rPr>
              <w:t>ţ</w:t>
            </w:r>
            <w:r w:rsidRPr="00396A30">
              <w:rPr>
                <w:bCs/>
                <w:color w:val="000000"/>
              </w:rPr>
              <w:t>i</w:t>
            </w:r>
            <w:r w:rsidRPr="00396A30">
              <w:rPr>
                <w:bCs/>
                <w:color w:val="000000"/>
                <w:spacing w:val="2"/>
              </w:rPr>
              <w:t>p</w:t>
            </w:r>
            <w:r w:rsidRPr="00396A30">
              <w:rPr>
                <w:bCs/>
                <w:color w:val="000000"/>
              </w:rPr>
              <w:t>r</w:t>
            </w:r>
            <w:r w:rsidRPr="00396A30">
              <w:rPr>
                <w:bCs/>
                <w:color w:val="000000"/>
                <w:spacing w:val="2"/>
              </w:rPr>
              <w:t>o</w:t>
            </w:r>
            <w:r w:rsidRPr="00396A30">
              <w:rPr>
                <w:bCs/>
                <w:color w:val="000000"/>
              </w:rPr>
              <w:t>f</w:t>
            </w:r>
            <w:r w:rsidRPr="00396A30">
              <w:rPr>
                <w:bCs/>
                <w:color w:val="000000"/>
                <w:spacing w:val="-2"/>
              </w:rPr>
              <w:t>e</w:t>
            </w:r>
            <w:r w:rsidRPr="00396A30">
              <w:rPr>
                <w:bCs/>
                <w:color w:val="000000"/>
                <w:spacing w:val="1"/>
              </w:rPr>
              <w:t>si</w:t>
            </w:r>
            <w:r w:rsidRPr="00396A30">
              <w:rPr>
                <w:bCs/>
                <w:color w:val="000000"/>
                <w:spacing w:val="-1"/>
              </w:rPr>
              <w:t>o</w:t>
            </w:r>
            <w:r w:rsidRPr="00396A30">
              <w:rPr>
                <w:bCs/>
                <w:color w:val="000000"/>
                <w:spacing w:val="2"/>
              </w:rPr>
              <w:t>n</w:t>
            </w:r>
            <w:r w:rsidRPr="00396A30">
              <w:rPr>
                <w:bCs/>
                <w:color w:val="000000"/>
              </w:rPr>
              <w:t>a</w:t>
            </w:r>
            <w:r w:rsidRPr="00396A30">
              <w:rPr>
                <w:bCs/>
                <w:color w:val="000000"/>
                <w:spacing w:val="1"/>
              </w:rPr>
              <w:t>l</w:t>
            </w:r>
            <w:r w:rsidRPr="00396A30">
              <w:rPr>
                <w:bCs/>
                <w:color w:val="000000"/>
              </w:rPr>
              <w:t>ebune</w:t>
            </w:r>
            <w:r w:rsidRPr="00396A30">
              <w:rPr>
                <w:bCs/>
                <w:color w:val="000000"/>
                <w:spacing w:val="1"/>
              </w:rPr>
              <w:t>ş</w:t>
            </w:r>
            <w:r w:rsidRPr="00396A30">
              <w:rPr>
                <w:bCs/>
                <w:color w:val="000000"/>
              </w:rPr>
              <w:t>ioca</w:t>
            </w:r>
            <w:r w:rsidRPr="00396A30">
              <w:rPr>
                <w:bCs/>
                <w:color w:val="000000"/>
                <w:spacing w:val="2"/>
              </w:rPr>
              <w:t>p</w:t>
            </w:r>
            <w:r w:rsidRPr="00396A30">
              <w:rPr>
                <w:bCs/>
                <w:color w:val="000000"/>
              </w:rPr>
              <w:t>a</w:t>
            </w:r>
            <w:r w:rsidRPr="00396A30">
              <w:rPr>
                <w:bCs/>
                <w:color w:val="000000"/>
                <w:spacing w:val="-2"/>
              </w:rPr>
              <w:t>c</w:t>
            </w:r>
            <w:r w:rsidRPr="00396A30">
              <w:rPr>
                <w:bCs/>
                <w:color w:val="000000"/>
                <w:spacing w:val="1"/>
              </w:rPr>
              <w:t>it</w:t>
            </w:r>
            <w:r w:rsidRPr="00396A30">
              <w:rPr>
                <w:bCs/>
                <w:color w:val="000000"/>
              </w:rPr>
              <w:t>a</w:t>
            </w:r>
            <w:r w:rsidRPr="00396A30">
              <w:rPr>
                <w:bCs/>
                <w:color w:val="000000"/>
                <w:spacing w:val="1"/>
              </w:rPr>
              <w:t>t</w:t>
            </w:r>
            <w:r w:rsidRPr="00396A30">
              <w:rPr>
                <w:bCs/>
                <w:color w:val="000000"/>
              </w:rPr>
              <w:t>e</w:t>
            </w:r>
            <w:r w:rsidRPr="00396A30">
              <w:rPr>
                <w:bCs/>
                <w:color w:val="000000"/>
                <w:spacing w:val="2"/>
              </w:rPr>
              <w:t>p</w:t>
            </w:r>
            <w:r w:rsidRPr="00396A30">
              <w:rPr>
                <w:bCs/>
                <w:color w:val="000000"/>
              </w:rPr>
              <w:t>r</w:t>
            </w:r>
            <w:r w:rsidRPr="00396A30">
              <w:rPr>
                <w:bCs/>
                <w:color w:val="000000"/>
                <w:spacing w:val="2"/>
              </w:rPr>
              <w:t>o</w:t>
            </w:r>
            <w:r w:rsidRPr="00396A30">
              <w:rPr>
                <w:bCs/>
                <w:color w:val="000000"/>
              </w:rPr>
              <w:t>f</w:t>
            </w:r>
            <w:r w:rsidRPr="00396A30">
              <w:rPr>
                <w:bCs/>
                <w:color w:val="000000"/>
                <w:spacing w:val="-2"/>
              </w:rPr>
              <w:t>e</w:t>
            </w:r>
            <w:r w:rsidRPr="00396A30">
              <w:rPr>
                <w:bCs/>
                <w:color w:val="000000"/>
                <w:spacing w:val="-1"/>
              </w:rPr>
              <w:t>s</w:t>
            </w:r>
            <w:r w:rsidRPr="00396A30">
              <w:rPr>
                <w:bCs/>
                <w:color w:val="000000"/>
                <w:spacing w:val="4"/>
              </w:rPr>
              <w:t>i</w:t>
            </w:r>
            <w:r w:rsidRPr="00396A30">
              <w:rPr>
                <w:bCs/>
                <w:color w:val="000000"/>
                <w:spacing w:val="-1"/>
              </w:rPr>
              <w:t>on</w:t>
            </w:r>
            <w:r w:rsidRPr="00396A30">
              <w:rPr>
                <w:bCs/>
                <w:color w:val="000000"/>
              </w:rPr>
              <w:t>a</w:t>
            </w:r>
            <w:r w:rsidRPr="00396A30">
              <w:rPr>
                <w:bCs/>
                <w:color w:val="000000"/>
                <w:spacing w:val="4"/>
              </w:rPr>
              <w:t>l</w:t>
            </w:r>
            <w:r w:rsidRPr="00396A30">
              <w:rPr>
                <w:bCs/>
                <w:color w:val="000000"/>
              </w:rPr>
              <w:t>ă</w:t>
            </w:r>
            <w:r w:rsidRPr="00396A30">
              <w:rPr>
                <w:bCs/>
                <w:color w:val="000000"/>
                <w:spacing w:val="1"/>
              </w:rPr>
              <w:t>adecvată</w:t>
            </w:r>
            <w:r w:rsidRPr="00396A30">
              <w:rPr>
                <w:bCs/>
                <w:color w:val="000000"/>
                <w:w w:val="101"/>
              </w:rPr>
              <w:t>ce</w:t>
            </w:r>
            <w:r w:rsidRPr="00396A30">
              <w:rPr>
                <w:bCs/>
                <w:color w:val="000000"/>
                <w:spacing w:val="-2"/>
                <w:w w:val="101"/>
              </w:rPr>
              <w:t>r</w:t>
            </w:r>
            <w:r w:rsidRPr="00396A30">
              <w:rPr>
                <w:bCs/>
                <w:color w:val="000000"/>
                <w:spacing w:val="4"/>
                <w:w w:val="101"/>
              </w:rPr>
              <w:t>i</w:t>
            </w:r>
            <w:r w:rsidRPr="00396A30">
              <w:rPr>
                <w:bCs/>
                <w:color w:val="000000"/>
                <w:spacing w:val="-1"/>
                <w:w w:val="101"/>
              </w:rPr>
              <w:t>n</w:t>
            </w:r>
            <w:r w:rsidRPr="00396A30">
              <w:rPr>
                <w:bCs/>
                <w:color w:val="000000"/>
                <w:spacing w:val="1"/>
                <w:w w:val="101"/>
              </w:rPr>
              <w:t>ţ</w:t>
            </w:r>
            <w:r w:rsidRPr="00396A30">
              <w:rPr>
                <w:bCs/>
                <w:color w:val="000000"/>
                <w:spacing w:val="-2"/>
                <w:w w:val="101"/>
              </w:rPr>
              <w:t>e</w:t>
            </w:r>
            <w:r w:rsidRPr="00396A30">
              <w:rPr>
                <w:bCs/>
                <w:color w:val="000000"/>
                <w:spacing w:val="1"/>
                <w:w w:val="101"/>
              </w:rPr>
              <w:t>l</w:t>
            </w:r>
            <w:r w:rsidRPr="00396A30">
              <w:rPr>
                <w:bCs/>
                <w:color w:val="000000"/>
                <w:spacing w:val="-1"/>
                <w:w w:val="101"/>
              </w:rPr>
              <w:t>o</w:t>
            </w:r>
            <w:r w:rsidRPr="00396A30">
              <w:rPr>
                <w:bCs/>
                <w:color w:val="000000"/>
                <w:w w:val="101"/>
              </w:rPr>
              <w:t xml:space="preserve">r </w:t>
            </w:r>
            <w:r w:rsidRPr="00396A30">
              <w:rPr>
                <w:bCs/>
                <w:color w:val="000000"/>
              </w:rPr>
              <w:t>f</w:t>
            </w:r>
            <w:r w:rsidRPr="00396A30">
              <w:rPr>
                <w:bCs/>
                <w:color w:val="000000"/>
                <w:spacing w:val="2"/>
              </w:rPr>
              <w:t>un</w:t>
            </w:r>
            <w:r w:rsidRPr="00396A30">
              <w:rPr>
                <w:bCs/>
                <w:color w:val="000000"/>
                <w:spacing w:val="-2"/>
              </w:rPr>
              <w:t>c</w:t>
            </w:r>
            <w:r w:rsidRPr="00396A30">
              <w:rPr>
                <w:bCs/>
                <w:color w:val="000000"/>
                <w:spacing w:val="-1"/>
              </w:rPr>
              <w:t>ţ</w:t>
            </w:r>
            <w:r w:rsidRPr="00396A30">
              <w:rPr>
                <w:bCs/>
                <w:color w:val="000000"/>
                <w:spacing w:val="4"/>
              </w:rPr>
              <w:t>i</w:t>
            </w:r>
            <w:r w:rsidRPr="00396A30">
              <w:rPr>
                <w:bCs/>
                <w:color w:val="000000"/>
              </w:rPr>
              <w:t>ei</w:t>
            </w:r>
            <w:r w:rsidRPr="00396A30">
              <w:rPr>
                <w:bCs/>
                <w:color w:val="000000"/>
                <w:spacing w:val="-1"/>
              </w:rPr>
              <w:t>s</w:t>
            </w:r>
            <w:r w:rsidRPr="00396A30">
              <w:rPr>
                <w:bCs/>
                <w:color w:val="000000"/>
                <w:spacing w:val="2"/>
              </w:rPr>
              <w:t>p</w:t>
            </w:r>
            <w:r w:rsidRPr="00396A30">
              <w:rPr>
                <w:bCs/>
                <w:color w:val="000000"/>
              </w:rPr>
              <w:t>ec</w:t>
            </w:r>
            <w:r w:rsidRPr="00396A30">
              <w:rPr>
                <w:bCs/>
                <w:color w:val="000000"/>
                <w:spacing w:val="-1"/>
              </w:rPr>
              <w:t>i</w:t>
            </w:r>
            <w:r w:rsidRPr="00396A30">
              <w:rPr>
                <w:bCs/>
                <w:color w:val="000000"/>
              </w:rPr>
              <w:t>f</w:t>
            </w:r>
            <w:r w:rsidRPr="00396A30">
              <w:rPr>
                <w:bCs/>
                <w:color w:val="000000"/>
                <w:spacing w:val="4"/>
              </w:rPr>
              <w:t>i</w:t>
            </w:r>
            <w:r w:rsidRPr="00396A30">
              <w:rPr>
                <w:bCs/>
                <w:color w:val="000000"/>
                <w:spacing w:val="-2"/>
              </w:rPr>
              <w:t>c</w:t>
            </w:r>
            <w:r w:rsidRPr="00396A30">
              <w:rPr>
                <w:bCs/>
                <w:color w:val="000000"/>
              </w:rPr>
              <w:t>a</w:t>
            </w:r>
            <w:r w:rsidRPr="00396A30">
              <w:rPr>
                <w:bCs/>
                <w:color w:val="000000"/>
                <w:spacing w:val="1"/>
              </w:rPr>
              <w:t>t</w:t>
            </w:r>
            <w:r w:rsidRPr="00396A30">
              <w:rPr>
                <w:bCs/>
                <w:color w:val="000000"/>
              </w:rPr>
              <w:t>e</w:t>
            </w:r>
            <w:r w:rsidRPr="00396A30">
              <w:rPr>
                <w:bCs/>
                <w:color w:val="000000"/>
                <w:spacing w:val="-1"/>
              </w:rPr>
              <w:t>î</w:t>
            </w:r>
            <w:r w:rsidRPr="00396A30">
              <w:rPr>
                <w:bCs/>
                <w:color w:val="000000"/>
              </w:rPr>
              <w:t>nf</w:t>
            </w:r>
            <w:r w:rsidRPr="00396A30">
              <w:rPr>
                <w:bCs/>
                <w:color w:val="000000"/>
                <w:spacing w:val="-1"/>
              </w:rPr>
              <w:t>i</w:t>
            </w:r>
            <w:r w:rsidRPr="00396A30">
              <w:rPr>
                <w:bCs/>
                <w:color w:val="000000"/>
                <w:spacing w:val="1"/>
              </w:rPr>
              <w:t>ş</w:t>
            </w:r>
            <w:r w:rsidRPr="00396A30">
              <w:rPr>
                <w:bCs/>
                <w:color w:val="000000"/>
              </w:rPr>
              <w:t>a</w:t>
            </w:r>
            <w:r w:rsidRPr="00396A30">
              <w:rPr>
                <w:bCs/>
                <w:color w:val="000000"/>
                <w:spacing w:val="-1"/>
                <w:w w:val="101"/>
              </w:rPr>
              <w:t>pos</w:t>
            </w:r>
            <w:r w:rsidRPr="00396A30">
              <w:rPr>
                <w:bCs/>
                <w:color w:val="000000"/>
                <w:spacing w:val="1"/>
                <w:w w:val="101"/>
              </w:rPr>
              <w:t>t</w:t>
            </w:r>
            <w:r w:rsidRPr="00396A30">
              <w:rPr>
                <w:bCs/>
                <w:color w:val="000000"/>
                <w:spacing w:val="2"/>
                <w:w w:val="101"/>
              </w:rPr>
              <w:t>u</w:t>
            </w:r>
            <w:r w:rsidRPr="00396A30">
              <w:rPr>
                <w:bCs/>
                <w:color w:val="000000"/>
                <w:spacing w:val="-1"/>
                <w:w w:val="101"/>
              </w:rPr>
              <w:t>l</w:t>
            </w:r>
            <w:r w:rsidRPr="00396A30">
              <w:rPr>
                <w:bCs/>
                <w:color w:val="000000"/>
                <w:spacing w:val="2"/>
                <w:w w:val="101"/>
              </w:rPr>
              <w:t>u</w:t>
            </w:r>
            <w:r w:rsidRPr="00396A30">
              <w:rPr>
                <w:bCs/>
                <w:color w:val="000000"/>
                <w:spacing w:val="-1"/>
                <w:w w:val="101"/>
              </w:rPr>
              <w:t>i</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4</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D</w:t>
            </w:r>
            <w:r w:rsidRPr="00396A30">
              <w:rPr>
                <w:bCs/>
                <w:color w:val="000000"/>
              </w:rPr>
              <w:t>e</w:t>
            </w:r>
            <w:r w:rsidRPr="00396A30">
              <w:rPr>
                <w:bCs/>
                <w:color w:val="000000"/>
                <w:spacing w:val="3"/>
              </w:rPr>
              <w:t>m</w:t>
            </w:r>
            <w:r w:rsidRPr="00396A30">
              <w:rPr>
                <w:bCs/>
                <w:color w:val="000000"/>
                <w:spacing w:val="2"/>
              </w:rPr>
              <w:t>o</w:t>
            </w:r>
            <w:r w:rsidRPr="00396A30">
              <w:rPr>
                <w:bCs/>
                <w:color w:val="000000"/>
                <w:spacing w:val="-1"/>
              </w:rPr>
              <w:t>n</w:t>
            </w:r>
            <w:r w:rsidRPr="00396A30">
              <w:rPr>
                <w:bCs/>
                <w:color w:val="000000"/>
                <w:spacing w:val="1"/>
              </w:rPr>
              <w:t>st</w:t>
            </w:r>
            <w:r w:rsidRPr="00396A30">
              <w:rPr>
                <w:bCs/>
                <w:color w:val="000000"/>
              </w:rPr>
              <w:t>rează</w:t>
            </w:r>
            <w:r w:rsidRPr="00396A30">
              <w:rPr>
                <w:bCs/>
                <w:color w:val="000000"/>
                <w:spacing w:val="-2"/>
              </w:rPr>
              <w:t>c</w:t>
            </w:r>
            <w:r w:rsidRPr="00396A30">
              <w:rPr>
                <w:bCs/>
                <w:color w:val="000000"/>
                <w:spacing w:val="2"/>
              </w:rPr>
              <w:t>u</w:t>
            </w:r>
            <w:r w:rsidRPr="00396A30">
              <w:rPr>
                <w:bCs/>
                <w:color w:val="000000"/>
                <w:spacing w:val="-1"/>
              </w:rPr>
              <w:t>noş</w:t>
            </w:r>
            <w:r w:rsidRPr="00396A30">
              <w:rPr>
                <w:bCs/>
                <w:color w:val="000000"/>
                <w:spacing w:val="4"/>
              </w:rPr>
              <w:t>t</w:t>
            </w:r>
            <w:r w:rsidRPr="00396A30">
              <w:rPr>
                <w:bCs/>
                <w:color w:val="000000"/>
                <w:spacing w:val="-1"/>
              </w:rPr>
              <w:t>in</w:t>
            </w:r>
            <w:r w:rsidRPr="00396A30">
              <w:rPr>
                <w:bCs/>
                <w:color w:val="000000"/>
                <w:spacing w:val="1"/>
              </w:rPr>
              <w:t>ţ</w:t>
            </w:r>
            <w:r w:rsidRPr="00396A30">
              <w:rPr>
                <w:bCs/>
                <w:color w:val="000000"/>
              </w:rPr>
              <w:t>e</w:t>
            </w:r>
            <w:r w:rsidRPr="00396A30">
              <w:rPr>
                <w:bCs/>
                <w:color w:val="000000"/>
                <w:spacing w:val="-1"/>
              </w:rPr>
              <w:t>ş</w:t>
            </w:r>
            <w:r w:rsidRPr="00396A30">
              <w:rPr>
                <w:bCs/>
                <w:color w:val="000000"/>
              </w:rPr>
              <w:t>i</w:t>
            </w:r>
            <w:r w:rsidRPr="00396A30">
              <w:rPr>
                <w:bCs/>
                <w:color w:val="000000"/>
                <w:spacing w:val="-2"/>
              </w:rPr>
              <w:t>a</w:t>
            </w:r>
            <w:r w:rsidRPr="00396A30">
              <w:rPr>
                <w:bCs/>
                <w:color w:val="000000"/>
                <w:spacing w:val="2"/>
              </w:rPr>
              <w:t>b</w:t>
            </w:r>
            <w:r w:rsidRPr="00396A30">
              <w:rPr>
                <w:bCs/>
                <w:color w:val="000000"/>
                <w:spacing w:val="-1"/>
              </w:rPr>
              <w:t>il</w:t>
            </w:r>
            <w:r w:rsidRPr="00396A30">
              <w:rPr>
                <w:bCs/>
                <w:color w:val="000000"/>
                <w:spacing w:val="1"/>
              </w:rPr>
              <w:t>it</w:t>
            </w:r>
            <w:r w:rsidRPr="00396A30">
              <w:rPr>
                <w:bCs/>
                <w:color w:val="000000"/>
                <w:spacing w:val="-2"/>
              </w:rPr>
              <w:t>ă</w:t>
            </w:r>
            <w:r w:rsidRPr="00396A30">
              <w:rPr>
                <w:bCs/>
                <w:color w:val="000000"/>
                <w:spacing w:val="1"/>
              </w:rPr>
              <w:t>ţ</w:t>
            </w:r>
            <w:r w:rsidRPr="00396A30">
              <w:rPr>
                <w:bCs/>
                <w:color w:val="000000"/>
              </w:rPr>
              <w:t>i</w:t>
            </w:r>
            <w:r w:rsidRPr="00396A30">
              <w:rPr>
                <w:bCs/>
                <w:color w:val="000000"/>
                <w:spacing w:val="2"/>
              </w:rPr>
              <w:t>p</w:t>
            </w:r>
            <w:r w:rsidRPr="00396A30">
              <w:rPr>
                <w:bCs/>
                <w:color w:val="000000"/>
              </w:rPr>
              <w:t>r</w:t>
            </w:r>
            <w:r w:rsidRPr="00396A30">
              <w:rPr>
                <w:bCs/>
                <w:color w:val="000000"/>
                <w:spacing w:val="2"/>
              </w:rPr>
              <w:t>o</w:t>
            </w:r>
            <w:r w:rsidRPr="00396A30">
              <w:rPr>
                <w:bCs/>
                <w:color w:val="000000"/>
              </w:rPr>
              <w:t>f</w:t>
            </w:r>
            <w:r w:rsidRPr="00396A30">
              <w:rPr>
                <w:bCs/>
                <w:color w:val="000000"/>
                <w:spacing w:val="-2"/>
              </w:rPr>
              <w:t>e</w:t>
            </w:r>
            <w:r w:rsidRPr="00396A30">
              <w:rPr>
                <w:bCs/>
                <w:color w:val="000000"/>
                <w:spacing w:val="1"/>
              </w:rPr>
              <w:t>si</w:t>
            </w:r>
            <w:r w:rsidRPr="00396A30">
              <w:rPr>
                <w:bCs/>
                <w:color w:val="000000"/>
                <w:spacing w:val="-1"/>
              </w:rPr>
              <w:t>o</w:t>
            </w:r>
            <w:r w:rsidRPr="00396A30">
              <w:rPr>
                <w:bCs/>
                <w:color w:val="000000"/>
                <w:spacing w:val="2"/>
              </w:rPr>
              <w:t>n</w:t>
            </w:r>
            <w:r w:rsidRPr="00396A30">
              <w:rPr>
                <w:bCs/>
                <w:color w:val="000000"/>
              </w:rPr>
              <w:t>a</w:t>
            </w:r>
            <w:r w:rsidRPr="00396A30">
              <w:rPr>
                <w:bCs/>
                <w:color w:val="000000"/>
                <w:spacing w:val="1"/>
              </w:rPr>
              <w:t>l</w:t>
            </w:r>
            <w:r w:rsidRPr="00396A30">
              <w:rPr>
                <w:bCs/>
                <w:color w:val="000000"/>
              </w:rPr>
              <w:t>ee</w:t>
            </w:r>
            <w:r w:rsidRPr="00396A30">
              <w:rPr>
                <w:bCs/>
                <w:color w:val="000000"/>
                <w:spacing w:val="-1"/>
              </w:rPr>
              <w:t>x</w:t>
            </w:r>
            <w:r w:rsidRPr="00396A30">
              <w:rPr>
                <w:bCs/>
                <w:color w:val="000000"/>
              </w:rPr>
              <w:t>ce</w:t>
            </w:r>
            <w:r w:rsidRPr="00396A30">
              <w:rPr>
                <w:bCs/>
                <w:color w:val="000000"/>
                <w:spacing w:val="4"/>
              </w:rPr>
              <w:t>l</w:t>
            </w:r>
            <w:r w:rsidRPr="00396A30">
              <w:rPr>
                <w:bCs/>
                <w:color w:val="000000"/>
                <w:spacing w:val="-2"/>
              </w:rPr>
              <w:t>e</w:t>
            </w:r>
            <w:r w:rsidRPr="00396A30">
              <w:rPr>
                <w:bCs/>
                <w:color w:val="000000"/>
                <w:spacing w:val="-1"/>
              </w:rPr>
              <w:t>n</w:t>
            </w:r>
            <w:r w:rsidRPr="00396A30">
              <w:rPr>
                <w:bCs/>
                <w:color w:val="000000"/>
                <w:spacing w:val="1"/>
              </w:rPr>
              <w:t>t</w:t>
            </w:r>
            <w:r w:rsidRPr="00396A30">
              <w:rPr>
                <w:bCs/>
                <w:color w:val="000000"/>
              </w:rPr>
              <w:t>e</w:t>
            </w:r>
            <w:r w:rsidRPr="00396A30">
              <w:rPr>
                <w:bCs/>
                <w:color w:val="000000"/>
                <w:spacing w:val="1"/>
              </w:rPr>
              <w:t>ş</w:t>
            </w:r>
            <w:r w:rsidRPr="00396A30">
              <w:rPr>
                <w:bCs/>
                <w:color w:val="000000"/>
              </w:rPr>
              <w:t>ioca</w:t>
            </w:r>
            <w:r w:rsidRPr="00396A30">
              <w:rPr>
                <w:bCs/>
                <w:color w:val="000000"/>
                <w:spacing w:val="2"/>
              </w:rPr>
              <w:t>p</w:t>
            </w:r>
            <w:r w:rsidRPr="00396A30">
              <w:rPr>
                <w:bCs/>
                <w:color w:val="000000"/>
              </w:rPr>
              <w:t>a</w:t>
            </w:r>
            <w:r w:rsidRPr="00396A30">
              <w:rPr>
                <w:bCs/>
                <w:color w:val="000000"/>
                <w:spacing w:val="-2"/>
              </w:rPr>
              <w:t>c</w:t>
            </w:r>
            <w:r w:rsidRPr="00396A30">
              <w:rPr>
                <w:bCs/>
                <w:color w:val="000000"/>
                <w:spacing w:val="1"/>
              </w:rPr>
              <w:t>it</w:t>
            </w:r>
            <w:r w:rsidRPr="00396A30">
              <w:rPr>
                <w:bCs/>
                <w:color w:val="000000"/>
              </w:rPr>
              <w:t>a</w:t>
            </w:r>
            <w:r w:rsidRPr="00396A30">
              <w:rPr>
                <w:bCs/>
                <w:color w:val="000000"/>
                <w:spacing w:val="1"/>
              </w:rPr>
              <w:t>t</w:t>
            </w:r>
            <w:r w:rsidRPr="00396A30">
              <w:rPr>
                <w:bCs/>
                <w:color w:val="000000"/>
              </w:rPr>
              <w:t>e</w:t>
            </w:r>
            <w:r w:rsidRPr="00396A30">
              <w:rPr>
                <w:bCs/>
                <w:color w:val="000000"/>
                <w:spacing w:val="2"/>
              </w:rPr>
              <w:t>p</w:t>
            </w:r>
            <w:r w:rsidRPr="00396A30">
              <w:rPr>
                <w:bCs/>
                <w:color w:val="000000"/>
              </w:rPr>
              <w:t>r</w:t>
            </w:r>
            <w:r w:rsidRPr="00396A30">
              <w:rPr>
                <w:bCs/>
                <w:color w:val="000000"/>
                <w:spacing w:val="2"/>
              </w:rPr>
              <w:t>o</w:t>
            </w:r>
            <w:r w:rsidRPr="00396A30">
              <w:rPr>
                <w:bCs/>
                <w:color w:val="000000"/>
              </w:rPr>
              <w:t>f</w:t>
            </w:r>
            <w:r w:rsidRPr="00396A30">
              <w:rPr>
                <w:bCs/>
                <w:color w:val="000000"/>
                <w:spacing w:val="-2"/>
              </w:rPr>
              <w:t>e</w:t>
            </w:r>
            <w:r w:rsidRPr="00396A30">
              <w:rPr>
                <w:bCs/>
                <w:color w:val="000000"/>
                <w:spacing w:val="-1"/>
              </w:rPr>
              <w:t>s</w:t>
            </w:r>
            <w:r w:rsidRPr="00396A30">
              <w:rPr>
                <w:bCs/>
                <w:color w:val="000000"/>
                <w:spacing w:val="4"/>
              </w:rPr>
              <w:t>i</w:t>
            </w:r>
            <w:r w:rsidRPr="00396A30">
              <w:rPr>
                <w:bCs/>
                <w:color w:val="000000"/>
                <w:spacing w:val="-1"/>
              </w:rPr>
              <w:t>on</w:t>
            </w:r>
            <w:r w:rsidRPr="00396A30">
              <w:rPr>
                <w:bCs/>
                <w:color w:val="000000"/>
              </w:rPr>
              <w:t>a</w:t>
            </w:r>
            <w:r w:rsidRPr="00396A30">
              <w:rPr>
                <w:bCs/>
                <w:color w:val="000000"/>
                <w:spacing w:val="4"/>
              </w:rPr>
              <w:t>l</w:t>
            </w:r>
            <w:r w:rsidRPr="00396A30">
              <w:rPr>
                <w:bCs/>
                <w:color w:val="000000"/>
              </w:rPr>
              <w:t>ă</w:t>
            </w:r>
            <w:r w:rsidRPr="00396A30">
              <w:rPr>
                <w:bCs/>
                <w:color w:val="000000"/>
                <w:spacing w:val="1"/>
              </w:rPr>
              <w:t>s</w:t>
            </w:r>
            <w:r w:rsidRPr="00396A30">
              <w:rPr>
                <w:bCs/>
                <w:color w:val="000000"/>
                <w:spacing w:val="-1"/>
              </w:rPr>
              <w:t>u</w:t>
            </w:r>
            <w:r w:rsidRPr="00396A30">
              <w:rPr>
                <w:bCs/>
                <w:color w:val="000000"/>
                <w:spacing w:val="2"/>
              </w:rPr>
              <w:t>p</w:t>
            </w:r>
            <w:r w:rsidRPr="00396A30">
              <w:rPr>
                <w:bCs/>
                <w:color w:val="000000"/>
              </w:rPr>
              <w:t>er</w:t>
            </w:r>
            <w:r w:rsidRPr="00396A30">
              <w:rPr>
                <w:bCs/>
                <w:color w:val="000000"/>
                <w:spacing w:val="1"/>
              </w:rPr>
              <w:t>i</w:t>
            </w:r>
            <w:r w:rsidRPr="00396A30">
              <w:rPr>
                <w:bCs/>
                <w:color w:val="000000"/>
                <w:spacing w:val="2"/>
              </w:rPr>
              <w:t>o</w:t>
            </w:r>
            <w:r w:rsidRPr="00396A30">
              <w:rPr>
                <w:bCs/>
                <w:color w:val="000000"/>
              </w:rPr>
              <w:t>ară</w:t>
            </w:r>
            <w:r w:rsidRPr="00396A30">
              <w:rPr>
                <w:bCs/>
                <w:color w:val="000000"/>
                <w:w w:val="101"/>
              </w:rPr>
              <w:t>ce</w:t>
            </w:r>
            <w:r w:rsidRPr="00396A30">
              <w:rPr>
                <w:bCs/>
                <w:color w:val="000000"/>
                <w:spacing w:val="-2"/>
                <w:w w:val="101"/>
              </w:rPr>
              <w:t>r</w:t>
            </w:r>
            <w:r w:rsidRPr="00396A30">
              <w:rPr>
                <w:bCs/>
                <w:color w:val="000000"/>
                <w:spacing w:val="4"/>
                <w:w w:val="101"/>
              </w:rPr>
              <w:t>i</w:t>
            </w:r>
            <w:r w:rsidRPr="00396A30">
              <w:rPr>
                <w:bCs/>
                <w:color w:val="000000"/>
                <w:spacing w:val="-1"/>
                <w:w w:val="101"/>
              </w:rPr>
              <w:t>n</w:t>
            </w:r>
            <w:r w:rsidRPr="00396A30">
              <w:rPr>
                <w:bCs/>
                <w:color w:val="000000"/>
                <w:spacing w:val="1"/>
                <w:w w:val="101"/>
              </w:rPr>
              <w:t>ţ</w:t>
            </w:r>
            <w:r w:rsidRPr="00396A30">
              <w:rPr>
                <w:bCs/>
                <w:color w:val="000000"/>
                <w:spacing w:val="-2"/>
                <w:w w:val="101"/>
              </w:rPr>
              <w:t>e</w:t>
            </w:r>
            <w:r w:rsidRPr="00396A30">
              <w:rPr>
                <w:bCs/>
                <w:color w:val="000000"/>
                <w:spacing w:val="1"/>
                <w:w w:val="101"/>
              </w:rPr>
              <w:t>l</w:t>
            </w:r>
            <w:r w:rsidRPr="00396A30">
              <w:rPr>
                <w:bCs/>
                <w:color w:val="000000"/>
                <w:spacing w:val="-1"/>
                <w:w w:val="101"/>
              </w:rPr>
              <w:t>o</w:t>
            </w:r>
            <w:r w:rsidRPr="00396A30">
              <w:rPr>
                <w:bCs/>
                <w:color w:val="000000"/>
                <w:w w:val="101"/>
              </w:rPr>
              <w:t xml:space="preserve">r </w:t>
            </w:r>
            <w:r w:rsidRPr="00396A30">
              <w:rPr>
                <w:bCs/>
                <w:color w:val="000000"/>
              </w:rPr>
              <w:t>f</w:t>
            </w:r>
            <w:r w:rsidRPr="00396A30">
              <w:rPr>
                <w:bCs/>
                <w:color w:val="000000"/>
                <w:spacing w:val="2"/>
              </w:rPr>
              <w:t>un</w:t>
            </w:r>
            <w:r w:rsidRPr="00396A30">
              <w:rPr>
                <w:bCs/>
                <w:color w:val="000000"/>
                <w:spacing w:val="-2"/>
              </w:rPr>
              <w:t>c</w:t>
            </w:r>
            <w:r w:rsidRPr="00396A30">
              <w:rPr>
                <w:bCs/>
                <w:color w:val="000000"/>
                <w:spacing w:val="-1"/>
              </w:rPr>
              <w:t>ţ</w:t>
            </w:r>
            <w:r w:rsidRPr="00396A30">
              <w:rPr>
                <w:bCs/>
                <w:color w:val="000000"/>
                <w:spacing w:val="4"/>
              </w:rPr>
              <w:t>i</w:t>
            </w:r>
            <w:r w:rsidRPr="00396A30">
              <w:rPr>
                <w:bCs/>
                <w:color w:val="000000"/>
              </w:rPr>
              <w:t>ei</w:t>
            </w:r>
            <w:r w:rsidRPr="00396A30">
              <w:rPr>
                <w:bCs/>
                <w:color w:val="000000"/>
                <w:spacing w:val="-1"/>
              </w:rPr>
              <w:t>s</w:t>
            </w:r>
            <w:r w:rsidRPr="00396A30">
              <w:rPr>
                <w:bCs/>
                <w:color w:val="000000"/>
                <w:spacing w:val="2"/>
              </w:rPr>
              <w:t>p</w:t>
            </w:r>
            <w:r w:rsidRPr="00396A30">
              <w:rPr>
                <w:bCs/>
                <w:color w:val="000000"/>
              </w:rPr>
              <w:t>ec</w:t>
            </w:r>
            <w:r w:rsidRPr="00396A30">
              <w:rPr>
                <w:bCs/>
                <w:color w:val="000000"/>
                <w:spacing w:val="-1"/>
              </w:rPr>
              <w:t>i</w:t>
            </w:r>
            <w:r w:rsidRPr="00396A30">
              <w:rPr>
                <w:bCs/>
                <w:color w:val="000000"/>
              </w:rPr>
              <w:t>f</w:t>
            </w:r>
            <w:r w:rsidRPr="00396A30">
              <w:rPr>
                <w:bCs/>
                <w:color w:val="000000"/>
                <w:spacing w:val="4"/>
              </w:rPr>
              <w:t>i</w:t>
            </w:r>
            <w:r w:rsidRPr="00396A30">
              <w:rPr>
                <w:bCs/>
                <w:color w:val="000000"/>
                <w:spacing w:val="-2"/>
              </w:rPr>
              <w:t>c</w:t>
            </w:r>
            <w:r w:rsidRPr="00396A30">
              <w:rPr>
                <w:bCs/>
                <w:color w:val="000000"/>
              </w:rPr>
              <w:t>a</w:t>
            </w:r>
            <w:r w:rsidRPr="00396A30">
              <w:rPr>
                <w:bCs/>
                <w:color w:val="000000"/>
                <w:spacing w:val="1"/>
              </w:rPr>
              <w:t>t</w:t>
            </w:r>
            <w:r w:rsidRPr="00396A30">
              <w:rPr>
                <w:bCs/>
                <w:color w:val="000000"/>
              </w:rPr>
              <w:t>e</w:t>
            </w:r>
            <w:r w:rsidRPr="00396A30">
              <w:rPr>
                <w:bCs/>
                <w:color w:val="000000"/>
                <w:spacing w:val="-1"/>
              </w:rPr>
              <w:t>î</w:t>
            </w:r>
            <w:r w:rsidRPr="00396A30">
              <w:rPr>
                <w:bCs/>
                <w:color w:val="000000"/>
              </w:rPr>
              <w:t>nf</w:t>
            </w:r>
            <w:r w:rsidRPr="00396A30">
              <w:rPr>
                <w:bCs/>
                <w:color w:val="000000"/>
                <w:spacing w:val="-1"/>
              </w:rPr>
              <w:t>i</w:t>
            </w:r>
            <w:r w:rsidRPr="00396A30">
              <w:rPr>
                <w:bCs/>
                <w:color w:val="000000"/>
                <w:spacing w:val="1"/>
              </w:rPr>
              <w:t>ş</w:t>
            </w:r>
            <w:r w:rsidRPr="00396A30">
              <w:rPr>
                <w:bCs/>
                <w:color w:val="000000"/>
              </w:rPr>
              <w:t>a</w:t>
            </w:r>
            <w:r w:rsidRPr="00396A30">
              <w:rPr>
                <w:bCs/>
                <w:color w:val="000000"/>
                <w:spacing w:val="-1"/>
                <w:w w:val="101"/>
              </w:rPr>
              <w:t>pos</w:t>
            </w:r>
            <w:r w:rsidRPr="00396A30">
              <w:rPr>
                <w:bCs/>
                <w:color w:val="000000"/>
                <w:spacing w:val="1"/>
                <w:w w:val="101"/>
              </w:rPr>
              <w:t>t</w:t>
            </w:r>
            <w:r w:rsidRPr="00396A30">
              <w:rPr>
                <w:bCs/>
                <w:color w:val="000000"/>
                <w:spacing w:val="2"/>
                <w:w w:val="101"/>
              </w:rPr>
              <w:t>u</w:t>
            </w:r>
            <w:r w:rsidRPr="00396A30">
              <w:rPr>
                <w:bCs/>
                <w:color w:val="000000"/>
                <w:spacing w:val="-1"/>
                <w:w w:val="101"/>
              </w:rPr>
              <w:t>l</w:t>
            </w:r>
            <w:r w:rsidRPr="00396A30">
              <w:rPr>
                <w:bCs/>
                <w:color w:val="000000"/>
                <w:spacing w:val="2"/>
                <w:w w:val="101"/>
              </w:rPr>
              <w:t>u</w:t>
            </w:r>
            <w:r w:rsidRPr="00396A30">
              <w:rPr>
                <w:bCs/>
                <w:color w:val="000000"/>
                <w:spacing w:val="-1"/>
                <w:w w:val="101"/>
              </w:rPr>
              <w:t>i</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5</w:t>
            </w:r>
          </w:p>
        </w:tc>
      </w:tr>
      <w:tr w:rsidR="00B3366F" w:rsidRPr="00396A30" w:rsidTr="00B3366F">
        <w:tc>
          <w:tcPr>
            <w:tcW w:w="9847" w:type="dxa"/>
            <w:gridSpan w:val="2"/>
            <w:tcBorders>
              <w:top w:val="single" w:sz="8" w:space="0" w:color="4F81BD"/>
              <w:left w:val="single" w:sz="8" w:space="0" w:color="4F81BD"/>
              <w:bottom w:val="single" w:sz="18" w:space="0" w:color="4F81BD"/>
              <w:right w:val="single" w:sz="8" w:space="0" w:color="4F81BD"/>
            </w:tcBorders>
            <w:shd w:val="clear" w:color="auto" w:fill="auto"/>
          </w:tcPr>
          <w:p w:rsidR="00B3366F" w:rsidRPr="00396A30" w:rsidRDefault="00B3366F" w:rsidP="00B3366F">
            <w:pPr>
              <w:spacing w:line="360" w:lineRule="auto"/>
              <w:ind w:left="-118" w:firstLine="118"/>
              <w:contextualSpacing/>
              <w:jc w:val="both"/>
              <w:rPr>
                <w:b/>
                <w:bCs/>
                <w:color w:val="000000"/>
              </w:rPr>
            </w:pPr>
          </w:p>
          <w:p w:rsidR="00B3366F" w:rsidRPr="00396A30" w:rsidRDefault="00B3366F" w:rsidP="00B3366F">
            <w:pPr>
              <w:spacing w:line="360" w:lineRule="auto"/>
              <w:ind w:left="-118" w:firstLine="118"/>
              <w:contextualSpacing/>
              <w:jc w:val="both"/>
              <w:rPr>
                <w:b/>
                <w:bCs/>
                <w:color w:val="000000"/>
              </w:rPr>
            </w:pPr>
            <w:r w:rsidRPr="00396A30">
              <w:rPr>
                <w:b/>
                <w:bCs/>
                <w:color w:val="000000"/>
              </w:rPr>
              <w:t>2. COMPLEXITATE, CREATIVITATE ŞI DIVERSITATEA ACTIVITĂŢILOR - se  evaluează  capacitatea  de  a-şi asuma responsabilităţi din iniţiativă proprie în realizarea obiectivelor individuale de activitate, sarcinilor şi atribuţiilor de serviciu, precum şi manifestarea  unui comportament  activ şi implicare  din proprie iniţiativă  în realizarea  optimă a sarcinilor la nivel de compartiment.</w:t>
            </w:r>
          </w:p>
        </w:tc>
      </w:tr>
      <w:tr w:rsidR="00B3366F" w:rsidRPr="00396A30" w:rsidTr="00B3366F">
        <w:tc>
          <w:tcPr>
            <w:tcW w:w="9847" w:type="dxa"/>
            <w:gridSpan w:val="2"/>
            <w:tcBorders>
              <w:top w:val="single" w:sz="8" w:space="0" w:color="4F81BD"/>
              <w:left w:val="single" w:sz="8" w:space="0" w:color="4F81BD"/>
              <w:bottom w:val="single" w:sz="18" w:space="0" w:color="4F81BD"/>
              <w:right w:val="single" w:sz="8" w:space="0" w:color="4F81BD"/>
            </w:tcBorders>
            <w:shd w:val="clear" w:color="auto" w:fill="auto"/>
          </w:tcPr>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47"/>
              <w:gridCol w:w="1092"/>
            </w:tblGrid>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bCs/>
                      <w:color w:val="000000"/>
                    </w:rPr>
                  </w:pPr>
                  <w:r w:rsidRPr="00396A30">
                    <w:rPr>
                      <w:b/>
                      <w:bCs/>
                      <w:color w:val="000000"/>
                    </w:rPr>
                    <w:t>Descriere generală</w:t>
                  </w:r>
                </w:p>
              </w:tc>
              <w:tc>
                <w:tcPr>
                  <w:tcW w:w="1092"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color w:val="000000"/>
                    </w:rPr>
                  </w:pPr>
                  <w:r w:rsidRPr="00396A30">
                    <w:rPr>
                      <w:b/>
                      <w:color w:val="000000"/>
                    </w:rPr>
                    <w:t>Punctaj</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F</w:t>
                  </w:r>
                  <w:r w:rsidRPr="00396A30">
                    <w:rPr>
                      <w:bCs/>
                      <w:color w:val="000000"/>
                      <w:spacing w:val="2"/>
                    </w:rPr>
                    <w:t>o</w:t>
                  </w:r>
                  <w:r w:rsidRPr="00396A30">
                    <w:rPr>
                      <w:bCs/>
                      <w:color w:val="000000"/>
                    </w:rPr>
                    <w:t>ar</w:t>
                  </w:r>
                  <w:r w:rsidRPr="00396A30">
                    <w:rPr>
                      <w:bCs/>
                      <w:color w:val="000000"/>
                      <w:spacing w:val="1"/>
                    </w:rPr>
                    <w:t>t</w:t>
                  </w:r>
                  <w:r w:rsidRPr="00396A30">
                    <w:rPr>
                      <w:bCs/>
                      <w:color w:val="000000"/>
                    </w:rPr>
                    <w:t>erar</w:t>
                  </w:r>
                  <w:r w:rsidRPr="00396A30">
                    <w:rPr>
                      <w:bCs/>
                      <w:color w:val="000000"/>
                      <w:spacing w:val="1"/>
                    </w:rPr>
                    <w:t>î</w:t>
                  </w:r>
                  <w:r w:rsidRPr="00396A30">
                    <w:rPr>
                      <w:bCs/>
                      <w:color w:val="000000"/>
                      <w:spacing w:val="-1"/>
                    </w:rPr>
                    <w:t>ş</w:t>
                  </w:r>
                  <w:r w:rsidRPr="00396A30">
                    <w:rPr>
                      <w:bCs/>
                      <w:color w:val="000000"/>
                    </w:rPr>
                    <w:t>i</w:t>
                  </w:r>
                  <w:r w:rsidRPr="00396A30">
                    <w:rPr>
                      <w:bCs/>
                      <w:color w:val="000000"/>
                      <w:spacing w:val="-2"/>
                    </w:rPr>
                    <w:t>a</w:t>
                  </w:r>
                  <w:r w:rsidRPr="00396A30">
                    <w:rPr>
                      <w:bCs/>
                      <w:color w:val="000000"/>
                      <w:spacing w:val="1"/>
                    </w:rPr>
                    <w:t>s</w:t>
                  </w:r>
                  <w:r w:rsidRPr="00396A30">
                    <w:rPr>
                      <w:bCs/>
                      <w:color w:val="000000"/>
                      <w:spacing w:val="2"/>
                    </w:rPr>
                    <w:t>u</w:t>
                  </w:r>
                  <w:r w:rsidRPr="00396A30">
                    <w:rPr>
                      <w:bCs/>
                      <w:color w:val="000000"/>
                    </w:rPr>
                    <w:t>măre</w:t>
                  </w:r>
                  <w:r w:rsidRPr="00396A30">
                    <w:rPr>
                      <w:bCs/>
                      <w:color w:val="000000"/>
                      <w:spacing w:val="-1"/>
                    </w:rPr>
                    <w:t>s</w:t>
                  </w:r>
                  <w:r w:rsidRPr="00396A30">
                    <w:rPr>
                      <w:bCs/>
                      <w:color w:val="000000"/>
                      <w:spacing w:val="2"/>
                    </w:rPr>
                    <w:t>po</w:t>
                  </w:r>
                  <w:r w:rsidRPr="00396A30">
                    <w:rPr>
                      <w:bCs/>
                      <w:color w:val="000000"/>
                      <w:spacing w:val="-1"/>
                    </w:rPr>
                    <w:t>n</w:t>
                  </w:r>
                  <w:r w:rsidRPr="00396A30">
                    <w:rPr>
                      <w:bCs/>
                      <w:color w:val="000000"/>
                      <w:spacing w:val="1"/>
                    </w:rPr>
                    <w:t>s</w:t>
                  </w:r>
                  <w:r w:rsidRPr="00396A30">
                    <w:rPr>
                      <w:bCs/>
                      <w:color w:val="000000"/>
                    </w:rPr>
                    <w:t>a</w:t>
                  </w:r>
                  <w:r w:rsidRPr="00396A30">
                    <w:rPr>
                      <w:bCs/>
                      <w:color w:val="000000"/>
                      <w:spacing w:val="-1"/>
                    </w:rPr>
                    <w:t>bi</w:t>
                  </w:r>
                  <w:r w:rsidRPr="00396A30">
                    <w:rPr>
                      <w:bCs/>
                      <w:color w:val="000000"/>
                      <w:spacing w:val="1"/>
                    </w:rPr>
                    <w:t>lit</w:t>
                  </w:r>
                  <w:r w:rsidRPr="00396A30">
                    <w:rPr>
                      <w:bCs/>
                      <w:color w:val="000000"/>
                    </w:rPr>
                    <w:t>ă</w:t>
                  </w:r>
                  <w:r w:rsidRPr="00396A30">
                    <w:rPr>
                      <w:bCs/>
                      <w:color w:val="000000"/>
                      <w:spacing w:val="-1"/>
                    </w:rPr>
                    <w:t>ţ</w:t>
                  </w:r>
                  <w:r w:rsidRPr="00396A30">
                    <w:rPr>
                      <w:bCs/>
                      <w:color w:val="000000"/>
                      <w:spacing w:val="1"/>
                    </w:rPr>
                    <w:t>i</w:t>
                  </w:r>
                  <w:r w:rsidRPr="00396A30">
                    <w:rPr>
                      <w:bCs/>
                      <w:color w:val="000000"/>
                    </w:rPr>
                    <w:t>,</w:t>
                  </w:r>
                  <w:r w:rsidRPr="00396A30">
                    <w:rPr>
                      <w:bCs/>
                      <w:color w:val="000000"/>
                      <w:spacing w:val="2"/>
                    </w:rPr>
                    <w:t>n</w:t>
                  </w:r>
                  <w:r w:rsidRPr="00396A30">
                    <w:rPr>
                      <w:bCs/>
                      <w:color w:val="000000"/>
                    </w:rPr>
                    <w:t>u</w:t>
                  </w:r>
                  <w:r w:rsidRPr="00396A30">
                    <w:rPr>
                      <w:bCs/>
                      <w:color w:val="000000"/>
                      <w:spacing w:val="3"/>
                    </w:rPr>
                    <w:t>m</w:t>
                  </w:r>
                  <w:r w:rsidRPr="00396A30">
                    <w:rPr>
                      <w:bCs/>
                      <w:color w:val="000000"/>
                      <w:spacing w:val="-2"/>
                    </w:rPr>
                    <w:t>a</w:t>
                  </w:r>
                  <w:r w:rsidRPr="00396A30">
                    <w:rPr>
                      <w:bCs/>
                      <w:color w:val="000000"/>
                      <w:spacing w:val="-1"/>
                    </w:rPr>
                    <w:t>n</w:t>
                  </w:r>
                  <w:r w:rsidRPr="00396A30">
                    <w:rPr>
                      <w:bCs/>
                      <w:color w:val="000000"/>
                      <w:spacing w:val="1"/>
                    </w:rPr>
                    <w:t>i</w:t>
                  </w:r>
                  <w:r w:rsidRPr="00396A30">
                    <w:rPr>
                      <w:bCs/>
                      <w:color w:val="000000"/>
                    </w:rPr>
                    <w:t>fe</w:t>
                  </w:r>
                  <w:r w:rsidRPr="00396A30">
                    <w:rPr>
                      <w:bCs/>
                      <w:color w:val="000000"/>
                      <w:spacing w:val="-1"/>
                    </w:rPr>
                    <w:t>s</w:t>
                  </w:r>
                  <w:r w:rsidRPr="00396A30">
                    <w:rPr>
                      <w:bCs/>
                      <w:color w:val="000000"/>
                      <w:spacing w:val="4"/>
                    </w:rPr>
                    <w:t>t</w:t>
                  </w:r>
                  <w:r w:rsidRPr="00396A30">
                    <w:rPr>
                      <w:bCs/>
                      <w:color w:val="000000"/>
                    </w:rPr>
                    <w:t>ă</w:t>
                  </w:r>
                  <w:r w:rsidRPr="00396A30">
                    <w:rPr>
                      <w:bCs/>
                      <w:color w:val="000000"/>
                      <w:spacing w:val="1"/>
                    </w:rPr>
                    <w:t>s</w:t>
                  </w:r>
                  <w:r w:rsidRPr="00396A30">
                    <w:rPr>
                      <w:bCs/>
                      <w:color w:val="000000"/>
                      <w:spacing w:val="-1"/>
                    </w:rPr>
                    <w:t>p</w:t>
                  </w:r>
                  <w:r w:rsidRPr="00396A30">
                    <w:rPr>
                      <w:bCs/>
                      <w:color w:val="000000"/>
                      <w:spacing w:val="4"/>
                    </w:rPr>
                    <w:t>i</w:t>
                  </w:r>
                  <w:r w:rsidRPr="00396A30">
                    <w:rPr>
                      <w:bCs/>
                      <w:color w:val="000000"/>
                      <w:spacing w:val="-2"/>
                    </w:rPr>
                    <w:t>r</w:t>
                  </w:r>
                  <w:r w:rsidRPr="00396A30">
                    <w:rPr>
                      <w:bCs/>
                      <w:color w:val="000000"/>
                      <w:spacing w:val="-1"/>
                    </w:rPr>
                    <w:t>i</w:t>
                  </w:r>
                  <w:r w:rsidRPr="00396A30">
                    <w:rPr>
                      <w:bCs/>
                      <w:color w:val="000000"/>
                    </w:rPr>
                    <w:t xml:space="preserve">t </w:t>
                  </w:r>
                  <w:r w:rsidRPr="00396A30">
                    <w:rPr>
                      <w:bCs/>
                      <w:color w:val="000000"/>
                      <w:spacing w:val="-1"/>
                    </w:rPr>
                    <w:t>d</w:t>
                  </w:r>
                  <w:r w:rsidRPr="00396A30">
                    <w:rPr>
                      <w:bCs/>
                      <w:color w:val="000000"/>
                    </w:rPr>
                    <w:t>e</w:t>
                  </w:r>
                  <w:r w:rsidRPr="00396A30">
                    <w:rPr>
                      <w:bCs/>
                      <w:color w:val="000000"/>
                      <w:spacing w:val="-1"/>
                    </w:rPr>
                    <w:t>i</w:t>
                  </w:r>
                  <w:r w:rsidRPr="00396A30">
                    <w:rPr>
                      <w:bCs/>
                      <w:color w:val="000000"/>
                      <w:spacing w:val="2"/>
                    </w:rPr>
                    <w:t>n</w:t>
                  </w:r>
                  <w:r w:rsidRPr="00396A30">
                    <w:rPr>
                      <w:bCs/>
                      <w:color w:val="000000"/>
                      <w:spacing w:val="1"/>
                    </w:rPr>
                    <w:t>i</w:t>
                  </w:r>
                  <w:r w:rsidRPr="00396A30">
                    <w:rPr>
                      <w:bCs/>
                      <w:color w:val="000000"/>
                      <w:spacing w:val="-1"/>
                    </w:rPr>
                    <w:t>ţ</w:t>
                  </w:r>
                  <w:r w:rsidRPr="00396A30">
                    <w:rPr>
                      <w:bCs/>
                      <w:color w:val="000000"/>
                      <w:spacing w:val="1"/>
                    </w:rPr>
                    <w:t>i</w:t>
                  </w:r>
                  <w:r w:rsidRPr="00396A30">
                    <w:rPr>
                      <w:bCs/>
                      <w:color w:val="000000"/>
                      <w:spacing w:val="-2"/>
                    </w:rPr>
                    <w:t>a</w:t>
                  </w:r>
                  <w:r w:rsidRPr="00396A30">
                    <w:rPr>
                      <w:bCs/>
                      <w:color w:val="000000"/>
                      <w:spacing w:val="1"/>
                    </w:rPr>
                    <w:t>ti</w:t>
                  </w:r>
                  <w:r w:rsidRPr="00396A30">
                    <w:rPr>
                      <w:bCs/>
                      <w:color w:val="000000"/>
                      <w:spacing w:val="-1"/>
                    </w:rPr>
                    <w:t>v</w:t>
                  </w:r>
                  <w:r w:rsidRPr="00396A30">
                    <w:rPr>
                      <w:bCs/>
                      <w:color w:val="000000"/>
                    </w:rPr>
                    <w:t>ă</w:t>
                  </w:r>
                  <w:r w:rsidRPr="00396A30">
                    <w:rPr>
                      <w:bCs/>
                      <w:color w:val="000000"/>
                      <w:spacing w:val="4"/>
                    </w:rPr>
                    <w:t>ş</w:t>
                  </w:r>
                  <w:r w:rsidRPr="00396A30">
                    <w:rPr>
                      <w:bCs/>
                      <w:color w:val="000000"/>
                    </w:rPr>
                    <w:t>i</w:t>
                  </w:r>
                  <w:r w:rsidRPr="00396A30">
                    <w:rPr>
                      <w:bCs/>
                      <w:color w:val="000000"/>
                      <w:spacing w:val="1"/>
                    </w:rPr>
                    <w:t xml:space="preserve"> i</w:t>
                  </w:r>
                  <w:r w:rsidRPr="00396A30">
                    <w:rPr>
                      <w:bCs/>
                      <w:color w:val="000000"/>
                    </w:rPr>
                    <w:t>m</w:t>
                  </w:r>
                  <w:r w:rsidRPr="00396A30">
                    <w:rPr>
                      <w:bCs/>
                      <w:color w:val="000000"/>
                      <w:spacing w:val="-1"/>
                    </w:rPr>
                    <w:t>pl</w:t>
                  </w:r>
                  <w:r w:rsidRPr="00396A30">
                    <w:rPr>
                      <w:bCs/>
                      <w:color w:val="000000"/>
                      <w:spacing w:val="4"/>
                    </w:rPr>
                    <w:t>i</w:t>
                  </w:r>
                  <w:r w:rsidRPr="00396A30">
                    <w:rPr>
                      <w:bCs/>
                      <w:color w:val="000000"/>
                    </w:rPr>
                    <w:t>care</w:t>
                  </w:r>
                  <w:r w:rsidRPr="00396A30">
                    <w:rPr>
                      <w:bCs/>
                      <w:color w:val="000000"/>
                      <w:spacing w:val="4"/>
                    </w:rPr>
                    <w:t>î</w:t>
                  </w:r>
                  <w:r w:rsidRPr="00396A30">
                    <w:rPr>
                      <w:bCs/>
                      <w:color w:val="000000"/>
                    </w:rPr>
                    <w:t>na</w:t>
                  </w:r>
                  <w:r w:rsidRPr="00396A30">
                    <w:rPr>
                      <w:bCs/>
                      <w:color w:val="000000"/>
                      <w:spacing w:val="-2"/>
                    </w:rPr>
                    <w:t>c</w:t>
                  </w:r>
                  <w:r w:rsidRPr="00396A30">
                    <w:rPr>
                      <w:bCs/>
                      <w:color w:val="000000"/>
                      <w:spacing w:val="1"/>
                    </w:rPr>
                    <w:t>ti</w:t>
                  </w:r>
                  <w:r w:rsidRPr="00396A30">
                    <w:rPr>
                      <w:bCs/>
                      <w:color w:val="000000"/>
                      <w:spacing w:val="-1"/>
                    </w:rPr>
                    <w:t>vi</w:t>
                  </w:r>
                  <w:r w:rsidRPr="00396A30">
                    <w:rPr>
                      <w:bCs/>
                      <w:color w:val="000000"/>
                      <w:spacing w:val="1"/>
                    </w:rPr>
                    <w:t>t</w:t>
                  </w:r>
                  <w:r w:rsidRPr="00396A30">
                    <w:rPr>
                      <w:bCs/>
                      <w:color w:val="000000"/>
                    </w:rPr>
                    <w:t>a</w:t>
                  </w:r>
                  <w:r w:rsidRPr="00396A30">
                    <w:rPr>
                      <w:bCs/>
                      <w:color w:val="000000"/>
                      <w:spacing w:val="1"/>
                    </w:rPr>
                    <w:t>t</w:t>
                  </w:r>
                  <w:r w:rsidRPr="00396A30">
                    <w:rPr>
                      <w:bCs/>
                      <w:color w:val="000000"/>
                    </w:rPr>
                    <w:t>ea</w:t>
                  </w:r>
                  <w:r w:rsidRPr="00396A30">
                    <w:rPr>
                      <w:bCs/>
                      <w:color w:val="000000"/>
                      <w:spacing w:val="-1"/>
                      <w:w w:val="101"/>
                    </w:rPr>
                    <w:t>p</w:t>
                  </w:r>
                  <w:r w:rsidRPr="00396A30">
                    <w:rPr>
                      <w:bCs/>
                      <w:color w:val="000000"/>
                      <w:spacing w:val="3"/>
                      <w:w w:val="101"/>
                    </w:rPr>
                    <w:t>r</w:t>
                  </w:r>
                  <w:r w:rsidRPr="00396A30">
                    <w:rPr>
                      <w:bCs/>
                      <w:color w:val="000000"/>
                      <w:spacing w:val="-1"/>
                      <w:w w:val="101"/>
                    </w:rPr>
                    <w:t>o</w:t>
                  </w:r>
                  <w:r w:rsidRPr="00396A30">
                    <w:rPr>
                      <w:bCs/>
                      <w:color w:val="000000"/>
                      <w:spacing w:val="3"/>
                      <w:w w:val="101"/>
                    </w:rPr>
                    <w:t>f</w:t>
                  </w:r>
                  <w:r w:rsidRPr="00396A30">
                    <w:rPr>
                      <w:bCs/>
                      <w:color w:val="000000"/>
                      <w:spacing w:val="-2"/>
                      <w:w w:val="101"/>
                    </w:rPr>
                    <w:t>e</w:t>
                  </w:r>
                  <w:r w:rsidRPr="00396A30">
                    <w:rPr>
                      <w:bCs/>
                      <w:color w:val="000000"/>
                      <w:spacing w:val="-1"/>
                      <w:w w:val="101"/>
                    </w:rPr>
                    <w:t>s</w:t>
                  </w:r>
                  <w:r w:rsidRPr="00396A30">
                    <w:rPr>
                      <w:bCs/>
                      <w:color w:val="000000"/>
                      <w:spacing w:val="1"/>
                      <w:w w:val="101"/>
                    </w:rPr>
                    <w:t>i</w:t>
                  </w:r>
                  <w:r w:rsidRPr="00396A30">
                    <w:rPr>
                      <w:bCs/>
                      <w:color w:val="000000"/>
                      <w:spacing w:val="2"/>
                      <w:w w:val="101"/>
                    </w:rPr>
                    <w:t>on</w:t>
                  </w:r>
                  <w:r w:rsidRPr="00396A30">
                    <w:rPr>
                      <w:bCs/>
                      <w:color w:val="000000"/>
                      <w:spacing w:val="-2"/>
                      <w:w w:val="101"/>
                    </w:rPr>
                    <w:t>a</w:t>
                  </w:r>
                  <w:r w:rsidRPr="00396A30">
                    <w:rPr>
                      <w:bCs/>
                      <w:color w:val="000000"/>
                      <w:spacing w:val="1"/>
                      <w:w w:val="101"/>
                    </w:rPr>
                    <w:t>l</w:t>
                  </w:r>
                  <w:r w:rsidRPr="00396A30">
                    <w:rPr>
                      <w:bCs/>
                      <w:color w:val="000000"/>
                      <w:w w:val="101"/>
                    </w:rPr>
                    <w:t>ă.</w:t>
                  </w:r>
                </w:p>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F</w:t>
                  </w:r>
                  <w:r w:rsidRPr="00396A30">
                    <w:rPr>
                      <w:bCs/>
                      <w:color w:val="000000"/>
                      <w:spacing w:val="2"/>
                    </w:rPr>
                    <w:t>o</w:t>
                  </w:r>
                  <w:r w:rsidRPr="00396A30">
                    <w:rPr>
                      <w:bCs/>
                      <w:color w:val="000000"/>
                    </w:rPr>
                    <w:t>ar</w:t>
                  </w:r>
                  <w:r w:rsidRPr="00396A30">
                    <w:rPr>
                      <w:bCs/>
                      <w:color w:val="000000"/>
                      <w:spacing w:val="1"/>
                    </w:rPr>
                    <w:t>t</w:t>
                  </w:r>
                  <w:r w:rsidRPr="00396A30">
                    <w:rPr>
                      <w:bCs/>
                      <w:color w:val="000000"/>
                    </w:rPr>
                    <w:t>erar</w:t>
                  </w:r>
                  <w:r w:rsidRPr="00396A30">
                    <w:rPr>
                      <w:bCs/>
                      <w:color w:val="000000"/>
                      <w:spacing w:val="-1"/>
                    </w:rPr>
                    <w:t>v</w:t>
                  </w:r>
                  <w:r w:rsidRPr="00396A30">
                    <w:rPr>
                      <w:bCs/>
                      <w:color w:val="000000"/>
                      <w:spacing w:val="1"/>
                    </w:rPr>
                    <w:t>i</w:t>
                  </w:r>
                  <w:r w:rsidRPr="00396A30">
                    <w:rPr>
                      <w:bCs/>
                      <w:color w:val="000000"/>
                      <w:spacing w:val="2"/>
                    </w:rPr>
                    <w:t>n</w:t>
                  </w:r>
                  <w:r w:rsidRPr="00396A30">
                    <w:rPr>
                      <w:bCs/>
                      <w:color w:val="000000"/>
                    </w:rPr>
                    <w:t>ecu</w:t>
                  </w:r>
                  <w:r w:rsidRPr="00396A30">
                    <w:rPr>
                      <w:bCs/>
                      <w:color w:val="000000"/>
                      <w:spacing w:val="-1"/>
                    </w:rPr>
                    <w:t>p</w:t>
                  </w:r>
                  <w:r w:rsidRPr="00396A30">
                    <w:rPr>
                      <w:bCs/>
                      <w:color w:val="000000"/>
                    </w:rPr>
                    <w:t>r</w:t>
                  </w:r>
                  <w:r w:rsidRPr="00396A30">
                    <w:rPr>
                      <w:bCs/>
                      <w:color w:val="000000"/>
                      <w:spacing w:val="2"/>
                    </w:rPr>
                    <w:t>o</w:t>
                  </w:r>
                  <w:r w:rsidRPr="00396A30">
                    <w:rPr>
                      <w:bCs/>
                      <w:color w:val="000000"/>
                      <w:spacing w:val="-1"/>
                    </w:rPr>
                    <w:t>p</w:t>
                  </w:r>
                  <w:r w:rsidRPr="00396A30">
                    <w:rPr>
                      <w:bCs/>
                      <w:color w:val="000000"/>
                      <w:spacing w:val="2"/>
                    </w:rPr>
                    <w:t>u</w:t>
                  </w:r>
                  <w:r w:rsidRPr="00396A30">
                    <w:rPr>
                      <w:bCs/>
                      <w:color w:val="000000"/>
                      <w:spacing w:val="-1"/>
                    </w:rPr>
                    <w:t>n</w:t>
                  </w:r>
                  <w:r w:rsidRPr="00396A30">
                    <w:rPr>
                      <w:bCs/>
                      <w:color w:val="000000"/>
                    </w:rPr>
                    <w:t>eri</w:t>
                  </w:r>
                  <w:r w:rsidRPr="00396A30">
                    <w:rPr>
                      <w:bCs/>
                      <w:color w:val="000000"/>
                      <w:spacing w:val="-3"/>
                    </w:rPr>
                    <w:t>p</w:t>
                  </w:r>
                  <w:r w:rsidRPr="00396A30">
                    <w:rPr>
                      <w:bCs/>
                      <w:color w:val="000000"/>
                      <w:spacing w:val="3"/>
                    </w:rPr>
                    <w:t>r</w:t>
                  </w:r>
                  <w:r w:rsidRPr="00396A30">
                    <w:rPr>
                      <w:bCs/>
                      <w:color w:val="000000"/>
                      <w:spacing w:val="1"/>
                    </w:rPr>
                    <w:t>i</w:t>
                  </w:r>
                  <w:r w:rsidRPr="00396A30">
                    <w:rPr>
                      <w:bCs/>
                      <w:color w:val="000000"/>
                      <w:spacing w:val="-1"/>
                    </w:rPr>
                    <w:t>vi</w:t>
                  </w:r>
                  <w:r w:rsidRPr="00396A30">
                    <w:rPr>
                      <w:bCs/>
                      <w:color w:val="000000"/>
                      <w:spacing w:val="2"/>
                    </w:rPr>
                    <w:t>n</w:t>
                  </w:r>
                  <w:r w:rsidRPr="00396A30">
                    <w:rPr>
                      <w:bCs/>
                      <w:color w:val="000000"/>
                    </w:rPr>
                    <w:t>d</w:t>
                  </w:r>
                  <w:r w:rsidRPr="00396A30">
                    <w:rPr>
                      <w:bCs/>
                      <w:color w:val="000000"/>
                      <w:spacing w:val="1"/>
                    </w:rPr>
                    <w:t>î</w:t>
                  </w:r>
                  <w:r w:rsidRPr="00396A30">
                    <w:rPr>
                      <w:bCs/>
                      <w:color w:val="000000"/>
                    </w:rPr>
                    <w:t>m</w:t>
                  </w:r>
                  <w:r w:rsidRPr="00396A30">
                    <w:rPr>
                      <w:bCs/>
                      <w:color w:val="000000"/>
                      <w:spacing w:val="-1"/>
                    </w:rPr>
                    <w:t>b</w:t>
                  </w:r>
                  <w:r w:rsidRPr="00396A30">
                    <w:rPr>
                      <w:bCs/>
                      <w:color w:val="000000"/>
                      <w:spacing w:val="2"/>
                    </w:rPr>
                    <w:t>un</w:t>
                  </w:r>
                  <w:r w:rsidRPr="00396A30">
                    <w:rPr>
                      <w:bCs/>
                      <w:color w:val="000000"/>
                      <w:spacing w:val="-2"/>
                    </w:rPr>
                    <w:t>ă</w:t>
                  </w:r>
                  <w:r w:rsidRPr="00396A30">
                    <w:rPr>
                      <w:bCs/>
                      <w:color w:val="000000"/>
                      <w:spacing w:val="1"/>
                    </w:rPr>
                    <w:t>t</w:t>
                  </w:r>
                  <w:r w:rsidRPr="00396A30">
                    <w:rPr>
                      <w:bCs/>
                      <w:color w:val="000000"/>
                      <w:spacing w:val="-2"/>
                    </w:rPr>
                    <w:t>ă</w:t>
                  </w:r>
                  <w:r w:rsidRPr="00396A30">
                    <w:rPr>
                      <w:bCs/>
                      <w:color w:val="000000"/>
                      <w:spacing w:val="1"/>
                    </w:rPr>
                    <w:t>ţi</w:t>
                  </w:r>
                  <w:r w:rsidRPr="00396A30">
                    <w:rPr>
                      <w:bCs/>
                      <w:color w:val="000000"/>
                    </w:rPr>
                    <w:t>reaa</w:t>
                  </w:r>
                  <w:r w:rsidRPr="00396A30">
                    <w:rPr>
                      <w:bCs/>
                      <w:color w:val="000000"/>
                      <w:spacing w:val="-2"/>
                    </w:rPr>
                    <w:t>c</w:t>
                  </w:r>
                  <w:r w:rsidRPr="00396A30">
                    <w:rPr>
                      <w:bCs/>
                      <w:color w:val="000000"/>
                      <w:spacing w:val="-1"/>
                    </w:rPr>
                    <w:t>t</w:t>
                  </w:r>
                  <w:r w:rsidRPr="00396A30">
                    <w:rPr>
                      <w:bCs/>
                      <w:color w:val="000000"/>
                      <w:spacing w:val="4"/>
                    </w:rPr>
                    <w:t>i</w:t>
                  </w:r>
                  <w:r w:rsidRPr="00396A30">
                    <w:rPr>
                      <w:bCs/>
                      <w:color w:val="000000"/>
                      <w:spacing w:val="-3"/>
                    </w:rPr>
                    <w:t>v</w:t>
                  </w:r>
                  <w:r w:rsidRPr="00396A30">
                    <w:rPr>
                      <w:bCs/>
                      <w:color w:val="000000"/>
                      <w:spacing w:val="1"/>
                    </w:rPr>
                    <w:t>it</w:t>
                  </w:r>
                  <w:r w:rsidRPr="00396A30">
                    <w:rPr>
                      <w:bCs/>
                      <w:color w:val="000000"/>
                      <w:spacing w:val="-2"/>
                    </w:rPr>
                    <w:t>ă</w:t>
                  </w:r>
                  <w:r w:rsidRPr="00396A30">
                    <w:rPr>
                      <w:bCs/>
                      <w:color w:val="000000"/>
                      <w:spacing w:val="1"/>
                    </w:rPr>
                    <w:t>ţi</w:t>
                  </w:r>
                  <w:r w:rsidRPr="00396A30">
                    <w:rPr>
                      <w:bCs/>
                      <w:color w:val="000000"/>
                    </w:rPr>
                    <w:t>i</w:t>
                  </w:r>
                  <w:r w:rsidRPr="00396A30">
                    <w:rPr>
                      <w:bCs/>
                      <w:color w:val="000000"/>
                      <w:spacing w:val="2"/>
                    </w:rPr>
                    <w:t>p</w:t>
                  </w:r>
                  <w:r w:rsidRPr="00396A30">
                    <w:rPr>
                      <w:bCs/>
                      <w:color w:val="000000"/>
                    </w:rPr>
                    <w:t>r</w:t>
                  </w:r>
                  <w:r w:rsidRPr="00396A30">
                    <w:rPr>
                      <w:bCs/>
                      <w:color w:val="000000"/>
                      <w:spacing w:val="2"/>
                    </w:rPr>
                    <w:t>o</w:t>
                  </w:r>
                  <w:r w:rsidRPr="00396A30">
                    <w:rPr>
                      <w:bCs/>
                      <w:color w:val="000000"/>
                      <w:spacing w:val="-1"/>
                    </w:rPr>
                    <w:t>p</w:t>
                  </w:r>
                  <w:r w:rsidRPr="00396A30">
                    <w:rPr>
                      <w:bCs/>
                      <w:color w:val="000000"/>
                    </w:rPr>
                    <w:t>r</w:t>
                  </w:r>
                  <w:r w:rsidRPr="00396A30">
                    <w:rPr>
                      <w:bCs/>
                      <w:color w:val="000000"/>
                      <w:spacing w:val="-1"/>
                    </w:rPr>
                    <w:t>i</w:t>
                  </w:r>
                  <w:r w:rsidRPr="00396A30">
                    <w:rPr>
                      <w:bCs/>
                      <w:color w:val="000000"/>
                    </w:rPr>
                    <w:t>i</w:t>
                  </w:r>
                  <w:r w:rsidRPr="00396A30">
                    <w:rPr>
                      <w:bCs/>
                      <w:color w:val="000000"/>
                      <w:spacing w:val="-1"/>
                    </w:rPr>
                    <w:t>ş</w:t>
                  </w:r>
                  <w:r w:rsidRPr="00396A30">
                    <w:rPr>
                      <w:bCs/>
                      <w:color w:val="000000"/>
                    </w:rPr>
                    <w:t>i</w:t>
                  </w:r>
                  <w:r w:rsidRPr="00396A30">
                    <w:rPr>
                      <w:bCs/>
                      <w:color w:val="000000"/>
                      <w:spacing w:val="4"/>
                    </w:rPr>
                    <w:t xml:space="preserve"> l</w:t>
                  </w:r>
                  <w:r w:rsidRPr="00396A30">
                    <w:rPr>
                      <w:bCs/>
                      <w:color w:val="000000"/>
                    </w:rPr>
                    <w:t>a</w:t>
                  </w:r>
                  <w:r w:rsidRPr="00396A30">
                    <w:rPr>
                      <w:bCs/>
                      <w:color w:val="000000"/>
                      <w:spacing w:val="-1"/>
                    </w:rPr>
                    <w:t>n</w:t>
                  </w:r>
                  <w:r w:rsidRPr="00396A30">
                    <w:rPr>
                      <w:bCs/>
                      <w:color w:val="000000"/>
                      <w:spacing w:val="1"/>
                    </w:rPr>
                    <w:t>i</w:t>
                  </w:r>
                  <w:r w:rsidRPr="00396A30">
                    <w:rPr>
                      <w:bCs/>
                      <w:color w:val="000000"/>
                      <w:spacing w:val="-1"/>
                    </w:rPr>
                    <w:t>v</w:t>
                  </w:r>
                  <w:r w:rsidRPr="00396A30">
                    <w:rPr>
                      <w:bCs/>
                      <w:color w:val="000000"/>
                    </w:rPr>
                    <w:t>el</w:t>
                  </w:r>
                  <w:r w:rsidRPr="00396A30">
                    <w:rPr>
                      <w:bCs/>
                      <w:color w:val="000000"/>
                      <w:spacing w:val="2"/>
                    </w:rPr>
                    <w:t>d</w:t>
                  </w:r>
                  <w:r w:rsidRPr="00396A30">
                    <w:rPr>
                      <w:bCs/>
                      <w:color w:val="000000"/>
                    </w:rPr>
                    <w:t>e</w:t>
                  </w:r>
                  <w:r w:rsidRPr="00396A30">
                    <w:rPr>
                      <w:bCs/>
                      <w:color w:val="000000"/>
                      <w:w w:val="101"/>
                    </w:rPr>
                    <w:t>c</w:t>
                  </w:r>
                  <w:r w:rsidRPr="00396A30">
                    <w:rPr>
                      <w:bCs/>
                      <w:color w:val="000000"/>
                      <w:spacing w:val="-1"/>
                      <w:w w:val="101"/>
                    </w:rPr>
                    <w:t>o</w:t>
                  </w:r>
                  <w:r w:rsidRPr="00396A30">
                    <w:rPr>
                      <w:bCs/>
                      <w:color w:val="000000"/>
                      <w:spacing w:val="3"/>
                      <w:w w:val="101"/>
                    </w:rPr>
                    <w:t>m</w:t>
                  </w:r>
                  <w:r w:rsidRPr="00396A30">
                    <w:rPr>
                      <w:bCs/>
                      <w:color w:val="000000"/>
                      <w:spacing w:val="-1"/>
                      <w:w w:val="101"/>
                    </w:rPr>
                    <w:t>p</w:t>
                  </w:r>
                  <w:r w:rsidRPr="00396A30">
                    <w:rPr>
                      <w:bCs/>
                      <w:color w:val="000000"/>
                      <w:w w:val="101"/>
                    </w:rPr>
                    <w:t>ar</w:t>
                  </w:r>
                  <w:r w:rsidRPr="00396A30">
                    <w:rPr>
                      <w:bCs/>
                      <w:color w:val="000000"/>
                      <w:spacing w:val="-1"/>
                      <w:w w:val="101"/>
                    </w:rPr>
                    <w:t>ti</w:t>
                  </w:r>
                  <w:r w:rsidRPr="00396A30">
                    <w:rPr>
                      <w:bCs/>
                      <w:color w:val="000000"/>
                      <w:spacing w:val="3"/>
                      <w:w w:val="101"/>
                    </w:rPr>
                    <w:t>m</w:t>
                  </w:r>
                  <w:r w:rsidRPr="00396A30">
                    <w:rPr>
                      <w:bCs/>
                      <w:color w:val="000000"/>
                      <w:w w:val="101"/>
                    </w:rPr>
                    <w:t>e</w:t>
                  </w:r>
                  <w:r w:rsidRPr="00396A30">
                    <w:rPr>
                      <w:bCs/>
                      <w:color w:val="000000"/>
                      <w:spacing w:val="2"/>
                      <w:w w:val="101"/>
                    </w:rPr>
                    <w:t>n</w:t>
                  </w:r>
                  <w:r w:rsidRPr="00396A30">
                    <w:rPr>
                      <w:bCs/>
                      <w:color w:val="000000"/>
                      <w:spacing w:val="-1"/>
                      <w:w w:val="101"/>
                    </w:rPr>
                    <w:t>t</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1</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Rar</w:t>
                  </w:r>
                  <w:r w:rsidRPr="00396A30">
                    <w:rPr>
                      <w:bCs/>
                      <w:color w:val="000000"/>
                      <w:spacing w:val="4"/>
                    </w:rPr>
                    <w:t>î</w:t>
                  </w:r>
                  <w:r w:rsidRPr="00396A30">
                    <w:rPr>
                      <w:bCs/>
                      <w:color w:val="000000"/>
                      <w:spacing w:val="-1"/>
                    </w:rPr>
                    <w:t>ş</w:t>
                  </w:r>
                  <w:r w:rsidRPr="00396A30">
                    <w:rPr>
                      <w:bCs/>
                      <w:color w:val="000000"/>
                    </w:rPr>
                    <w:t>i</w:t>
                  </w:r>
                  <w:r w:rsidRPr="00396A30">
                    <w:rPr>
                      <w:bCs/>
                      <w:color w:val="000000"/>
                      <w:spacing w:val="-2"/>
                    </w:rPr>
                    <w:t>a</w:t>
                  </w:r>
                  <w:r w:rsidRPr="00396A30">
                    <w:rPr>
                      <w:bCs/>
                      <w:color w:val="000000"/>
                      <w:spacing w:val="4"/>
                    </w:rPr>
                    <w:t>s</w:t>
                  </w:r>
                  <w:r w:rsidRPr="00396A30">
                    <w:rPr>
                      <w:bCs/>
                      <w:color w:val="000000"/>
                      <w:spacing w:val="-1"/>
                    </w:rPr>
                    <w:t>u</w:t>
                  </w:r>
                  <w:r w:rsidRPr="00396A30">
                    <w:rPr>
                      <w:bCs/>
                      <w:color w:val="000000"/>
                      <w:spacing w:val="3"/>
                    </w:rPr>
                    <w:t>m</w:t>
                  </w:r>
                  <w:r w:rsidRPr="00396A30">
                    <w:rPr>
                      <w:bCs/>
                      <w:color w:val="000000"/>
                    </w:rPr>
                    <w:t>ăre</w:t>
                  </w:r>
                  <w:r w:rsidRPr="00396A30">
                    <w:rPr>
                      <w:bCs/>
                      <w:color w:val="000000"/>
                      <w:spacing w:val="1"/>
                    </w:rPr>
                    <w:t>s</w:t>
                  </w:r>
                  <w:r w:rsidRPr="00396A30">
                    <w:rPr>
                      <w:bCs/>
                      <w:color w:val="000000"/>
                      <w:spacing w:val="-1"/>
                    </w:rPr>
                    <w:t>p</w:t>
                  </w:r>
                  <w:r w:rsidRPr="00396A30">
                    <w:rPr>
                      <w:bCs/>
                      <w:color w:val="000000"/>
                      <w:spacing w:val="2"/>
                    </w:rPr>
                    <w:t>o</w:t>
                  </w:r>
                  <w:r w:rsidRPr="00396A30">
                    <w:rPr>
                      <w:bCs/>
                      <w:color w:val="000000"/>
                      <w:spacing w:val="-1"/>
                    </w:rPr>
                    <w:t>n</w:t>
                  </w:r>
                  <w:r w:rsidRPr="00396A30">
                    <w:rPr>
                      <w:bCs/>
                      <w:color w:val="000000"/>
                      <w:spacing w:val="1"/>
                    </w:rPr>
                    <w:t>s</w:t>
                  </w:r>
                  <w:r w:rsidRPr="00396A30">
                    <w:rPr>
                      <w:bCs/>
                      <w:color w:val="000000"/>
                    </w:rPr>
                    <w:t>a</w:t>
                  </w:r>
                  <w:r w:rsidRPr="00396A30">
                    <w:rPr>
                      <w:bCs/>
                      <w:color w:val="000000"/>
                      <w:spacing w:val="-1"/>
                    </w:rPr>
                    <w:t>b</w:t>
                  </w:r>
                  <w:r w:rsidRPr="00396A30">
                    <w:rPr>
                      <w:bCs/>
                      <w:color w:val="000000"/>
                      <w:spacing w:val="1"/>
                    </w:rPr>
                    <w:t>i</w:t>
                  </w:r>
                  <w:r w:rsidRPr="00396A30">
                    <w:rPr>
                      <w:bCs/>
                      <w:color w:val="000000"/>
                      <w:spacing w:val="-1"/>
                    </w:rPr>
                    <w:t>li</w:t>
                  </w:r>
                  <w:r w:rsidRPr="00396A30">
                    <w:rPr>
                      <w:bCs/>
                      <w:color w:val="000000"/>
                      <w:spacing w:val="4"/>
                    </w:rPr>
                    <w:t>t</w:t>
                  </w:r>
                  <w:r w:rsidRPr="00396A30">
                    <w:rPr>
                      <w:bCs/>
                      <w:color w:val="000000"/>
                    </w:rPr>
                    <w:t>ă</w:t>
                  </w:r>
                  <w:r w:rsidRPr="00396A30">
                    <w:rPr>
                      <w:bCs/>
                      <w:color w:val="000000"/>
                      <w:spacing w:val="-1"/>
                    </w:rPr>
                    <w:t>ţ</w:t>
                  </w:r>
                  <w:r w:rsidRPr="00396A30">
                    <w:rPr>
                      <w:bCs/>
                      <w:color w:val="000000"/>
                    </w:rPr>
                    <w:t>i</w:t>
                  </w:r>
                  <w:r w:rsidRPr="00396A30">
                    <w:rPr>
                      <w:bCs/>
                      <w:color w:val="000000"/>
                      <w:spacing w:val="2"/>
                    </w:rPr>
                    <w:t>d</w:t>
                  </w:r>
                  <w:r w:rsidRPr="00396A30">
                    <w:rPr>
                      <w:bCs/>
                      <w:color w:val="000000"/>
                      <w:spacing w:val="-1"/>
                    </w:rPr>
                    <w:t>i</w:t>
                  </w:r>
                  <w:r w:rsidRPr="00396A30">
                    <w:rPr>
                      <w:bCs/>
                      <w:color w:val="000000"/>
                    </w:rPr>
                    <w:t>n</w:t>
                  </w:r>
                  <w:r w:rsidRPr="00396A30">
                    <w:rPr>
                      <w:bCs/>
                      <w:color w:val="000000"/>
                      <w:spacing w:val="2"/>
                    </w:rPr>
                    <w:t>p</w:t>
                  </w:r>
                  <w:r w:rsidRPr="00396A30">
                    <w:rPr>
                      <w:bCs/>
                      <w:color w:val="000000"/>
                    </w:rPr>
                    <w:t>r</w:t>
                  </w:r>
                  <w:r w:rsidRPr="00396A30">
                    <w:rPr>
                      <w:bCs/>
                      <w:color w:val="000000"/>
                      <w:spacing w:val="-1"/>
                    </w:rPr>
                    <w:t>o</w:t>
                  </w:r>
                  <w:r w:rsidRPr="00396A30">
                    <w:rPr>
                      <w:bCs/>
                      <w:color w:val="000000"/>
                      <w:spacing w:val="2"/>
                    </w:rPr>
                    <w:t>p</w:t>
                  </w:r>
                  <w:r w:rsidRPr="00396A30">
                    <w:rPr>
                      <w:bCs/>
                      <w:color w:val="000000"/>
                    </w:rPr>
                    <w:t>r</w:t>
                  </w:r>
                  <w:r w:rsidRPr="00396A30">
                    <w:rPr>
                      <w:bCs/>
                      <w:color w:val="000000"/>
                      <w:spacing w:val="1"/>
                    </w:rPr>
                    <w:t>i</w:t>
                  </w:r>
                  <w:r w:rsidRPr="00396A30">
                    <w:rPr>
                      <w:bCs/>
                      <w:color w:val="000000"/>
                    </w:rPr>
                    <w:t>a</w:t>
                  </w:r>
                  <w:r w:rsidRPr="00396A30">
                    <w:rPr>
                      <w:bCs/>
                      <w:color w:val="000000"/>
                      <w:spacing w:val="4"/>
                    </w:rPr>
                    <w:t>i</w:t>
                  </w:r>
                  <w:r w:rsidRPr="00396A30">
                    <w:rPr>
                      <w:bCs/>
                      <w:color w:val="000000"/>
                      <w:spacing w:val="-1"/>
                    </w:rPr>
                    <w:t>niţ</w:t>
                  </w:r>
                  <w:r w:rsidRPr="00396A30">
                    <w:rPr>
                      <w:bCs/>
                      <w:color w:val="000000"/>
                      <w:spacing w:val="4"/>
                    </w:rPr>
                    <w:t>i</w:t>
                  </w:r>
                  <w:r w:rsidRPr="00396A30">
                    <w:rPr>
                      <w:bCs/>
                      <w:color w:val="000000"/>
                      <w:spacing w:val="-2"/>
                    </w:rPr>
                    <w:t>a</w:t>
                  </w:r>
                  <w:r w:rsidRPr="00396A30">
                    <w:rPr>
                      <w:bCs/>
                      <w:color w:val="000000"/>
                      <w:spacing w:val="-1"/>
                    </w:rPr>
                    <w:t>t</w:t>
                  </w:r>
                  <w:r w:rsidRPr="00396A30">
                    <w:rPr>
                      <w:bCs/>
                      <w:color w:val="000000"/>
                      <w:spacing w:val="4"/>
                    </w:rPr>
                    <w:t>i</w:t>
                  </w:r>
                  <w:r w:rsidRPr="00396A30">
                    <w:rPr>
                      <w:bCs/>
                      <w:color w:val="000000"/>
                      <w:spacing w:val="-3"/>
                    </w:rPr>
                    <w:t>v</w:t>
                  </w:r>
                  <w:r w:rsidRPr="00396A30">
                    <w:rPr>
                      <w:bCs/>
                      <w:color w:val="000000"/>
                    </w:rPr>
                    <w:t>ă,</w:t>
                  </w:r>
                  <w:r w:rsidRPr="00396A30">
                    <w:rPr>
                      <w:bCs/>
                      <w:color w:val="000000"/>
                      <w:spacing w:val="3"/>
                    </w:rPr>
                    <w:t>r</w:t>
                  </w:r>
                  <w:r w:rsidRPr="00396A30">
                    <w:rPr>
                      <w:bCs/>
                      <w:color w:val="000000"/>
                    </w:rPr>
                    <w:t>arma</w:t>
                  </w:r>
                  <w:r w:rsidRPr="00396A30">
                    <w:rPr>
                      <w:bCs/>
                      <w:color w:val="000000"/>
                      <w:spacing w:val="-1"/>
                    </w:rPr>
                    <w:t>n</w:t>
                  </w:r>
                  <w:r w:rsidRPr="00396A30">
                    <w:rPr>
                      <w:bCs/>
                      <w:color w:val="000000"/>
                      <w:spacing w:val="1"/>
                    </w:rPr>
                    <w:t>i</w:t>
                  </w:r>
                  <w:r w:rsidRPr="00396A30">
                    <w:rPr>
                      <w:bCs/>
                      <w:color w:val="000000"/>
                    </w:rPr>
                    <w:t>fe</w:t>
                  </w:r>
                  <w:r w:rsidRPr="00396A30">
                    <w:rPr>
                      <w:bCs/>
                      <w:color w:val="000000"/>
                      <w:spacing w:val="-1"/>
                    </w:rPr>
                    <w:t>s</w:t>
                  </w:r>
                  <w:r w:rsidRPr="00396A30">
                    <w:rPr>
                      <w:bCs/>
                      <w:color w:val="000000"/>
                      <w:spacing w:val="4"/>
                    </w:rPr>
                    <w:t>t</w:t>
                  </w:r>
                  <w:r w:rsidRPr="00396A30">
                    <w:rPr>
                      <w:bCs/>
                      <w:color w:val="000000"/>
                    </w:rPr>
                    <w:t>ă</w:t>
                  </w:r>
                  <w:r w:rsidRPr="00396A30">
                    <w:rPr>
                      <w:bCs/>
                      <w:color w:val="000000"/>
                      <w:spacing w:val="2"/>
                    </w:rPr>
                    <w:t>u</w:t>
                  </w:r>
                  <w:r w:rsidRPr="00396A30">
                    <w:rPr>
                      <w:bCs/>
                      <w:color w:val="000000"/>
                    </w:rPr>
                    <w:t>nc</w:t>
                  </w:r>
                  <w:r w:rsidRPr="00396A30">
                    <w:rPr>
                      <w:bCs/>
                      <w:color w:val="000000"/>
                      <w:spacing w:val="2"/>
                    </w:rPr>
                    <w:t>o</w:t>
                  </w:r>
                  <w:r w:rsidRPr="00396A30">
                    <w:rPr>
                      <w:bCs/>
                      <w:color w:val="000000"/>
                    </w:rPr>
                    <w:t>m</w:t>
                  </w:r>
                  <w:r w:rsidRPr="00396A30">
                    <w:rPr>
                      <w:bCs/>
                      <w:color w:val="000000"/>
                      <w:spacing w:val="-1"/>
                    </w:rPr>
                    <w:t>p</w:t>
                  </w:r>
                  <w:r w:rsidRPr="00396A30">
                    <w:rPr>
                      <w:bCs/>
                      <w:color w:val="000000"/>
                      <w:spacing w:val="2"/>
                    </w:rPr>
                    <w:t>o</w:t>
                  </w:r>
                  <w:r w:rsidRPr="00396A30">
                    <w:rPr>
                      <w:bCs/>
                      <w:color w:val="000000"/>
                      <w:spacing w:val="-2"/>
                    </w:rPr>
                    <w:t>r</w:t>
                  </w:r>
                  <w:r w:rsidRPr="00396A30">
                    <w:rPr>
                      <w:bCs/>
                      <w:color w:val="000000"/>
                      <w:spacing w:val="4"/>
                    </w:rPr>
                    <w:t>t</w:t>
                  </w:r>
                  <w:r w:rsidRPr="00396A30">
                    <w:rPr>
                      <w:bCs/>
                      <w:color w:val="000000"/>
                    </w:rPr>
                    <w:t>ame</w:t>
                  </w:r>
                  <w:r w:rsidRPr="00396A30">
                    <w:rPr>
                      <w:bCs/>
                      <w:color w:val="000000"/>
                      <w:spacing w:val="-1"/>
                    </w:rPr>
                    <w:t>n</w:t>
                  </w:r>
                  <w:r w:rsidRPr="00396A30">
                    <w:rPr>
                      <w:bCs/>
                      <w:color w:val="000000"/>
                    </w:rPr>
                    <w:t>ta</w:t>
                  </w:r>
                  <w:r w:rsidRPr="00396A30">
                    <w:rPr>
                      <w:bCs/>
                      <w:color w:val="000000"/>
                      <w:spacing w:val="-2"/>
                    </w:rPr>
                    <w:t>c</w:t>
                  </w:r>
                  <w:r w:rsidRPr="00396A30">
                    <w:rPr>
                      <w:bCs/>
                      <w:color w:val="000000"/>
                      <w:spacing w:val="-1"/>
                    </w:rPr>
                    <w:t>t</w:t>
                  </w:r>
                  <w:r w:rsidRPr="00396A30">
                    <w:rPr>
                      <w:bCs/>
                      <w:color w:val="000000"/>
                      <w:spacing w:val="1"/>
                    </w:rPr>
                    <w:t>i</w:t>
                  </w:r>
                  <w:r w:rsidRPr="00396A30">
                    <w:rPr>
                      <w:bCs/>
                      <w:color w:val="000000"/>
                    </w:rPr>
                    <w:t>v</w:t>
                  </w:r>
                  <w:r w:rsidRPr="00396A30">
                    <w:rPr>
                      <w:bCs/>
                      <w:color w:val="000000"/>
                      <w:spacing w:val="-1"/>
                    </w:rPr>
                    <w:t>ş</w:t>
                  </w:r>
                  <w:r w:rsidRPr="00396A30">
                    <w:rPr>
                      <w:bCs/>
                      <w:color w:val="000000"/>
                    </w:rPr>
                    <w:t>i</w:t>
                  </w:r>
                  <w:r w:rsidRPr="00396A30">
                    <w:rPr>
                      <w:bCs/>
                      <w:color w:val="000000"/>
                      <w:spacing w:val="3"/>
                    </w:rPr>
                    <w:t>r</w:t>
                  </w:r>
                  <w:r w:rsidRPr="00396A30">
                    <w:rPr>
                      <w:bCs/>
                      <w:color w:val="000000"/>
                      <w:spacing w:val="-2"/>
                    </w:rPr>
                    <w:t>a</w:t>
                  </w:r>
                  <w:r w:rsidRPr="00396A30">
                    <w:rPr>
                      <w:bCs/>
                      <w:color w:val="000000"/>
                    </w:rPr>
                    <w:t>r</w:t>
                  </w:r>
                  <w:r w:rsidRPr="00396A30">
                    <w:rPr>
                      <w:bCs/>
                      <w:color w:val="000000"/>
                      <w:spacing w:val="1"/>
                    </w:rPr>
                    <w:t>s</w:t>
                  </w:r>
                  <w:r w:rsidRPr="00396A30">
                    <w:rPr>
                      <w:bCs/>
                      <w:color w:val="000000"/>
                    </w:rPr>
                    <w:t>e</w:t>
                  </w:r>
                  <w:r w:rsidRPr="00396A30">
                    <w:rPr>
                      <w:bCs/>
                      <w:color w:val="000000"/>
                      <w:spacing w:val="1"/>
                    </w:rPr>
                    <w:t>i</w:t>
                  </w:r>
                  <w:r w:rsidRPr="00396A30">
                    <w:rPr>
                      <w:bCs/>
                      <w:color w:val="000000"/>
                    </w:rPr>
                    <w:t>m</w:t>
                  </w:r>
                  <w:r w:rsidRPr="00396A30">
                    <w:rPr>
                      <w:bCs/>
                      <w:color w:val="000000"/>
                      <w:spacing w:val="-3"/>
                    </w:rPr>
                    <w:t>p</w:t>
                  </w:r>
                  <w:r w:rsidRPr="00396A30">
                    <w:rPr>
                      <w:bCs/>
                      <w:color w:val="000000"/>
                      <w:spacing w:val="4"/>
                    </w:rPr>
                    <w:t>l</w:t>
                  </w:r>
                  <w:r w:rsidRPr="00396A30">
                    <w:rPr>
                      <w:bCs/>
                      <w:color w:val="000000"/>
                      <w:spacing w:val="1"/>
                    </w:rPr>
                    <w:t>i</w:t>
                  </w:r>
                  <w:r w:rsidRPr="00396A30">
                    <w:rPr>
                      <w:bCs/>
                      <w:color w:val="000000"/>
                    </w:rPr>
                    <w:t>că</w:t>
                  </w:r>
                  <w:r w:rsidRPr="00396A30">
                    <w:rPr>
                      <w:bCs/>
                      <w:color w:val="000000"/>
                      <w:spacing w:val="-3"/>
                      <w:w w:val="101"/>
                    </w:rPr>
                    <w:t>d</w:t>
                  </w:r>
                  <w:r w:rsidRPr="00396A30">
                    <w:rPr>
                      <w:bCs/>
                      <w:color w:val="000000"/>
                      <w:spacing w:val="1"/>
                      <w:w w:val="101"/>
                    </w:rPr>
                    <w:t>i</w:t>
                  </w:r>
                  <w:r w:rsidRPr="00396A30">
                    <w:rPr>
                      <w:bCs/>
                      <w:color w:val="000000"/>
                      <w:w w:val="101"/>
                    </w:rPr>
                    <w:t xml:space="preserve">n </w:t>
                  </w:r>
                  <w:r w:rsidRPr="00396A30">
                    <w:rPr>
                      <w:bCs/>
                      <w:color w:val="000000"/>
                      <w:spacing w:val="2"/>
                    </w:rPr>
                    <w:t>p</w:t>
                  </w:r>
                  <w:r w:rsidRPr="00396A30">
                    <w:rPr>
                      <w:bCs/>
                      <w:color w:val="000000"/>
                    </w:rPr>
                    <w:t>r</w:t>
                  </w:r>
                  <w:r w:rsidRPr="00396A30">
                    <w:rPr>
                      <w:bCs/>
                      <w:color w:val="000000"/>
                      <w:spacing w:val="2"/>
                    </w:rPr>
                    <w:t>op</w:t>
                  </w:r>
                  <w:r w:rsidRPr="00396A30">
                    <w:rPr>
                      <w:bCs/>
                      <w:color w:val="000000"/>
                      <w:spacing w:val="-2"/>
                    </w:rPr>
                    <w:t>r</w:t>
                  </w:r>
                  <w:r w:rsidRPr="00396A30">
                    <w:rPr>
                      <w:bCs/>
                      <w:color w:val="000000"/>
                      <w:spacing w:val="4"/>
                    </w:rPr>
                    <w:t>i</w:t>
                  </w:r>
                  <w:r w:rsidRPr="00396A30">
                    <w:rPr>
                      <w:bCs/>
                      <w:color w:val="000000"/>
                    </w:rPr>
                    <w:t>e</w:t>
                  </w:r>
                  <w:r w:rsidRPr="00396A30">
                    <w:rPr>
                      <w:bCs/>
                      <w:color w:val="000000"/>
                      <w:spacing w:val="-1"/>
                    </w:rPr>
                    <w:t>i</w:t>
                  </w:r>
                  <w:r w:rsidRPr="00396A30">
                    <w:rPr>
                      <w:bCs/>
                      <w:color w:val="000000"/>
                      <w:spacing w:val="2"/>
                    </w:rPr>
                    <w:t>n</w:t>
                  </w:r>
                  <w:r w:rsidRPr="00396A30">
                    <w:rPr>
                      <w:bCs/>
                      <w:color w:val="000000"/>
                      <w:spacing w:val="4"/>
                    </w:rPr>
                    <w:t>t</w:t>
                  </w:r>
                  <w:r w:rsidRPr="00396A30">
                    <w:rPr>
                      <w:bCs/>
                      <w:color w:val="000000"/>
                      <w:spacing w:val="-2"/>
                    </w:rPr>
                    <w:t>e</w:t>
                  </w:r>
                  <w:r w:rsidRPr="00396A30">
                    <w:rPr>
                      <w:bCs/>
                      <w:color w:val="000000"/>
                      <w:spacing w:val="-1"/>
                    </w:rPr>
                    <w:t>n</w:t>
                  </w:r>
                  <w:r w:rsidRPr="00396A30">
                    <w:rPr>
                      <w:bCs/>
                      <w:color w:val="000000"/>
                      <w:spacing w:val="1"/>
                    </w:rPr>
                    <w:t>ţi</w:t>
                  </w:r>
                  <w:r w:rsidRPr="00396A30">
                    <w:rPr>
                      <w:bCs/>
                      <w:color w:val="000000"/>
                    </w:rPr>
                    <w:t>e</w:t>
                  </w:r>
                  <w:r w:rsidRPr="00396A30">
                    <w:rPr>
                      <w:bCs/>
                      <w:color w:val="000000"/>
                      <w:spacing w:val="-1"/>
                    </w:rPr>
                    <w:t>î</w:t>
                  </w:r>
                  <w:r w:rsidRPr="00396A30">
                    <w:rPr>
                      <w:bCs/>
                      <w:color w:val="000000"/>
                    </w:rPr>
                    <w:t>nre</w:t>
                  </w:r>
                  <w:r w:rsidRPr="00396A30">
                    <w:rPr>
                      <w:bCs/>
                      <w:color w:val="000000"/>
                      <w:spacing w:val="-2"/>
                    </w:rPr>
                    <w:t>a</w:t>
                  </w:r>
                  <w:r w:rsidRPr="00396A30">
                    <w:rPr>
                      <w:bCs/>
                      <w:color w:val="000000"/>
                      <w:spacing w:val="-1"/>
                    </w:rPr>
                    <w:t>l</w:t>
                  </w:r>
                  <w:r w:rsidRPr="00396A30">
                    <w:rPr>
                      <w:bCs/>
                      <w:color w:val="000000"/>
                      <w:spacing w:val="4"/>
                    </w:rPr>
                    <w:t>i</w:t>
                  </w:r>
                  <w:r w:rsidRPr="00396A30">
                    <w:rPr>
                      <w:bCs/>
                      <w:color w:val="000000"/>
                    </w:rPr>
                    <w:t>zarea</w:t>
                  </w:r>
                  <w:r w:rsidRPr="00396A30">
                    <w:rPr>
                      <w:bCs/>
                      <w:color w:val="000000"/>
                      <w:spacing w:val="-1"/>
                    </w:rPr>
                    <w:t>o</w:t>
                  </w:r>
                  <w:r w:rsidRPr="00396A30">
                    <w:rPr>
                      <w:bCs/>
                      <w:color w:val="000000"/>
                      <w:spacing w:val="2"/>
                    </w:rPr>
                    <w:t>p</w:t>
                  </w:r>
                  <w:r w:rsidRPr="00396A30">
                    <w:rPr>
                      <w:bCs/>
                      <w:color w:val="000000"/>
                      <w:spacing w:val="1"/>
                    </w:rPr>
                    <w:t>ti</w:t>
                  </w:r>
                  <w:r w:rsidRPr="00396A30">
                    <w:rPr>
                      <w:bCs/>
                      <w:color w:val="000000"/>
                    </w:rPr>
                    <w:t>măa</w:t>
                  </w:r>
                  <w:r w:rsidRPr="00396A30">
                    <w:rPr>
                      <w:bCs/>
                      <w:color w:val="000000"/>
                      <w:spacing w:val="1"/>
                    </w:rPr>
                    <w:t>s</w:t>
                  </w:r>
                  <w:r w:rsidRPr="00396A30">
                    <w:rPr>
                      <w:bCs/>
                      <w:color w:val="000000"/>
                    </w:rPr>
                    <w:t>arc</w:t>
                  </w:r>
                  <w:r w:rsidRPr="00396A30">
                    <w:rPr>
                      <w:bCs/>
                      <w:color w:val="000000"/>
                      <w:spacing w:val="1"/>
                    </w:rPr>
                    <w:t>i</w:t>
                  </w:r>
                  <w:r w:rsidRPr="00396A30">
                    <w:rPr>
                      <w:bCs/>
                      <w:color w:val="000000"/>
                      <w:spacing w:val="-1"/>
                    </w:rPr>
                    <w:t>ni</w:t>
                  </w:r>
                  <w:r w:rsidRPr="00396A30">
                    <w:rPr>
                      <w:bCs/>
                      <w:color w:val="000000"/>
                      <w:spacing w:val="4"/>
                    </w:rPr>
                    <w:t>l</w:t>
                  </w:r>
                  <w:r w:rsidRPr="00396A30">
                    <w:rPr>
                      <w:bCs/>
                      <w:color w:val="000000"/>
                      <w:spacing w:val="-3"/>
                    </w:rPr>
                    <w:t>o</w:t>
                  </w:r>
                  <w:r w:rsidRPr="00396A30">
                    <w:rPr>
                      <w:bCs/>
                      <w:color w:val="000000"/>
                    </w:rPr>
                    <w:t>r</w:t>
                  </w:r>
                  <w:r w:rsidRPr="00396A30">
                    <w:rPr>
                      <w:bCs/>
                      <w:color w:val="000000"/>
                      <w:spacing w:val="2"/>
                    </w:rPr>
                    <w:t>p</w:t>
                  </w:r>
                  <w:r w:rsidRPr="00396A30">
                    <w:rPr>
                      <w:bCs/>
                      <w:color w:val="000000"/>
                    </w:rPr>
                    <w:t>r</w:t>
                  </w:r>
                  <w:r w:rsidRPr="00396A30">
                    <w:rPr>
                      <w:bCs/>
                      <w:color w:val="000000"/>
                      <w:spacing w:val="-1"/>
                    </w:rPr>
                    <w:t>o</w:t>
                  </w:r>
                  <w:r w:rsidRPr="00396A30">
                    <w:rPr>
                      <w:bCs/>
                      <w:color w:val="000000"/>
                      <w:spacing w:val="2"/>
                    </w:rPr>
                    <w:t>p</w:t>
                  </w:r>
                  <w:r w:rsidRPr="00396A30">
                    <w:rPr>
                      <w:bCs/>
                      <w:color w:val="000000"/>
                      <w:spacing w:val="-2"/>
                    </w:rPr>
                    <w:t>r</w:t>
                  </w:r>
                  <w:r w:rsidRPr="00396A30">
                    <w:rPr>
                      <w:bCs/>
                      <w:color w:val="000000"/>
                      <w:spacing w:val="1"/>
                    </w:rPr>
                    <w:t>ii</w:t>
                  </w:r>
                  <w:r w:rsidRPr="00396A30">
                    <w:rPr>
                      <w:bCs/>
                      <w:color w:val="000000"/>
                    </w:rPr>
                    <w:t>.</w:t>
                  </w:r>
                  <w:r w:rsidRPr="00396A30">
                    <w:rPr>
                      <w:bCs/>
                      <w:color w:val="000000"/>
                      <w:spacing w:val="-2"/>
                    </w:rPr>
                    <w:t>R</w:t>
                  </w:r>
                  <w:r w:rsidRPr="00396A30">
                    <w:rPr>
                      <w:bCs/>
                      <w:color w:val="000000"/>
                    </w:rPr>
                    <w:t>ar</w:t>
                  </w:r>
                  <w:r w:rsidRPr="00396A30">
                    <w:rPr>
                      <w:bCs/>
                      <w:color w:val="000000"/>
                      <w:spacing w:val="-1"/>
                    </w:rPr>
                    <w:t>v</w:t>
                  </w:r>
                  <w:r w:rsidRPr="00396A30">
                    <w:rPr>
                      <w:bCs/>
                      <w:color w:val="000000"/>
                      <w:spacing w:val="1"/>
                    </w:rPr>
                    <w:t>i</w:t>
                  </w:r>
                  <w:r w:rsidRPr="00396A30">
                    <w:rPr>
                      <w:bCs/>
                      <w:color w:val="000000"/>
                      <w:spacing w:val="2"/>
                    </w:rPr>
                    <w:t>n</w:t>
                  </w:r>
                  <w:r w:rsidRPr="00396A30">
                    <w:rPr>
                      <w:bCs/>
                      <w:color w:val="000000"/>
                    </w:rPr>
                    <w:t>ecu</w:t>
                  </w:r>
                  <w:r w:rsidRPr="00396A30">
                    <w:rPr>
                      <w:bCs/>
                      <w:color w:val="000000"/>
                      <w:spacing w:val="2"/>
                    </w:rPr>
                    <w:t>p</w:t>
                  </w:r>
                  <w:r w:rsidRPr="00396A30">
                    <w:rPr>
                      <w:bCs/>
                      <w:color w:val="000000"/>
                      <w:spacing w:val="-2"/>
                    </w:rPr>
                    <w:t>r</w:t>
                  </w:r>
                  <w:r w:rsidRPr="00396A30">
                    <w:rPr>
                      <w:bCs/>
                      <w:color w:val="000000"/>
                      <w:spacing w:val="2"/>
                    </w:rPr>
                    <w:t>op</w:t>
                  </w:r>
                  <w:r w:rsidRPr="00396A30">
                    <w:rPr>
                      <w:bCs/>
                      <w:color w:val="000000"/>
                      <w:spacing w:val="-1"/>
                    </w:rPr>
                    <w:t>u</w:t>
                  </w:r>
                  <w:r w:rsidRPr="00396A30">
                    <w:rPr>
                      <w:bCs/>
                      <w:color w:val="000000"/>
                      <w:spacing w:val="2"/>
                    </w:rPr>
                    <w:t>n</w:t>
                  </w:r>
                  <w:r w:rsidRPr="00396A30">
                    <w:rPr>
                      <w:bCs/>
                      <w:color w:val="000000"/>
                    </w:rPr>
                    <w:t>e</w:t>
                  </w:r>
                  <w:r w:rsidRPr="00396A30">
                    <w:rPr>
                      <w:bCs/>
                      <w:color w:val="000000"/>
                      <w:spacing w:val="-2"/>
                    </w:rPr>
                    <w:t>r</w:t>
                  </w:r>
                  <w:r w:rsidRPr="00396A30">
                    <w:rPr>
                      <w:bCs/>
                      <w:color w:val="000000"/>
                    </w:rPr>
                    <w:t>i</w:t>
                  </w:r>
                  <w:r w:rsidRPr="00396A30">
                    <w:rPr>
                      <w:bCs/>
                      <w:color w:val="000000"/>
                      <w:spacing w:val="2"/>
                    </w:rPr>
                    <w:t>p</w:t>
                  </w:r>
                  <w:r w:rsidRPr="00396A30">
                    <w:rPr>
                      <w:bCs/>
                      <w:color w:val="000000"/>
                      <w:spacing w:val="-2"/>
                    </w:rPr>
                    <w:t>r</w:t>
                  </w:r>
                  <w:r w:rsidRPr="00396A30">
                    <w:rPr>
                      <w:bCs/>
                      <w:color w:val="000000"/>
                      <w:spacing w:val="1"/>
                    </w:rPr>
                    <w:t>i</w:t>
                  </w:r>
                  <w:r w:rsidRPr="00396A30">
                    <w:rPr>
                      <w:bCs/>
                      <w:color w:val="000000"/>
                      <w:spacing w:val="-1"/>
                    </w:rPr>
                    <w:t>v</w:t>
                  </w:r>
                  <w:r w:rsidRPr="00396A30">
                    <w:rPr>
                      <w:bCs/>
                      <w:color w:val="000000"/>
                      <w:spacing w:val="1"/>
                    </w:rPr>
                    <w:t>i</w:t>
                  </w:r>
                  <w:r w:rsidRPr="00396A30">
                    <w:rPr>
                      <w:bCs/>
                      <w:color w:val="000000"/>
                      <w:spacing w:val="2"/>
                    </w:rPr>
                    <w:t>n</w:t>
                  </w:r>
                  <w:r w:rsidRPr="00396A30">
                    <w:rPr>
                      <w:bCs/>
                      <w:color w:val="000000"/>
                    </w:rPr>
                    <w:t>d</w:t>
                  </w:r>
                  <w:r w:rsidRPr="00396A30">
                    <w:rPr>
                      <w:bCs/>
                      <w:color w:val="000000"/>
                      <w:spacing w:val="1"/>
                    </w:rPr>
                    <w:t>î</w:t>
                  </w:r>
                  <w:r w:rsidRPr="00396A30">
                    <w:rPr>
                      <w:bCs/>
                      <w:color w:val="000000"/>
                      <w:spacing w:val="3"/>
                    </w:rPr>
                    <w:t>m</w:t>
                  </w:r>
                  <w:r w:rsidRPr="00396A30">
                    <w:rPr>
                      <w:bCs/>
                      <w:color w:val="000000"/>
                      <w:spacing w:val="-1"/>
                    </w:rPr>
                    <w:t>bu</w:t>
                  </w:r>
                  <w:r w:rsidRPr="00396A30">
                    <w:rPr>
                      <w:bCs/>
                      <w:color w:val="000000"/>
                      <w:spacing w:val="2"/>
                    </w:rPr>
                    <w:t>n</w:t>
                  </w:r>
                  <w:r w:rsidRPr="00396A30">
                    <w:rPr>
                      <w:bCs/>
                      <w:color w:val="000000"/>
                      <w:spacing w:val="-2"/>
                    </w:rPr>
                    <w:t>ă</w:t>
                  </w:r>
                  <w:r w:rsidRPr="00396A30">
                    <w:rPr>
                      <w:bCs/>
                      <w:color w:val="000000"/>
                      <w:spacing w:val="4"/>
                    </w:rPr>
                    <w:t>t</w:t>
                  </w:r>
                  <w:r w:rsidRPr="00396A30">
                    <w:rPr>
                      <w:bCs/>
                      <w:color w:val="000000"/>
                    </w:rPr>
                    <w:t>ă</w:t>
                  </w:r>
                  <w:r w:rsidRPr="00396A30">
                    <w:rPr>
                      <w:bCs/>
                      <w:color w:val="000000"/>
                      <w:spacing w:val="-1"/>
                    </w:rPr>
                    <w:t>ţ</w:t>
                  </w:r>
                  <w:r w:rsidRPr="00396A30">
                    <w:rPr>
                      <w:bCs/>
                      <w:color w:val="000000"/>
                      <w:spacing w:val="1"/>
                    </w:rPr>
                    <w:t>i</w:t>
                  </w:r>
                  <w:r w:rsidRPr="00396A30">
                    <w:rPr>
                      <w:bCs/>
                      <w:color w:val="000000"/>
                      <w:spacing w:val="3"/>
                    </w:rPr>
                    <w:t>r</w:t>
                  </w:r>
                  <w:r w:rsidRPr="00396A30">
                    <w:rPr>
                      <w:bCs/>
                      <w:color w:val="000000"/>
                    </w:rPr>
                    <w:t>ea</w:t>
                  </w:r>
                  <w:r w:rsidRPr="00396A30">
                    <w:rPr>
                      <w:bCs/>
                      <w:color w:val="000000"/>
                      <w:spacing w:val="-2"/>
                      <w:w w:val="101"/>
                    </w:rPr>
                    <w:t>a</w:t>
                  </w:r>
                  <w:r w:rsidRPr="00396A30">
                    <w:rPr>
                      <w:bCs/>
                      <w:color w:val="000000"/>
                      <w:w w:val="101"/>
                    </w:rPr>
                    <w:t>c</w:t>
                  </w:r>
                  <w:r w:rsidRPr="00396A30">
                    <w:rPr>
                      <w:bCs/>
                      <w:color w:val="000000"/>
                      <w:spacing w:val="1"/>
                      <w:w w:val="101"/>
                    </w:rPr>
                    <w:t>ti</w:t>
                  </w:r>
                  <w:r w:rsidRPr="00396A30">
                    <w:rPr>
                      <w:bCs/>
                      <w:color w:val="000000"/>
                      <w:spacing w:val="-1"/>
                      <w:w w:val="101"/>
                    </w:rPr>
                    <w:t>vi</w:t>
                  </w:r>
                  <w:r w:rsidRPr="00396A30">
                    <w:rPr>
                      <w:bCs/>
                      <w:color w:val="000000"/>
                      <w:spacing w:val="4"/>
                      <w:w w:val="101"/>
                    </w:rPr>
                    <w:t>t</w:t>
                  </w:r>
                  <w:r w:rsidRPr="00396A30">
                    <w:rPr>
                      <w:bCs/>
                      <w:color w:val="000000"/>
                      <w:spacing w:val="-2"/>
                      <w:w w:val="101"/>
                    </w:rPr>
                    <w:t>ă</w:t>
                  </w:r>
                  <w:r w:rsidRPr="00396A30">
                    <w:rPr>
                      <w:bCs/>
                      <w:color w:val="000000"/>
                      <w:spacing w:val="-1"/>
                      <w:w w:val="101"/>
                    </w:rPr>
                    <w:t>ţi</w:t>
                  </w:r>
                  <w:r w:rsidRPr="00396A30">
                    <w:rPr>
                      <w:bCs/>
                      <w:color w:val="000000"/>
                      <w:w w:val="101"/>
                    </w:rPr>
                    <w:t xml:space="preserve">i </w:t>
                  </w:r>
                  <w:r w:rsidRPr="00396A30">
                    <w:rPr>
                      <w:bCs/>
                      <w:color w:val="000000"/>
                      <w:spacing w:val="1"/>
                    </w:rPr>
                    <w:t>l</w:t>
                  </w:r>
                  <w:r w:rsidRPr="00396A30">
                    <w:rPr>
                      <w:bCs/>
                      <w:color w:val="000000"/>
                    </w:rPr>
                    <w:t>a</w:t>
                  </w:r>
                  <w:r w:rsidRPr="00396A30">
                    <w:rPr>
                      <w:bCs/>
                      <w:color w:val="000000"/>
                      <w:spacing w:val="-1"/>
                    </w:rPr>
                    <w:t>n</w:t>
                  </w:r>
                  <w:r w:rsidRPr="00396A30">
                    <w:rPr>
                      <w:bCs/>
                      <w:color w:val="000000"/>
                      <w:spacing w:val="1"/>
                    </w:rPr>
                    <w:t>i</w:t>
                  </w:r>
                  <w:r w:rsidRPr="00396A30">
                    <w:rPr>
                      <w:bCs/>
                      <w:color w:val="000000"/>
                      <w:spacing w:val="-1"/>
                    </w:rPr>
                    <w:t>v</w:t>
                  </w:r>
                  <w:r w:rsidRPr="00396A30">
                    <w:rPr>
                      <w:bCs/>
                      <w:color w:val="000000"/>
                    </w:rPr>
                    <w:t>el</w:t>
                  </w:r>
                  <w:r w:rsidRPr="00396A30">
                    <w:rPr>
                      <w:bCs/>
                      <w:color w:val="000000"/>
                      <w:spacing w:val="2"/>
                    </w:rPr>
                    <w:t>d</w:t>
                  </w:r>
                  <w:r w:rsidRPr="00396A30">
                    <w:rPr>
                      <w:bCs/>
                      <w:color w:val="000000"/>
                    </w:rPr>
                    <w:t>e</w:t>
                  </w:r>
                  <w:r w:rsidRPr="00396A30">
                    <w:rPr>
                      <w:bCs/>
                      <w:color w:val="000000"/>
                      <w:w w:val="101"/>
                    </w:rPr>
                    <w:t>c</w:t>
                  </w:r>
                  <w:r w:rsidRPr="00396A30">
                    <w:rPr>
                      <w:bCs/>
                      <w:color w:val="000000"/>
                      <w:spacing w:val="-1"/>
                      <w:w w:val="101"/>
                    </w:rPr>
                    <w:t>o</w:t>
                  </w:r>
                  <w:r w:rsidRPr="00396A30">
                    <w:rPr>
                      <w:bCs/>
                      <w:color w:val="000000"/>
                      <w:w w:val="101"/>
                    </w:rPr>
                    <w:t>m</w:t>
                  </w:r>
                  <w:r w:rsidRPr="00396A30">
                    <w:rPr>
                      <w:bCs/>
                      <w:color w:val="000000"/>
                      <w:spacing w:val="2"/>
                      <w:w w:val="101"/>
                    </w:rPr>
                    <w:t>p</w:t>
                  </w:r>
                  <w:r w:rsidRPr="00396A30">
                    <w:rPr>
                      <w:bCs/>
                      <w:color w:val="000000"/>
                      <w:w w:val="101"/>
                    </w:rPr>
                    <w:t>ar</w:t>
                  </w:r>
                  <w:r w:rsidRPr="00396A30">
                    <w:rPr>
                      <w:bCs/>
                      <w:color w:val="000000"/>
                      <w:spacing w:val="-1"/>
                      <w:w w:val="101"/>
                    </w:rPr>
                    <w:t>t</w:t>
                  </w:r>
                  <w:r w:rsidRPr="00396A30">
                    <w:rPr>
                      <w:bCs/>
                      <w:color w:val="000000"/>
                      <w:spacing w:val="1"/>
                      <w:w w:val="101"/>
                    </w:rPr>
                    <w:t>i</w:t>
                  </w:r>
                  <w:r w:rsidRPr="00396A30">
                    <w:rPr>
                      <w:bCs/>
                      <w:color w:val="000000"/>
                      <w:spacing w:val="3"/>
                      <w:w w:val="101"/>
                    </w:rPr>
                    <w:t>m</w:t>
                  </w:r>
                  <w:r w:rsidRPr="00396A30">
                    <w:rPr>
                      <w:bCs/>
                      <w:color w:val="000000"/>
                      <w:w w:val="101"/>
                    </w:rPr>
                    <w:t>e</w:t>
                  </w:r>
                  <w:r w:rsidRPr="00396A30">
                    <w:rPr>
                      <w:bCs/>
                      <w:color w:val="000000"/>
                      <w:spacing w:val="-3"/>
                      <w:w w:val="101"/>
                    </w:rPr>
                    <w:t>n</w:t>
                  </w:r>
                  <w:r w:rsidRPr="00396A30">
                    <w:rPr>
                      <w:bCs/>
                      <w:color w:val="000000"/>
                      <w:spacing w:val="4"/>
                      <w:w w:val="101"/>
                    </w:rPr>
                    <w:t>t</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6" w:right="402"/>
                    <w:contextualSpacing/>
                    <w:jc w:val="both"/>
                    <w:rPr>
                      <w:color w:val="000000"/>
                    </w:rPr>
                  </w:pPr>
                  <w:r w:rsidRPr="00396A30">
                    <w:rPr>
                      <w:color w:val="000000"/>
                      <w:w w:val="101"/>
                    </w:rPr>
                    <w:t>2</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lastRenderedPageBreak/>
                    <w:t>U</w:t>
                  </w:r>
                  <w:r w:rsidRPr="00396A30">
                    <w:rPr>
                      <w:bCs/>
                      <w:color w:val="000000"/>
                      <w:spacing w:val="2"/>
                    </w:rPr>
                    <w:t>n</w:t>
                  </w:r>
                  <w:r w:rsidRPr="00396A30">
                    <w:rPr>
                      <w:bCs/>
                      <w:color w:val="000000"/>
                    </w:rPr>
                    <w:t>e</w:t>
                  </w:r>
                  <w:r w:rsidRPr="00396A30">
                    <w:rPr>
                      <w:bCs/>
                      <w:color w:val="000000"/>
                      <w:spacing w:val="2"/>
                    </w:rPr>
                    <w:t>o</w:t>
                  </w:r>
                  <w:r w:rsidRPr="00396A30">
                    <w:rPr>
                      <w:bCs/>
                      <w:color w:val="000000"/>
                      <w:spacing w:val="-2"/>
                    </w:rPr>
                    <w:t>r</w:t>
                  </w:r>
                  <w:r w:rsidRPr="00396A30">
                    <w:rPr>
                      <w:bCs/>
                      <w:color w:val="000000"/>
                    </w:rPr>
                    <w:t>i</w:t>
                  </w:r>
                  <w:r w:rsidRPr="00396A30">
                    <w:rPr>
                      <w:bCs/>
                      <w:color w:val="000000"/>
                      <w:spacing w:val="1"/>
                    </w:rPr>
                    <w:t>î</w:t>
                  </w:r>
                  <w:r w:rsidRPr="00396A30">
                    <w:rPr>
                      <w:bCs/>
                      <w:color w:val="000000"/>
                      <w:spacing w:val="-1"/>
                    </w:rPr>
                    <w:t>ş</w:t>
                  </w:r>
                  <w:r w:rsidRPr="00396A30">
                    <w:rPr>
                      <w:bCs/>
                      <w:color w:val="000000"/>
                    </w:rPr>
                    <w:t>i</w:t>
                  </w:r>
                  <w:r w:rsidRPr="00396A30">
                    <w:rPr>
                      <w:bCs/>
                      <w:color w:val="000000"/>
                      <w:spacing w:val="-2"/>
                    </w:rPr>
                    <w:t>a</w:t>
                  </w:r>
                  <w:r w:rsidRPr="00396A30">
                    <w:rPr>
                      <w:bCs/>
                      <w:color w:val="000000"/>
                      <w:spacing w:val="4"/>
                    </w:rPr>
                    <w:t>s</w:t>
                  </w:r>
                  <w:r w:rsidRPr="00396A30">
                    <w:rPr>
                      <w:bCs/>
                      <w:color w:val="000000"/>
                      <w:spacing w:val="-1"/>
                    </w:rPr>
                    <w:t>u</w:t>
                  </w:r>
                  <w:r w:rsidRPr="00396A30">
                    <w:rPr>
                      <w:bCs/>
                      <w:color w:val="000000"/>
                      <w:spacing w:val="3"/>
                    </w:rPr>
                    <w:t>m</w:t>
                  </w:r>
                  <w:r w:rsidRPr="00396A30">
                    <w:rPr>
                      <w:bCs/>
                      <w:color w:val="000000"/>
                    </w:rPr>
                    <w:t>ăr</w:t>
                  </w:r>
                  <w:r w:rsidRPr="00396A30">
                    <w:rPr>
                      <w:bCs/>
                      <w:color w:val="000000"/>
                      <w:spacing w:val="-2"/>
                    </w:rPr>
                    <w:t>e</w:t>
                  </w:r>
                  <w:r w:rsidRPr="00396A30">
                    <w:rPr>
                      <w:bCs/>
                      <w:color w:val="000000"/>
                      <w:spacing w:val="1"/>
                    </w:rPr>
                    <w:t>s</w:t>
                  </w:r>
                  <w:r w:rsidRPr="00396A30">
                    <w:rPr>
                      <w:bCs/>
                      <w:color w:val="000000"/>
                      <w:spacing w:val="-1"/>
                    </w:rPr>
                    <w:t>p</w:t>
                  </w:r>
                  <w:r w:rsidRPr="00396A30">
                    <w:rPr>
                      <w:bCs/>
                      <w:color w:val="000000"/>
                      <w:spacing w:val="2"/>
                    </w:rPr>
                    <w:t>o</w:t>
                  </w:r>
                  <w:r w:rsidRPr="00396A30">
                    <w:rPr>
                      <w:bCs/>
                      <w:color w:val="000000"/>
                      <w:spacing w:val="-1"/>
                    </w:rPr>
                    <w:t>n</w:t>
                  </w:r>
                  <w:r w:rsidRPr="00396A30">
                    <w:rPr>
                      <w:bCs/>
                      <w:color w:val="000000"/>
                      <w:spacing w:val="1"/>
                    </w:rPr>
                    <w:t>s</w:t>
                  </w:r>
                  <w:r w:rsidRPr="00396A30">
                    <w:rPr>
                      <w:bCs/>
                      <w:color w:val="000000"/>
                    </w:rPr>
                    <w:t>a</w:t>
                  </w:r>
                  <w:r w:rsidRPr="00396A30">
                    <w:rPr>
                      <w:bCs/>
                      <w:color w:val="000000"/>
                      <w:spacing w:val="-1"/>
                    </w:rPr>
                    <w:t>b</w:t>
                  </w:r>
                  <w:r w:rsidRPr="00396A30">
                    <w:rPr>
                      <w:bCs/>
                      <w:color w:val="000000"/>
                      <w:spacing w:val="1"/>
                    </w:rPr>
                    <w:t>il</w:t>
                  </w:r>
                  <w:r w:rsidRPr="00396A30">
                    <w:rPr>
                      <w:bCs/>
                      <w:color w:val="000000"/>
                      <w:spacing w:val="-1"/>
                    </w:rPr>
                    <w:t>i</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rPr>
                    <w:t>i</w:t>
                  </w:r>
                  <w:r w:rsidRPr="00396A30">
                    <w:rPr>
                      <w:bCs/>
                      <w:color w:val="000000"/>
                      <w:spacing w:val="-1"/>
                    </w:rPr>
                    <w:t>d</w:t>
                  </w:r>
                  <w:r w:rsidRPr="00396A30">
                    <w:rPr>
                      <w:bCs/>
                      <w:color w:val="000000"/>
                      <w:spacing w:val="1"/>
                    </w:rPr>
                    <w:t>i</w:t>
                  </w:r>
                  <w:r w:rsidRPr="00396A30">
                    <w:rPr>
                      <w:bCs/>
                      <w:color w:val="000000"/>
                    </w:rPr>
                    <w:t>n</w:t>
                  </w:r>
                  <w:r w:rsidRPr="00396A30">
                    <w:rPr>
                      <w:bCs/>
                      <w:color w:val="000000"/>
                      <w:spacing w:val="2"/>
                    </w:rPr>
                    <w:t>p</w:t>
                  </w:r>
                  <w:r w:rsidRPr="00396A30">
                    <w:rPr>
                      <w:bCs/>
                      <w:color w:val="000000"/>
                    </w:rPr>
                    <w:t>r</w:t>
                  </w:r>
                  <w:r w:rsidRPr="00396A30">
                    <w:rPr>
                      <w:bCs/>
                      <w:color w:val="000000"/>
                      <w:spacing w:val="2"/>
                    </w:rPr>
                    <w:t>o</w:t>
                  </w:r>
                  <w:r w:rsidRPr="00396A30">
                    <w:rPr>
                      <w:bCs/>
                      <w:color w:val="000000"/>
                      <w:spacing w:val="-1"/>
                    </w:rPr>
                    <w:t>p</w:t>
                  </w:r>
                  <w:r w:rsidRPr="00396A30">
                    <w:rPr>
                      <w:bCs/>
                      <w:color w:val="000000"/>
                    </w:rPr>
                    <w:t>r</w:t>
                  </w:r>
                  <w:r w:rsidRPr="00396A30">
                    <w:rPr>
                      <w:bCs/>
                      <w:color w:val="000000"/>
                      <w:spacing w:val="1"/>
                    </w:rPr>
                    <w:t>i</w:t>
                  </w:r>
                  <w:r w:rsidRPr="00396A30">
                    <w:rPr>
                      <w:bCs/>
                      <w:color w:val="000000"/>
                    </w:rPr>
                    <w:t>a</w:t>
                  </w:r>
                  <w:r w:rsidRPr="00396A30">
                    <w:rPr>
                      <w:bCs/>
                      <w:color w:val="000000"/>
                      <w:spacing w:val="1"/>
                    </w:rPr>
                    <w:t>i</w:t>
                  </w:r>
                  <w:r w:rsidRPr="00396A30">
                    <w:rPr>
                      <w:bCs/>
                      <w:color w:val="000000"/>
                      <w:spacing w:val="-1"/>
                    </w:rPr>
                    <w:t>n</w:t>
                  </w:r>
                  <w:r w:rsidRPr="00396A30">
                    <w:rPr>
                      <w:bCs/>
                      <w:color w:val="000000"/>
                      <w:spacing w:val="1"/>
                    </w:rPr>
                    <w:t>i</w:t>
                  </w:r>
                  <w:r w:rsidRPr="00396A30">
                    <w:rPr>
                      <w:bCs/>
                      <w:color w:val="000000"/>
                      <w:spacing w:val="-1"/>
                    </w:rPr>
                    <w:t>ţ</w:t>
                  </w:r>
                  <w:r w:rsidRPr="00396A30">
                    <w:rPr>
                      <w:bCs/>
                      <w:color w:val="000000"/>
                      <w:spacing w:val="4"/>
                    </w:rPr>
                    <w:t>i</w:t>
                  </w:r>
                  <w:r w:rsidRPr="00396A30">
                    <w:rPr>
                      <w:bCs/>
                      <w:color w:val="000000"/>
                      <w:spacing w:val="-2"/>
                    </w:rPr>
                    <w:t>a</w:t>
                  </w:r>
                  <w:r w:rsidRPr="00396A30">
                    <w:rPr>
                      <w:bCs/>
                      <w:color w:val="000000"/>
                      <w:spacing w:val="-1"/>
                    </w:rPr>
                    <w:t>t</w:t>
                  </w:r>
                  <w:r w:rsidRPr="00396A30">
                    <w:rPr>
                      <w:bCs/>
                      <w:color w:val="000000"/>
                      <w:spacing w:val="1"/>
                    </w:rPr>
                    <w:t>i</w:t>
                  </w:r>
                  <w:r w:rsidRPr="00396A30">
                    <w:rPr>
                      <w:bCs/>
                      <w:color w:val="000000"/>
                      <w:spacing w:val="-1"/>
                    </w:rPr>
                    <w:t>v</w:t>
                  </w:r>
                  <w:r w:rsidRPr="00396A30">
                    <w:rPr>
                      <w:bCs/>
                      <w:color w:val="000000"/>
                    </w:rPr>
                    <w:t>ă</w:t>
                  </w:r>
                  <w:r w:rsidRPr="00396A30">
                    <w:rPr>
                      <w:bCs/>
                      <w:color w:val="000000"/>
                      <w:spacing w:val="-1"/>
                    </w:rPr>
                    <w:t>ş</w:t>
                  </w:r>
                  <w:r w:rsidRPr="00396A30">
                    <w:rPr>
                      <w:bCs/>
                      <w:color w:val="000000"/>
                    </w:rPr>
                    <w:t>i</w:t>
                  </w:r>
                  <w:r w:rsidRPr="00396A30">
                    <w:rPr>
                      <w:bCs/>
                      <w:color w:val="000000"/>
                      <w:spacing w:val="-2"/>
                    </w:rPr>
                    <w:t>m</w:t>
                  </w:r>
                  <w:r w:rsidRPr="00396A30">
                    <w:rPr>
                      <w:bCs/>
                      <w:color w:val="000000"/>
                    </w:rPr>
                    <w:t>a</w:t>
                  </w:r>
                  <w:r w:rsidRPr="00396A30">
                    <w:rPr>
                      <w:bCs/>
                      <w:color w:val="000000"/>
                      <w:spacing w:val="2"/>
                    </w:rPr>
                    <w:t>n</w:t>
                  </w:r>
                  <w:r w:rsidRPr="00396A30">
                    <w:rPr>
                      <w:bCs/>
                      <w:color w:val="000000"/>
                      <w:spacing w:val="1"/>
                    </w:rPr>
                    <w:t>i</w:t>
                  </w:r>
                  <w:r w:rsidRPr="00396A30">
                    <w:rPr>
                      <w:bCs/>
                      <w:color w:val="000000"/>
                    </w:rPr>
                    <w:t>f</w:t>
                  </w:r>
                  <w:r w:rsidRPr="00396A30">
                    <w:rPr>
                      <w:bCs/>
                      <w:color w:val="000000"/>
                      <w:spacing w:val="-2"/>
                    </w:rPr>
                    <w:t>e</w:t>
                  </w:r>
                  <w:r w:rsidRPr="00396A30">
                    <w:rPr>
                      <w:bCs/>
                      <w:color w:val="000000"/>
                      <w:spacing w:val="-1"/>
                    </w:rPr>
                    <w:t>s</w:t>
                  </w:r>
                  <w:r w:rsidRPr="00396A30">
                    <w:rPr>
                      <w:bCs/>
                      <w:color w:val="000000"/>
                      <w:spacing w:val="4"/>
                    </w:rPr>
                    <w:t>t</w:t>
                  </w:r>
                  <w:r w:rsidRPr="00396A30">
                    <w:rPr>
                      <w:bCs/>
                      <w:color w:val="000000"/>
                    </w:rPr>
                    <w:t>ă</w:t>
                  </w:r>
                  <w:r w:rsidRPr="00396A30">
                    <w:rPr>
                      <w:bCs/>
                      <w:color w:val="000000"/>
                      <w:spacing w:val="-1"/>
                    </w:rPr>
                    <w:t>u</w:t>
                  </w:r>
                  <w:r w:rsidRPr="00396A30">
                    <w:rPr>
                      <w:bCs/>
                      <w:color w:val="000000"/>
                    </w:rPr>
                    <w:t>nc</w:t>
                  </w:r>
                  <w:r w:rsidRPr="00396A30">
                    <w:rPr>
                      <w:bCs/>
                      <w:color w:val="000000"/>
                      <w:spacing w:val="2"/>
                    </w:rPr>
                    <w:t>o</w:t>
                  </w:r>
                  <w:r w:rsidRPr="00396A30">
                    <w:rPr>
                      <w:bCs/>
                      <w:color w:val="000000"/>
                    </w:rPr>
                    <w:t>m</w:t>
                  </w:r>
                  <w:r w:rsidRPr="00396A30">
                    <w:rPr>
                      <w:bCs/>
                      <w:color w:val="000000"/>
                      <w:spacing w:val="-1"/>
                    </w:rPr>
                    <w:t>p</w:t>
                  </w:r>
                  <w:r w:rsidRPr="00396A30">
                    <w:rPr>
                      <w:bCs/>
                      <w:color w:val="000000"/>
                      <w:spacing w:val="2"/>
                    </w:rPr>
                    <w:t>o</w:t>
                  </w:r>
                  <w:r w:rsidRPr="00396A30">
                    <w:rPr>
                      <w:bCs/>
                      <w:color w:val="000000"/>
                    </w:rPr>
                    <w:t>r</w:t>
                  </w:r>
                  <w:r w:rsidRPr="00396A30">
                    <w:rPr>
                      <w:bCs/>
                      <w:color w:val="000000"/>
                      <w:spacing w:val="1"/>
                    </w:rPr>
                    <w:t>t</w:t>
                  </w:r>
                  <w:r w:rsidRPr="00396A30">
                    <w:rPr>
                      <w:bCs/>
                      <w:color w:val="000000"/>
                    </w:rPr>
                    <w:t>ame</w:t>
                  </w:r>
                  <w:r w:rsidRPr="00396A30">
                    <w:rPr>
                      <w:bCs/>
                      <w:color w:val="000000"/>
                      <w:spacing w:val="-1"/>
                    </w:rPr>
                    <w:t>n</w:t>
                  </w:r>
                  <w:r w:rsidRPr="00396A30">
                    <w:rPr>
                      <w:bCs/>
                      <w:color w:val="000000"/>
                    </w:rPr>
                    <w:t>ta</w:t>
                  </w:r>
                  <w:r w:rsidRPr="00396A30">
                    <w:rPr>
                      <w:bCs/>
                      <w:color w:val="000000"/>
                      <w:spacing w:val="-2"/>
                    </w:rPr>
                    <w:t>c</w:t>
                  </w:r>
                  <w:r w:rsidRPr="00396A30">
                    <w:rPr>
                      <w:bCs/>
                      <w:color w:val="000000"/>
                      <w:spacing w:val="-1"/>
                    </w:rPr>
                    <w:t>t</w:t>
                  </w:r>
                  <w:r w:rsidRPr="00396A30">
                    <w:rPr>
                      <w:bCs/>
                      <w:color w:val="000000"/>
                      <w:spacing w:val="1"/>
                    </w:rPr>
                    <w:t>i</w:t>
                  </w:r>
                  <w:r w:rsidRPr="00396A30">
                    <w:rPr>
                      <w:bCs/>
                      <w:color w:val="000000"/>
                      <w:spacing w:val="-1"/>
                    </w:rPr>
                    <w:t>v</w:t>
                  </w:r>
                  <w:r w:rsidRPr="00396A30">
                    <w:rPr>
                      <w:bCs/>
                      <w:color w:val="000000"/>
                    </w:rPr>
                    <w:t>,</w:t>
                  </w:r>
                  <w:r w:rsidRPr="00396A30">
                    <w:rPr>
                      <w:bCs/>
                      <w:color w:val="000000"/>
                      <w:spacing w:val="2"/>
                    </w:rPr>
                    <w:t>un</w:t>
                  </w:r>
                  <w:r w:rsidRPr="00396A30">
                    <w:rPr>
                      <w:bCs/>
                      <w:color w:val="000000"/>
                    </w:rPr>
                    <w:t>e</w:t>
                  </w:r>
                  <w:r w:rsidRPr="00396A30">
                    <w:rPr>
                      <w:bCs/>
                      <w:color w:val="000000"/>
                      <w:spacing w:val="2"/>
                    </w:rPr>
                    <w:t>o</w:t>
                  </w:r>
                  <w:r w:rsidRPr="00396A30">
                    <w:rPr>
                      <w:bCs/>
                      <w:color w:val="000000"/>
                      <w:spacing w:val="-2"/>
                    </w:rPr>
                    <w:t>r</w:t>
                  </w:r>
                  <w:r w:rsidRPr="00396A30">
                    <w:rPr>
                      <w:bCs/>
                      <w:color w:val="000000"/>
                    </w:rPr>
                    <w:t>i</w:t>
                  </w:r>
                  <w:r w:rsidRPr="00396A30">
                    <w:rPr>
                      <w:bCs/>
                      <w:color w:val="000000"/>
                      <w:spacing w:val="1"/>
                    </w:rPr>
                    <w:t>s</w:t>
                  </w:r>
                  <w:r w:rsidRPr="00396A30">
                    <w:rPr>
                      <w:bCs/>
                      <w:color w:val="000000"/>
                    </w:rPr>
                    <w:t>e</w:t>
                  </w:r>
                  <w:r w:rsidRPr="00396A30">
                    <w:rPr>
                      <w:bCs/>
                      <w:color w:val="000000"/>
                      <w:spacing w:val="4"/>
                      <w:w w:val="101"/>
                    </w:rPr>
                    <w:t>i</w:t>
                  </w:r>
                  <w:r w:rsidRPr="00396A30">
                    <w:rPr>
                      <w:bCs/>
                      <w:color w:val="000000"/>
                      <w:spacing w:val="-2"/>
                      <w:w w:val="101"/>
                    </w:rPr>
                    <w:t>m</w:t>
                  </w:r>
                  <w:r w:rsidRPr="00396A30">
                    <w:rPr>
                      <w:bCs/>
                      <w:color w:val="000000"/>
                      <w:spacing w:val="-1"/>
                      <w:w w:val="101"/>
                    </w:rPr>
                    <w:t>p</w:t>
                  </w:r>
                  <w:r w:rsidRPr="00396A30">
                    <w:rPr>
                      <w:bCs/>
                      <w:color w:val="000000"/>
                      <w:spacing w:val="1"/>
                      <w:w w:val="101"/>
                    </w:rPr>
                    <w:t>l</w:t>
                  </w:r>
                  <w:r w:rsidRPr="00396A30">
                    <w:rPr>
                      <w:bCs/>
                      <w:color w:val="000000"/>
                      <w:spacing w:val="4"/>
                      <w:w w:val="101"/>
                    </w:rPr>
                    <w:t>i</w:t>
                  </w:r>
                  <w:r w:rsidRPr="00396A30">
                    <w:rPr>
                      <w:bCs/>
                      <w:color w:val="000000"/>
                      <w:w w:val="101"/>
                    </w:rPr>
                    <w:t xml:space="preserve">că </w:t>
                  </w:r>
                  <w:r w:rsidRPr="00396A30">
                    <w:rPr>
                      <w:bCs/>
                      <w:color w:val="000000"/>
                      <w:spacing w:val="2"/>
                    </w:rPr>
                    <w:t>d</w:t>
                  </w:r>
                  <w:r w:rsidRPr="00396A30">
                    <w:rPr>
                      <w:bCs/>
                      <w:color w:val="000000"/>
                      <w:spacing w:val="-1"/>
                    </w:rPr>
                    <w:t>i</w:t>
                  </w:r>
                  <w:r w:rsidRPr="00396A30">
                    <w:rPr>
                      <w:bCs/>
                      <w:color w:val="000000"/>
                    </w:rPr>
                    <w:t>n</w:t>
                  </w:r>
                  <w:r w:rsidRPr="00396A30">
                    <w:rPr>
                      <w:bCs/>
                      <w:color w:val="000000"/>
                      <w:spacing w:val="2"/>
                    </w:rPr>
                    <w:t>p</w:t>
                  </w:r>
                  <w:r w:rsidRPr="00396A30">
                    <w:rPr>
                      <w:bCs/>
                      <w:color w:val="000000"/>
                      <w:spacing w:val="3"/>
                    </w:rPr>
                    <w:t>r</w:t>
                  </w:r>
                  <w:r w:rsidRPr="00396A30">
                    <w:rPr>
                      <w:bCs/>
                      <w:color w:val="000000"/>
                      <w:spacing w:val="-3"/>
                    </w:rPr>
                    <w:t>o</w:t>
                  </w:r>
                  <w:r w:rsidRPr="00396A30">
                    <w:rPr>
                      <w:bCs/>
                      <w:color w:val="000000"/>
                      <w:spacing w:val="2"/>
                    </w:rPr>
                    <w:t>p</w:t>
                  </w:r>
                  <w:r w:rsidRPr="00396A30">
                    <w:rPr>
                      <w:bCs/>
                      <w:color w:val="000000"/>
                    </w:rPr>
                    <w:t>r</w:t>
                  </w:r>
                  <w:r w:rsidRPr="00396A30">
                    <w:rPr>
                      <w:bCs/>
                      <w:color w:val="000000"/>
                      <w:spacing w:val="1"/>
                    </w:rPr>
                    <w:t>i</w:t>
                  </w:r>
                  <w:r w:rsidRPr="00396A30">
                    <w:rPr>
                      <w:bCs/>
                      <w:color w:val="000000"/>
                    </w:rPr>
                    <w:t>a</w:t>
                  </w:r>
                  <w:r w:rsidRPr="00396A30">
                    <w:rPr>
                      <w:bCs/>
                      <w:color w:val="000000"/>
                      <w:spacing w:val="4"/>
                    </w:rPr>
                    <w:t>i</w:t>
                  </w:r>
                  <w:r w:rsidRPr="00396A30">
                    <w:rPr>
                      <w:bCs/>
                      <w:color w:val="000000"/>
                      <w:spacing w:val="-1"/>
                    </w:rPr>
                    <w:t>n</w:t>
                  </w:r>
                  <w:r w:rsidRPr="00396A30">
                    <w:rPr>
                      <w:bCs/>
                      <w:color w:val="000000"/>
                      <w:spacing w:val="1"/>
                    </w:rPr>
                    <w:t>t</w:t>
                  </w:r>
                  <w:r w:rsidRPr="00396A30">
                    <w:rPr>
                      <w:bCs/>
                      <w:color w:val="000000"/>
                    </w:rPr>
                    <w:t>e</w:t>
                  </w:r>
                  <w:r w:rsidRPr="00396A30">
                    <w:rPr>
                      <w:bCs/>
                      <w:color w:val="000000"/>
                      <w:spacing w:val="-1"/>
                    </w:rPr>
                    <w:t>nţ</w:t>
                  </w:r>
                  <w:r w:rsidRPr="00396A30">
                    <w:rPr>
                      <w:bCs/>
                      <w:color w:val="000000"/>
                      <w:spacing w:val="4"/>
                    </w:rPr>
                    <w:t>i</w:t>
                  </w:r>
                  <w:r w:rsidRPr="00396A30">
                    <w:rPr>
                      <w:bCs/>
                      <w:color w:val="000000"/>
                    </w:rPr>
                    <w:t>e</w:t>
                  </w:r>
                  <w:r w:rsidRPr="00396A30">
                    <w:rPr>
                      <w:bCs/>
                      <w:color w:val="000000"/>
                      <w:spacing w:val="1"/>
                    </w:rPr>
                    <w:t>î</w:t>
                  </w:r>
                  <w:r w:rsidRPr="00396A30">
                    <w:rPr>
                      <w:bCs/>
                      <w:color w:val="000000"/>
                    </w:rPr>
                    <w:t>n</w:t>
                  </w:r>
                  <w:r w:rsidRPr="00396A30">
                    <w:rPr>
                      <w:bCs/>
                      <w:color w:val="000000"/>
                      <w:spacing w:val="3"/>
                    </w:rPr>
                    <w:t>r</w:t>
                  </w:r>
                  <w:r w:rsidRPr="00396A30">
                    <w:rPr>
                      <w:bCs/>
                      <w:color w:val="000000"/>
                    </w:rPr>
                    <w:t>ea</w:t>
                  </w:r>
                  <w:r w:rsidRPr="00396A30">
                    <w:rPr>
                      <w:bCs/>
                      <w:color w:val="000000"/>
                      <w:spacing w:val="-1"/>
                    </w:rPr>
                    <w:t>l</w:t>
                  </w:r>
                  <w:r w:rsidRPr="00396A30">
                    <w:rPr>
                      <w:bCs/>
                      <w:color w:val="000000"/>
                      <w:spacing w:val="1"/>
                    </w:rPr>
                    <w:t>i</w:t>
                  </w:r>
                  <w:r w:rsidRPr="00396A30">
                    <w:rPr>
                      <w:bCs/>
                      <w:color w:val="000000"/>
                    </w:rPr>
                    <w:t>z</w:t>
                  </w:r>
                  <w:r w:rsidRPr="00396A30">
                    <w:rPr>
                      <w:bCs/>
                      <w:color w:val="000000"/>
                      <w:spacing w:val="-2"/>
                    </w:rPr>
                    <w:t>a</w:t>
                  </w:r>
                  <w:r w:rsidRPr="00396A30">
                    <w:rPr>
                      <w:bCs/>
                      <w:color w:val="000000"/>
                    </w:rPr>
                    <w:t>rea</w:t>
                  </w:r>
                  <w:r w:rsidRPr="00396A30">
                    <w:rPr>
                      <w:bCs/>
                      <w:color w:val="000000"/>
                      <w:spacing w:val="2"/>
                    </w:rPr>
                    <w:t>o</w:t>
                  </w:r>
                  <w:r w:rsidRPr="00396A30">
                    <w:rPr>
                      <w:bCs/>
                      <w:color w:val="000000"/>
                      <w:spacing w:val="-1"/>
                    </w:rPr>
                    <w:t>p</w:t>
                  </w:r>
                  <w:r w:rsidRPr="00396A30">
                    <w:rPr>
                      <w:bCs/>
                      <w:color w:val="000000"/>
                      <w:spacing w:val="1"/>
                    </w:rPr>
                    <w:t>ti</w:t>
                  </w:r>
                  <w:r w:rsidRPr="00396A30">
                    <w:rPr>
                      <w:bCs/>
                      <w:color w:val="000000"/>
                    </w:rPr>
                    <w:t>măa</w:t>
                  </w:r>
                  <w:r w:rsidRPr="00396A30">
                    <w:rPr>
                      <w:bCs/>
                      <w:color w:val="000000"/>
                      <w:spacing w:val="1"/>
                    </w:rPr>
                    <w:t>s</w:t>
                  </w:r>
                  <w:r w:rsidRPr="00396A30">
                    <w:rPr>
                      <w:bCs/>
                      <w:color w:val="000000"/>
                    </w:rPr>
                    <w:t>arc</w:t>
                  </w:r>
                  <w:r w:rsidRPr="00396A30">
                    <w:rPr>
                      <w:bCs/>
                      <w:color w:val="000000"/>
                      <w:spacing w:val="-1"/>
                    </w:rPr>
                    <w:t>in</w:t>
                  </w:r>
                  <w:r w:rsidRPr="00396A30">
                    <w:rPr>
                      <w:bCs/>
                      <w:color w:val="000000"/>
                      <w:spacing w:val="1"/>
                    </w:rPr>
                    <w:t>il</w:t>
                  </w:r>
                  <w:r w:rsidRPr="00396A30">
                    <w:rPr>
                      <w:bCs/>
                      <w:color w:val="000000"/>
                      <w:spacing w:val="2"/>
                    </w:rPr>
                    <w:t>o</w:t>
                  </w:r>
                  <w:r w:rsidRPr="00396A30">
                    <w:rPr>
                      <w:bCs/>
                      <w:color w:val="000000"/>
                    </w:rPr>
                    <w:t>r</w:t>
                  </w:r>
                  <w:r w:rsidRPr="00396A30">
                    <w:rPr>
                      <w:bCs/>
                      <w:color w:val="000000"/>
                      <w:spacing w:val="-1"/>
                    </w:rPr>
                    <w:t>p</w:t>
                  </w:r>
                  <w:r w:rsidRPr="00396A30">
                    <w:rPr>
                      <w:bCs/>
                      <w:color w:val="000000"/>
                    </w:rPr>
                    <w:t>r</w:t>
                  </w:r>
                  <w:r w:rsidRPr="00396A30">
                    <w:rPr>
                      <w:bCs/>
                      <w:color w:val="000000"/>
                      <w:spacing w:val="2"/>
                    </w:rPr>
                    <w:t>o</w:t>
                  </w:r>
                  <w:r w:rsidRPr="00396A30">
                    <w:rPr>
                      <w:bCs/>
                      <w:color w:val="000000"/>
                      <w:spacing w:val="-1"/>
                    </w:rPr>
                    <w:t>p</w:t>
                  </w:r>
                  <w:r w:rsidRPr="00396A30">
                    <w:rPr>
                      <w:bCs/>
                      <w:color w:val="000000"/>
                    </w:rPr>
                    <w:t>r</w:t>
                  </w:r>
                  <w:r w:rsidRPr="00396A30">
                    <w:rPr>
                      <w:bCs/>
                      <w:color w:val="000000"/>
                      <w:spacing w:val="1"/>
                    </w:rPr>
                    <w:t>ii</w:t>
                  </w:r>
                  <w:r w:rsidRPr="00396A30">
                    <w:rPr>
                      <w:bCs/>
                      <w:color w:val="000000"/>
                    </w:rPr>
                    <w:t>.</w:t>
                  </w:r>
                  <w:r w:rsidRPr="00396A30">
                    <w:rPr>
                      <w:bCs/>
                      <w:color w:val="000000"/>
                      <w:spacing w:val="-1"/>
                    </w:rPr>
                    <w:t>V</w:t>
                  </w:r>
                  <w:r w:rsidRPr="00396A30">
                    <w:rPr>
                      <w:bCs/>
                      <w:color w:val="000000"/>
                      <w:spacing w:val="4"/>
                    </w:rPr>
                    <w:t>i</w:t>
                  </w:r>
                  <w:r w:rsidRPr="00396A30">
                    <w:rPr>
                      <w:bCs/>
                      <w:color w:val="000000"/>
                      <w:spacing w:val="2"/>
                    </w:rPr>
                    <w:t>n</w:t>
                  </w:r>
                  <w:r w:rsidRPr="00396A30">
                    <w:rPr>
                      <w:bCs/>
                      <w:color w:val="000000"/>
                    </w:rPr>
                    <w:t>e</w:t>
                  </w:r>
                  <w:r w:rsidRPr="00396A30">
                    <w:rPr>
                      <w:bCs/>
                      <w:color w:val="000000"/>
                      <w:spacing w:val="-1"/>
                    </w:rPr>
                    <w:t>u</w:t>
                  </w:r>
                  <w:r w:rsidRPr="00396A30">
                    <w:rPr>
                      <w:bCs/>
                      <w:color w:val="000000"/>
                      <w:spacing w:val="2"/>
                    </w:rPr>
                    <w:t>n</w:t>
                  </w:r>
                  <w:r w:rsidRPr="00396A30">
                    <w:rPr>
                      <w:bCs/>
                      <w:color w:val="000000"/>
                    </w:rPr>
                    <w:t>e</w:t>
                  </w:r>
                  <w:r w:rsidRPr="00396A30">
                    <w:rPr>
                      <w:bCs/>
                      <w:color w:val="000000"/>
                      <w:spacing w:val="-1"/>
                    </w:rPr>
                    <w:t>o</w:t>
                  </w:r>
                  <w:r w:rsidRPr="00396A30">
                    <w:rPr>
                      <w:bCs/>
                      <w:color w:val="000000"/>
                    </w:rPr>
                    <w:t>ri</w:t>
                  </w:r>
                  <w:r w:rsidRPr="00396A30">
                    <w:rPr>
                      <w:bCs/>
                      <w:color w:val="000000"/>
                      <w:spacing w:val="-2"/>
                    </w:rPr>
                    <w:t>c</w:t>
                  </w:r>
                  <w:r w:rsidRPr="00396A30">
                    <w:rPr>
                      <w:bCs/>
                      <w:color w:val="000000"/>
                    </w:rPr>
                    <w:t>u</w:t>
                  </w:r>
                  <w:r w:rsidRPr="00396A30">
                    <w:rPr>
                      <w:bCs/>
                      <w:color w:val="000000"/>
                      <w:spacing w:val="-1"/>
                    </w:rPr>
                    <w:t>p</w:t>
                  </w:r>
                  <w:r w:rsidRPr="00396A30">
                    <w:rPr>
                      <w:bCs/>
                      <w:color w:val="000000"/>
                    </w:rPr>
                    <w:t>r</w:t>
                  </w:r>
                  <w:r w:rsidRPr="00396A30">
                    <w:rPr>
                      <w:bCs/>
                      <w:color w:val="000000"/>
                      <w:spacing w:val="2"/>
                    </w:rPr>
                    <w:t>o</w:t>
                  </w:r>
                  <w:r w:rsidRPr="00396A30">
                    <w:rPr>
                      <w:bCs/>
                      <w:color w:val="000000"/>
                      <w:spacing w:val="-1"/>
                    </w:rPr>
                    <w:t>pu</w:t>
                  </w:r>
                  <w:r w:rsidRPr="00396A30">
                    <w:rPr>
                      <w:bCs/>
                      <w:color w:val="000000"/>
                      <w:spacing w:val="2"/>
                    </w:rPr>
                    <w:t>n</w:t>
                  </w:r>
                  <w:r w:rsidRPr="00396A30">
                    <w:rPr>
                      <w:bCs/>
                      <w:color w:val="000000"/>
                    </w:rPr>
                    <w:t>eri</w:t>
                  </w:r>
                  <w:r w:rsidRPr="00396A30">
                    <w:rPr>
                      <w:bCs/>
                      <w:color w:val="000000"/>
                      <w:spacing w:val="2"/>
                    </w:rPr>
                    <w:t>p</w:t>
                  </w:r>
                  <w:r w:rsidRPr="00396A30">
                    <w:rPr>
                      <w:bCs/>
                      <w:color w:val="000000"/>
                      <w:spacing w:val="-2"/>
                    </w:rPr>
                    <w:t>r</w:t>
                  </w:r>
                  <w:r w:rsidRPr="00396A30">
                    <w:rPr>
                      <w:bCs/>
                      <w:color w:val="000000"/>
                      <w:spacing w:val="1"/>
                    </w:rPr>
                    <w:t>i</w:t>
                  </w:r>
                  <w:r w:rsidRPr="00396A30">
                    <w:rPr>
                      <w:bCs/>
                      <w:color w:val="000000"/>
                      <w:spacing w:val="-1"/>
                    </w:rPr>
                    <w:t>v</w:t>
                  </w:r>
                  <w:r w:rsidRPr="00396A30">
                    <w:rPr>
                      <w:bCs/>
                      <w:color w:val="000000"/>
                      <w:spacing w:val="1"/>
                    </w:rPr>
                    <w:t>i</w:t>
                  </w:r>
                  <w:r w:rsidRPr="00396A30">
                    <w:rPr>
                      <w:bCs/>
                      <w:color w:val="000000"/>
                      <w:spacing w:val="2"/>
                    </w:rPr>
                    <w:t>n</w:t>
                  </w:r>
                  <w:r w:rsidRPr="00396A30">
                    <w:rPr>
                      <w:bCs/>
                      <w:color w:val="000000"/>
                    </w:rPr>
                    <w:t>d</w:t>
                  </w:r>
                  <w:r w:rsidRPr="00396A30">
                    <w:rPr>
                      <w:bCs/>
                      <w:color w:val="000000"/>
                      <w:spacing w:val="1"/>
                      <w:w w:val="101"/>
                    </w:rPr>
                    <w:t>î</w:t>
                  </w:r>
                  <w:r w:rsidRPr="00396A30">
                    <w:rPr>
                      <w:bCs/>
                      <w:color w:val="000000"/>
                      <w:spacing w:val="3"/>
                      <w:w w:val="101"/>
                    </w:rPr>
                    <w:t>m</w:t>
                  </w:r>
                  <w:r w:rsidRPr="00396A30">
                    <w:rPr>
                      <w:bCs/>
                      <w:color w:val="000000"/>
                      <w:spacing w:val="-1"/>
                      <w:w w:val="101"/>
                    </w:rPr>
                    <w:t>bu</w:t>
                  </w:r>
                  <w:r w:rsidRPr="00396A30">
                    <w:rPr>
                      <w:bCs/>
                      <w:color w:val="000000"/>
                      <w:spacing w:val="2"/>
                      <w:w w:val="101"/>
                    </w:rPr>
                    <w:t>n</w:t>
                  </w:r>
                  <w:r w:rsidRPr="00396A30">
                    <w:rPr>
                      <w:bCs/>
                      <w:color w:val="000000"/>
                      <w:spacing w:val="-2"/>
                      <w:w w:val="101"/>
                    </w:rPr>
                    <w:t>ă</w:t>
                  </w:r>
                  <w:r w:rsidRPr="00396A30">
                    <w:rPr>
                      <w:bCs/>
                      <w:color w:val="000000"/>
                      <w:spacing w:val="4"/>
                      <w:w w:val="101"/>
                    </w:rPr>
                    <w:t>t</w:t>
                  </w:r>
                  <w:r w:rsidRPr="00396A30">
                    <w:rPr>
                      <w:bCs/>
                      <w:color w:val="000000"/>
                      <w:spacing w:val="-2"/>
                      <w:w w:val="101"/>
                    </w:rPr>
                    <w:t>ă</w:t>
                  </w:r>
                  <w:r w:rsidRPr="00396A30">
                    <w:rPr>
                      <w:bCs/>
                      <w:color w:val="000000"/>
                      <w:spacing w:val="1"/>
                      <w:w w:val="101"/>
                    </w:rPr>
                    <w:t>ţ</w:t>
                  </w:r>
                  <w:r w:rsidRPr="00396A30">
                    <w:rPr>
                      <w:bCs/>
                      <w:color w:val="000000"/>
                      <w:spacing w:val="-1"/>
                      <w:w w:val="101"/>
                    </w:rPr>
                    <w:t>i</w:t>
                  </w:r>
                  <w:r w:rsidRPr="00396A30">
                    <w:rPr>
                      <w:bCs/>
                      <w:color w:val="000000"/>
                      <w:spacing w:val="3"/>
                      <w:w w:val="101"/>
                    </w:rPr>
                    <w:t>r</w:t>
                  </w:r>
                  <w:r w:rsidRPr="00396A30">
                    <w:rPr>
                      <w:bCs/>
                      <w:color w:val="000000"/>
                      <w:w w:val="101"/>
                    </w:rPr>
                    <w:t xml:space="preserve">ea </w:t>
                  </w:r>
                  <w:r w:rsidRPr="00396A30">
                    <w:rPr>
                      <w:bCs/>
                      <w:color w:val="000000"/>
                    </w:rPr>
                    <w:t>ac</w:t>
                  </w:r>
                  <w:r w:rsidRPr="00396A30">
                    <w:rPr>
                      <w:bCs/>
                      <w:color w:val="000000"/>
                      <w:spacing w:val="-1"/>
                    </w:rPr>
                    <w:t>t</w:t>
                  </w:r>
                  <w:r w:rsidRPr="00396A30">
                    <w:rPr>
                      <w:bCs/>
                      <w:color w:val="000000"/>
                      <w:spacing w:val="4"/>
                    </w:rPr>
                    <w:t>i</w:t>
                  </w:r>
                  <w:r w:rsidRPr="00396A30">
                    <w:rPr>
                      <w:bCs/>
                      <w:color w:val="000000"/>
                      <w:spacing w:val="-1"/>
                    </w:rPr>
                    <w:t>vi</w:t>
                  </w:r>
                  <w:r w:rsidRPr="00396A30">
                    <w:rPr>
                      <w:bCs/>
                      <w:color w:val="000000"/>
                      <w:spacing w:val="1"/>
                    </w:rPr>
                    <w:t>t</w:t>
                  </w:r>
                  <w:r w:rsidRPr="00396A30">
                    <w:rPr>
                      <w:bCs/>
                      <w:color w:val="000000"/>
                      <w:spacing w:val="-2"/>
                    </w:rPr>
                    <w:t>ă</w:t>
                  </w:r>
                  <w:r w:rsidRPr="00396A30">
                    <w:rPr>
                      <w:bCs/>
                      <w:color w:val="000000"/>
                      <w:spacing w:val="4"/>
                    </w:rPr>
                    <w:t>ţ</w:t>
                  </w:r>
                  <w:r w:rsidRPr="00396A30">
                    <w:rPr>
                      <w:bCs/>
                      <w:color w:val="000000"/>
                      <w:spacing w:val="-1"/>
                    </w:rPr>
                    <w:t>i</w:t>
                  </w:r>
                  <w:r w:rsidRPr="00396A30">
                    <w:rPr>
                      <w:bCs/>
                      <w:color w:val="000000"/>
                    </w:rPr>
                    <w:t>i</w:t>
                  </w:r>
                  <w:r w:rsidRPr="00396A30">
                    <w:rPr>
                      <w:bCs/>
                      <w:color w:val="000000"/>
                      <w:spacing w:val="1"/>
                    </w:rPr>
                    <w:t>l</w:t>
                  </w:r>
                  <w:r w:rsidRPr="00396A30">
                    <w:rPr>
                      <w:bCs/>
                      <w:color w:val="000000"/>
                    </w:rPr>
                    <w:t>a</w:t>
                  </w:r>
                  <w:r w:rsidRPr="00396A30">
                    <w:rPr>
                      <w:bCs/>
                      <w:color w:val="000000"/>
                      <w:spacing w:val="-1"/>
                    </w:rPr>
                    <w:t>n</w:t>
                  </w:r>
                  <w:r w:rsidRPr="00396A30">
                    <w:rPr>
                      <w:bCs/>
                      <w:color w:val="000000"/>
                      <w:spacing w:val="1"/>
                    </w:rPr>
                    <w:t>i</w:t>
                  </w:r>
                  <w:r w:rsidRPr="00396A30">
                    <w:rPr>
                      <w:bCs/>
                      <w:color w:val="000000"/>
                      <w:spacing w:val="-1"/>
                    </w:rPr>
                    <w:t>v</w:t>
                  </w:r>
                  <w:r w:rsidRPr="00396A30">
                    <w:rPr>
                      <w:bCs/>
                      <w:color w:val="000000"/>
                    </w:rPr>
                    <w:t>el</w:t>
                  </w:r>
                  <w:r w:rsidRPr="00396A30">
                    <w:rPr>
                      <w:bCs/>
                      <w:color w:val="000000"/>
                      <w:spacing w:val="2"/>
                    </w:rPr>
                    <w:t>d</w:t>
                  </w:r>
                  <w:r w:rsidRPr="00396A30">
                    <w:rPr>
                      <w:bCs/>
                      <w:color w:val="000000"/>
                    </w:rPr>
                    <w:t xml:space="preserve">e </w:t>
                  </w:r>
                  <w:r w:rsidRPr="00396A30">
                    <w:rPr>
                      <w:bCs/>
                      <w:color w:val="000000"/>
                      <w:w w:val="101"/>
                    </w:rPr>
                    <w:t>c</w:t>
                  </w:r>
                  <w:r w:rsidRPr="00396A30">
                    <w:rPr>
                      <w:bCs/>
                      <w:color w:val="000000"/>
                      <w:spacing w:val="2"/>
                      <w:w w:val="101"/>
                    </w:rPr>
                    <w:t>o</w:t>
                  </w:r>
                  <w:r w:rsidRPr="00396A30">
                    <w:rPr>
                      <w:bCs/>
                      <w:color w:val="000000"/>
                      <w:w w:val="101"/>
                    </w:rPr>
                    <w:t>m</w:t>
                  </w:r>
                  <w:r w:rsidRPr="00396A30">
                    <w:rPr>
                      <w:bCs/>
                      <w:color w:val="000000"/>
                      <w:spacing w:val="2"/>
                      <w:w w:val="101"/>
                    </w:rPr>
                    <w:t>p</w:t>
                  </w:r>
                  <w:r w:rsidRPr="00396A30">
                    <w:rPr>
                      <w:bCs/>
                      <w:color w:val="000000"/>
                      <w:spacing w:val="-2"/>
                      <w:w w:val="101"/>
                    </w:rPr>
                    <w:t>a</w:t>
                  </w:r>
                  <w:r w:rsidRPr="00396A30">
                    <w:rPr>
                      <w:bCs/>
                      <w:color w:val="000000"/>
                      <w:spacing w:val="3"/>
                      <w:w w:val="101"/>
                    </w:rPr>
                    <w:t>r</w:t>
                  </w:r>
                  <w:r w:rsidRPr="00396A30">
                    <w:rPr>
                      <w:bCs/>
                      <w:color w:val="000000"/>
                      <w:spacing w:val="-1"/>
                      <w:w w:val="101"/>
                    </w:rPr>
                    <w:t>ti</w:t>
                  </w:r>
                  <w:r w:rsidRPr="00396A30">
                    <w:rPr>
                      <w:bCs/>
                      <w:color w:val="000000"/>
                      <w:spacing w:val="3"/>
                      <w:w w:val="101"/>
                    </w:rPr>
                    <w:t>m</w:t>
                  </w:r>
                  <w:r w:rsidRPr="00396A30">
                    <w:rPr>
                      <w:bCs/>
                      <w:color w:val="000000"/>
                      <w:w w:val="101"/>
                    </w:rPr>
                    <w:t>e</w:t>
                  </w:r>
                  <w:r w:rsidRPr="00396A30">
                    <w:rPr>
                      <w:bCs/>
                      <w:color w:val="000000"/>
                      <w:spacing w:val="2"/>
                      <w:w w:val="101"/>
                    </w:rPr>
                    <w:t>n</w:t>
                  </w:r>
                  <w:r w:rsidRPr="00396A30">
                    <w:rPr>
                      <w:bCs/>
                      <w:color w:val="000000"/>
                      <w:spacing w:val="-1"/>
                      <w:w w:val="101"/>
                    </w:rPr>
                    <w:t>t</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position w:val="1"/>
                    </w:rPr>
                    <w:t>3</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Î</w:t>
                  </w:r>
                  <w:r w:rsidRPr="00396A30">
                    <w:rPr>
                      <w:bCs/>
                      <w:color w:val="000000"/>
                      <w:spacing w:val="-1"/>
                    </w:rPr>
                    <w:t>ş</w:t>
                  </w:r>
                  <w:r w:rsidRPr="00396A30">
                    <w:rPr>
                      <w:bCs/>
                      <w:color w:val="000000"/>
                    </w:rPr>
                    <w:t>ia</w:t>
                  </w:r>
                  <w:r w:rsidRPr="00396A30">
                    <w:rPr>
                      <w:bCs/>
                      <w:color w:val="000000"/>
                      <w:spacing w:val="1"/>
                    </w:rPr>
                    <w:t>s</w:t>
                  </w:r>
                  <w:r w:rsidRPr="00396A30">
                    <w:rPr>
                      <w:bCs/>
                      <w:color w:val="000000"/>
                      <w:spacing w:val="2"/>
                    </w:rPr>
                    <w:t>u</w:t>
                  </w:r>
                  <w:r w:rsidRPr="00396A30">
                    <w:rPr>
                      <w:bCs/>
                      <w:color w:val="000000"/>
                    </w:rPr>
                    <w:t>mă</w:t>
                  </w:r>
                  <w:r w:rsidRPr="00396A30">
                    <w:rPr>
                      <w:bCs/>
                      <w:color w:val="000000"/>
                      <w:spacing w:val="1"/>
                    </w:rPr>
                    <w:t>î</w:t>
                  </w:r>
                  <w:r w:rsidRPr="00396A30">
                    <w:rPr>
                      <w:bCs/>
                      <w:color w:val="000000"/>
                    </w:rPr>
                    <w:t>nm</w:t>
                  </w:r>
                  <w:r w:rsidRPr="00396A30">
                    <w:rPr>
                      <w:bCs/>
                      <w:color w:val="000000"/>
                      <w:spacing w:val="2"/>
                    </w:rPr>
                    <w:t>o</w:t>
                  </w:r>
                  <w:r w:rsidRPr="00396A30">
                    <w:rPr>
                      <w:bCs/>
                      <w:color w:val="000000"/>
                    </w:rPr>
                    <w:t>dfrec</w:t>
                  </w:r>
                  <w:r w:rsidRPr="00396A30">
                    <w:rPr>
                      <w:bCs/>
                      <w:color w:val="000000"/>
                      <w:spacing w:val="-1"/>
                    </w:rPr>
                    <w:t>v</w:t>
                  </w:r>
                  <w:r w:rsidRPr="00396A30">
                    <w:rPr>
                      <w:bCs/>
                      <w:color w:val="000000"/>
                    </w:rPr>
                    <w:t>e</w:t>
                  </w:r>
                  <w:r w:rsidRPr="00396A30">
                    <w:rPr>
                      <w:bCs/>
                      <w:color w:val="000000"/>
                      <w:spacing w:val="-1"/>
                    </w:rPr>
                    <w:t>n</w:t>
                  </w:r>
                  <w:r w:rsidRPr="00396A30">
                    <w:rPr>
                      <w:bCs/>
                      <w:color w:val="000000"/>
                    </w:rPr>
                    <w:t>tre</w:t>
                  </w:r>
                  <w:r w:rsidRPr="00396A30">
                    <w:rPr>
                      <w:bCs/>
                      <w:color w:val="000000"/>
                      <w:spacing w:val="-1"/>
                    </w:rPr>
                    <w:t>s</w:t>
                  </w:r>
                  <w:r w:rsidRPr="00396A30">
                    <w:rPr>
                      <w:bCs/>
                      <w:color w:val="000000"/>
                      <w:spacing w:val="2"/>
                    </w:rPr>
                    <w:t>po</w:t>
                  </w:r>
                  <w:r w:rsidRPr="00396A30">
                    <w:rPr>
                      <w:bCs/>
                      <w:color w:val="000000"/>
                      <w:spacing w:val="-1"/>
                    </w:rPr>
                    <w:t>n</w:t>
                  </w:r>
                  <w:r w:rsidRPr="00396A30">
                    <w:rPr>
                      <w:bCs/>
                      <w:color w:val="000000"/>
                      <w:spacing w:val="1"/>
                    </w:rPr>
                    <w:t>s</w:t>
                  </w:r>
                  <w:r w:rsidRPr="00396A30">
                    <w:rPr>
                      <w:bCs/>
                      <w:color w:val="000000"/>
                    </w:rPr>
                    <w:t>a</w:t>
                  </w:r>
                  <w:r w:rsidRPr="00396A30">
                    <w:rPr>
                      <w:bCs/>
                      <w:color w:val="000000"/>
                      <w:spacing w:val="-1"/>
                    </w:rPr>
                    <w:t>b</w:t>
                  </w:r>
                  <w:r w:rsidRPr="00396A30">
                    <w:rPr>
                      <w:bCs/>
                      <w:color w:val="000000"/>
                      <w:spacing w:val="1"/>
                    </w:rPr>
                    <w:t>il</w:t>
                  </w:r>
                  <w:r w:rsidRPr="00396A30">
                    <w:rPr>
                      <w:bCs/>
                      <w:color w:val="000000"/>
                      <w:spacing w:val="-1"/>
                    </w:rPr>
                    <w:t>i</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rPr>
                    <w:t>i</w:t>
                  </w:r>
                  <w:r w:rsidRPr="00396A30">
                    <w:rPr>
                      <w:bCs/>
                      <w:color w:val="000000"/>
                      <w:spacing w:val="2"/>
                    </w:rPr>
                    <w:t>p</w:t>
                  </w:r>
                  <w:r w:rsidRPr="00396A30">
                    <w:rPr>
                      <w:bCs/>
                      <w:color w:val="000000"/>
                    </w:rPr>
                    <w:t>e</w:t>
                  </w:r>
                  <w:r w:rsidRPr="00396A30">
                    <w:rPr>
                      <w:bCs/>
                      <w:color w:val="000000"/>
                      <w:spacing w:val="-1"/>
                    </w:rPr>
                    <w:t>n</w:t>
                  </w:r>
                  <w:r w:rsidRPr="00396A30">
                    <w:rPr>
                      <w:bCs/>
                      <w:color w:val="000000"/>
                      <w:spacing w:val="1"/>
                    </w:rPr>
                    <w:t>t</w:t>
                  </w:r>
                  <w:r w:rsidRPr="00396A30">
                    <w:rPr>
                      <w:bCs/>
                      <w:color w:val="000000"/>
                      <w:spacing w:val="-2"/>
                    </w:rPr>
                    <w:t>r</w:t>
                  </w:r>
                  <w:r w:rsidRPr="00396A30">
                    <w:rPr>
                      <w:bCs/>
                      <w:color w:val="000000"/>
                    </w:rPr>
                    <w:t>u</w:t>
                  </w:r>
                  <w:r w:rsidRPr="00396A30">
                    <w:rPr>
                      <w:bCs/>
                      <w:color w:val="000000"/>
                      <w:spacing w:val="1"/>
                    </w:rPr>
                    <w:t>s</w:t>
                  </w:r>
                  <w:r w:rsidRPr="00396A30">
                    <w:rPr>
                      <w:bCs/>
                      <w:color w:val="000000"/>
                      <w:spacing w:val="-1"/>
                    </w:rPr>
                    <w:t>o</w:t>
                  </w:r>
                  <w:r w:rsidRPr="00396A30">
                    <w:rPr>
                      <w:bCs/>
                      <w:color w:val="000000"/>
                      <w:spacing w:val="1"/>
                    </w:rPr>
                    <w:t>l</w:t>
                  </w:r>
                  <w:r w:rsidRPr="00396A30">
                    <w:rPr>
                      <w:bCs/>
                      <w:color w:val="000000"/>
                      <w:spacing w:val="-1"/>
                    </w:rPr>
                    <w:t>uţ</w:t>
                  </w:r>
                  <w:r w:rsidRPr="00396A30">
                    <w:rPr>
                      <w:bCs/>
                      <w:color w:val="000000"/>
                      <w:spacing w:val="4"/>
                    </w:rPr>
                    <w:t>i</w:t>
                  </w:r>
                  <w:r w:rsidRPr="00396A30">
                    <w:rPr>
                      <w:bCs/>
                      <w:color w:val="000000"/>
                      <w:spacing w:val="-3"/>
                    </w:rPr>
                    <w:t>o</w:t>
                  </w:r>
                  <w:r w:rsidRPr="00396A30">
                    <w:rPr>
                      <w:bCs/>
                      <w:color w:val="000000"/>
                      <w:spacing w:val="2"/>
                    </w:rPr>
                    <w:t>n</w:t>
                  </w:r>
                  <w:r w:rsidRPr="00396A30">
                    <w:rPr>
                      <w:bCs/>
                      <w:color w:val="000000"/>
                    </w:rPr>
                    <w:t>area</w:t>
                  </w:r>
                  <w:r w:rsidRPr="00396A30">
                    <w:rPr>
                      <w:bCs/>
                      <w:color w:val="000000"/>
                      <w:spacing w:val="2"/>
                    </w:rPr>
                    <w:t>p</w:t>
                  </w:r>
                  <w:r w:rsidRPr="00396A30">
                    <w:rPr>
                      <w:bCs/>
                      <w:color w:val="000000"/>
                    </w:rPr>
                    <w:t>r</w:t>
                  </w:r>
                  <w:r w:rsidRPr="00396A30">
                    <w:rPr>
                      <w:bCs/>
                      <w:color w:val="000000"/>
                      <w:spacing w:val="2"/>
                    </w:rPr>
                    <w:t>o</w:t>
                  </w:r>
                  <w:r w:rsidRPr="00396A30">
                    <w:rPr>
                      <w:bCs/>
                      <w:color w:val="000000"/>
                      <w:spacing w:val="-1"/>
                    </w:rPr>
                    <w:t>b</w:t>
                  </w:r>
                  <w:r w:rsidRPr="00396A30">
                    <w:rPr>
                      <w:bCs/>
                      <w:color w:val="000000"/>
                      <w:spacing w:val="1"/>
                    </w:rPr>
                    <w:t>l</w:t>
                  </w:r>
                  <w:r w:rsidRPr="00396A30">
                    <w:rPr>
                      <w:bCs/>
                      <w:color w:val="000000"/>
                    </w:rPr>
                    <w:t>e</w:t>
                  </w:r>
                  <w:r w:rsidRPr="00396A30">
                    <w:rPr>
                      <w:bCs/>
                      <w:color w:val="000000"/>
                      <w:spacing w:val="3"/>
                    </w:rPr>
                    <w:t>m</w:t>
                  </w:r>
                  <w:r w:rsidRPr="00396A30">
                    <w:rPr>
                      <w:bCs/>
                      <w:color w:val="000000"/>
                      <w:spacing w:val="-2"/>
                    </w:rPr>
                    <w:t>e</w:t>
                  </w:r>
                  <w:r w:rsidRPr="00396A30">
                    <w:rPr>
                      <w:bCs/>
                      <w:color w:val="000000"/>
                      <w:spacing w:val="1"/>
                    </w:rPr>
                    <w:t>l</w:t>
                  </w:r>
                  <w:r w:rsidRPr="00396A30">
                    <w:rPr>
                      <w:bCs/>
                      <w:color w:val="000000"/>
                      <w:spacing w:val="2"/>
                    </w:rPr>
                    <w:t>o</w:t>
                  </w:r>
                  <w:r w:rsidRPr="00396A30">
                    <w:rPr>
                      <w:bCs/>
                      <w:color w:val="000000"/>
                    </w:rPr>
                    <w:t>r,</w:t>
                  </w:r>
                  <w:r w:rsidRPr="00396A30">
                    <w:rPr>
                      <w:bCs/>
                      <w:color w:val="000000"/>
                      <w:spacing w:val="-2"/>
                    </w:rPr>
                    <w:t>e</w:t>
                  </w:r>
                  <w:r w:rsidRPr="00396A30">
                    <w:rPr>
                      <w:bCs/>
                      <w:color w:val="000000"/>
                      <w:spacing w:val="1"/>
                    </w:rPr>
                    <w:t>st</w:t>
                  </w:r>
                  <w:r w:rsidRPr="00396A30">
                    <w:rPr>
                      <w:bCs/>
                      <w:color w:val="000000"/>
                    </w:rPr>
                    <w:t>ea</w:t>
                  </w:r>
                  <w:r w:rsidRPr="00396A30">
                    <w:rPr>
                      <w:bCs/>
                      <w:color w:val="000000"/>
                      <w:spacing w:val="-2"/>
                    </w:rPr>
                    <w:t>c</w:t>
                  </w:r>
                  <w:r w:rsidRPr="00396A30">
                    <w:rPr>
                      <w:bCs/>
                      <w:color w:val="000000"/>
                      <w:spacing w:val="-1"/>
                    </w:rPr>
                    <w:t>t</w:t>
                  </w:r>
                  <w:r w:rsidRPr="00396A30">
                    <w:rPr>
                      <w:bCs/>
                      <w:color w:val="000000"/>
                      <w:spacing w:val="4"/>
                    </w:rPr>
                    <w:t>i</w:t>
                  </w:r>
                  <w:r w:rsidRPr="00396A30">
                    <w:rPr>
                      <w:bCs/>
                      <w:color w:val="000000"/>
                    </w:rPr>
                    <w:t>v</w:t>
                  </w:r>
                  <w:r w:rsidRPr="00396A30">
                    <w:rPr>
                      <w:bCs/>
                      <w:color w:val="000000"/>
                      <w:spacing w:val="1"/>
                    </w:rPr>
                    <w:t>ş</w:t>
                  </w:r>
                  <w:r w:rsidRPr="00396A30">
                    <w:rPr>
                      <w:bCs/>
                      <w:color w:val="000000"/>
                    </w:rPr>
                    <w:t>icu</w:t>
                  </w:r>
                  <w:r w:rsidRPr="00396A30">
                    <w:rPr>
                      <w:bCs/>
                      <w:color w:val="000000"/>
                      <w:spacing w:val="1"/>
                    </w:rPr>
                    <w:t>i</w:t>
                  </w:r>
                  <w:r w:rsidRPr="00396A30">
                    <w:rPr>
                      <w:bCs/>
                      <w:color w:val="000000"/>
                      <w:spacing w:val="-1"/>
                    </w:rPr>
                    <w:t>n</w:t>
                  </w:r>
                  <w:r w:rsidRPr="00396A30">
                    <w:rPr>
                      <w:bCs/>
                      <w:color w:val="000000"/>
                      <w:spacing w:val="1"/>
                    </w:rPr>
                    <w:t>i</w:t>
                  </w:r>
                  <w:r w:rsidRPr="00396A30">
                    <w:rPr>
                      <w:bCs/>
                      <w:color w:val="000000"/>
                      <w:spacing w:val="-1"/>
                    </w:rPr>
                    <w:t>ţ</w:t>
                  </w:r>
                  <w:r w:rsidRPr="00396A30">
                    <w:rPr>
                      <w:bCs/>
                      <w:color w:val="000000"/>
                      <w:spacing w:val="4"/>
                    </w:rPr>
                    <w:t>i</w:t>
                  </w:r>
                  <w:r w:rsidRPr="00396A30">
                    <w:rPr>
                      <w:bCs/>
                      <w:color w:val="000000"/>
                    </w:rPr>
                    <w:t>a</w:t>
                  </w:r>
                  <w:r w:rsidRPr="00396A30">
                    <w:rPr>
                      <w:bCs/>
                      <w:color w:val="000000"/>
                      <w:spacing w:val="-1"/>
                    </w:rPr>
                    <w:t>t</w:t>
                  </w:r>
                  <w:r w:rsidRPr="00396A30">
                    <w:rPr>
                      <w:bCs/>
                      <w:color w:val="000000"/>
                      <w:spacing w:val="1"/>
                    </w:rPr>
                    <w:t>i</w:t>
                  </w:r>
                  <w:r w:rsidRPr="00396A30">
                    <w:rPr>
                      <w:bCs/>
                      <w:color w:val="000000"/>
                      <w:spacing w:val="-1"/>
                    </w:rPr>
                    <w:t>v</w:t>
                  </w:r>
                  <w:r w:rsidRPr="00396A30">
                    <w:rPr>
                      <w:bCs/>
                      <w:color w:val="000000"/>
                    </w:rPr>
                    <w:t>ă,</w:t>
                  </w:r>
                  <w:r w:rsidRPr="00396A30">
                    <w:rPr>
                      <w:bCs/>
                      <w:color w:val="000000"/>
                      <w:w w:val="101"/>
                    </w:rPr>
                    <w:t>f</w:t>
                  </w:r>
                  <w:r w:rsidRPr="00396A30">
                    <w:rPr>
                      <w:bCs/>
                      <w:color w:val="000000"/>
                      <w:spacing w:val="3"/>
                      <w:w w:val="101"/>
                    </w:rPr>
                    <w:t>r</w:t>
                  </w:r>
                  <w:r w:rsidRPr="00396A30">
                    <w:rPr>
                      <w:bCs/>
                      <w:color w:val="000000"/>
                      <w:w w:val="101"/>
                    </w:rPr>
                    <w:t>ec</w:t>
                  </w:r>
                  <w:r w:rsidRPr="00396A30">
                    <w:rPr>
                      <w:bCs/>
                      <w:color w:val="000000"/>
                      <w:spacing w:val="-3"/>
                      <w:w w:val="101"/>
                    </w:rPr>
                    <w:t>v</w:t>
                  </w:r>
                  <w:r w:rsidRPr="00396A30">
                    <w:rPr>
                      <w:bCs/>
                      <w:color w:val="000000"/>
                      <w:w w:val="101"/>
                    </w:rPr>
                    <w:t>e</w:t>
                  </w:r>
                  <w:r w:rsidRPr="00396A30">
                    <w:rPr>
                      <w:bCs/>
                      <w:color w:val="000000"/>
                      <w:spacing w:val="2"/>
                      <w:w w:val="101"/>
                    </w:rPr>
                    <w:t>n</w:t>
                  </w:r>
                  <w:r w:rsidRPr="00396A30">
                    <w:rPr>
                      <w:bCs/>
                      <w:color w:val="000000"/>
                      <w:w w:val="101"/>
                    </w:rPr>
                    <w:t xml:space="preserve">t </w:t>
                  </w:r>
                  <w:r w:rsidRPr="00396A30">
                    <w:rPr>
                      <w:bCs/>
                      <w:color w:val="000000"/>
                      <w:spacing w:val="-1"/>
                    </w:rPr>
                    <w:t>v</w:t>
                  </w:r>
                  <w:r w:rsidRPr="00396A30">
                    <w:rPr>
                      <w:bCs/>
                      <w:color w:val="000000"/>
                      <w:spacing w:val="1"/>
                    </w:rPr>
                    <w:t>i</w:t>
                  </w:r>
                  <w:r w:rsidRPr="00396A30">
                    <w:rPr>
                      <w:bCs/>
                      <w:color w:val="000000"/>
                      <w:spacing w:val="2"/>
                    </w:rPr>
                    <w:t>n</w:t>
                  </w:r>
                  <w:r w:rsidRPr="00396A30">
                    <w:rPr>
                      <w:bCs/>
                      <w:color w:val="000000"/>
                    </w:rPr>
                    <w:t>ecu</w:t>
                  </w:r>
                  <w:r w:rsidRPr="00396A30">
                    <w:rPr>
                      <w:bCs/>
                      <w:color w:val="000000"/>
                      <w:spacing w:val="2"/>
                    </w:rPr>
                    <w:t xml:space="preserve"> p</w:t>
                  </w:r>
                  <w:r w:rsidRPr="00396A30">
                    <w:rPr>
                      <w:bCs/>
                      <w:color w:val="000000"/>
                    </w:rPr>
                    <w:t>r</w:t>
                  </w:r>
                  <w:r w:rsidRPr="00396A30">
                    <w:rPr>
                      <w:bCs/>
                      <w:color w:val="000000"/>
                      <w:spacing w:val="2"/>
                    </w:rPr>
                    <w:t>o</w:t>
                  </w:r>
                  <w:r w:rsidRPr="00396A30">
                    <w:rPr>
                      <w:bCs/>
                      <w:color w:val="000000"/>
                      <w:spacing w:val="-1"/>
                    </w:rPr>
                    <w:t>p</w:t>
                  </w:r>
                  <w:r w:rsidRPr="00396A30">
                    <w:rPr>
                      <w:bCs/>
                      <w:color w:val="000000"/>
                      <w:spacing w:val="2"/>
                    </w:rPr>
                    <w:t>un</w:t>
                  </w:r>
                  <w:r w:rsidRPr="00396A30">
                    <w:rPr>
                      <w:bCs/>
                      <w:color w:val="000000"/>
                    </w:rPr>
                    <w:t>e</w:t>
                  </w:r>
                  <w:r w:rsidRPr="00396A30">
                    <w:rPr>
                      <w:bCs/>
                      <w:color w:val="000000"/>
                      <w:spacing w:val="-2"/>
                    </w:rPr>
                    <w:t>r</w:t>
                  </w:r>
                  <w:r w:rsidRPr="00396A30">
                    <w:rPr>
                      <w:bCs/>
                      <w:color w:val="000000"/>
                    </w:rPr>
                    <w:t>i</w:t>
                  </w:r>
                  <w:r w:rsidRPr="00396A30">
                    <w:rPr>
                      <w:bCs/>
                      <w:color w:val="000000"/>
                      <w:spacing w:val="2"/>
                    </w:rPr>
                    <w:t>d</w:t>
                  </w:r>
                  <w:r w:rsidRPr="00396A30">
                    <w:rPr>
                      <w:bCs/>
                      <w:color w:val="000000"/>
                    </w:rPr>
                    <w:t xml:space="preserve">e </w:t>
                  </w:r>
                  <w:r w:rsidRPr="00396A30">
                    <w:rPr>
                      <w:bCs/>
                      <w:color w:val="000000"/>
                      <w:spacing w:val="4"/>
                    </w:rPr>
                    <w:t>î</w:t>
                  </w:r>
                  <w:r w:rsidRPr="00396A30">
                    <w:rPr>
                      <w:bCs/>
                      <w:color w:val="000000"/>
                    </w:rPr>
                    <w:t>m</w:t>
                  </w:r>
                  <w:r w:rsidRPr="00396A30">
                    <w:rPr>
                      <w:bCs/>
                      <w:color w:val="000000"/>
                      <w:spacing w:val="-1"/>
                    </w:rPr>
                    <w:t>b</w:t>
                  </w:r>
                  <w:r w:rsidRPr="00396A30">
                    <w:rPr>
                      <w:bCs/>
                      <w:color w:val="000000"/>
                      <w:spacing w:val="2"/>
                    </w:rPr>
                    <w:t>u</w:t>
                  </w:r>
                  <w:r w:rsidRPr="00396A30">
                    <w:rPr>
                      <w:bCs/>
                      <w:color w:val="000000"/>
                      <w:spacing w:val="-1"/>
                    </w:rPr>
                    <w:t>n</w:t>
                  </w:r>
                  <w:r w:rsidRPr="00396A30">
                    <w:rPr>
                      <w:bCs/>
                      <w:color w:val="000000"/>
                      <w:spacing w:val="-2"/>
                    </w:rPr>
                    <w:t>ă</w:t>
                  </w:r>
                  <w:r w:rsidRPr="00396A30">
                    <w:rPr>
                      <w:bCs/>
                      <w:color w:val="000000"/>
                      <w:spacing w:val="4"/>
                    </w:rPr>
                    <w:t>t</w:t>
                  </w:r>
                  <w:r w:rsidRPr="00396A30">
                    <w:rPr>
                      <w:bCs/>
                      <w:color w:val="000000"/>
                      <w:spacing w:val="-2"/>
                    </w:rPr>
                    <w:t>ăţ</w:t>
                  </w:r>
                  <w:r w:rsidRPr="00396A30">
                    <w:rPr>
                      <w:bCs/>
                      <w:color w:val="000000"/>
                      <w:spacing w:val="1"/>
                    </w:rPr>
                    <w:t>i</w:t>
                  </w:r>
                  <w:r w:rsidRPr="00396A30">
                    <w:rPr>
                      <w:bCs/>
                      <w:color w:val="000000"/>
                    </w:rPr>
                    <w:t>reaa</w:t>
                  </w:r>
                  <w:r w:rsidRPr="00396A30">
                    <w:rPr>
                      <w:bCs/>
                      <w:color w:val="000000"/>
                      <w:spacing w:val="-2"/>
                    </w:rPr>
                    <w:t>c</w:t>
                  </w:r>
                  <w:r w:rsidRPr="00396A30">
                    <w:rPr>
                      <w:bCs/>
                      <w:color w:val="000000"/>
                      <w:spacing w:val="1"/>
                    </w:rPr>
                    <w:t>ti</w:t>
                  </w:r>
                  <w:r w:rsidRPr="00396A30">
                    <w:rPr>
                      <w:bCs/>
                      <w:color w:val="000000"/>
                      <w:spacing w:val="-1"/>
                    </w:rPr>
                    <w:t>vi</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spacing w:val="1"/>
                    </w:rPr>
                    <w:t>i</w:t>
                  </w:r>
                  <w:r w:rsidRPr="00396A30">
                    <w:rPr>
                      <w:bCs/>
                      <w:color w:val="000000"/>
                    </w:rPr>
                    <w:t>i</w:t>
                  </w:r>
                  <w:r w:rsidRPr="00396A30">
                    <w:rPr>
                      <w:bCs/>
                      <w:color w:val="000000"/>
                      <w:spacing w:val="2"/>
                    </w:rPr>
                    <w:t>p</w:t>
                  </w:r>
                  <w:r w:rsidRPr="00396A30">
                    <w:rPr>
                      <w:bCs/>
                      <w:color w:val="000000"/>
                    </w:rPr>
                    <w:t>r</w:t>
                  </w:r>
                  <w:r w:rsidRPr="00396A30">
                    <w:rPr>
                      <w:bCs/>
                      <w:color w:val="000000"/>
                      <w:spacing w:val="2"/>
                    </w:rPr>
                    <w:t>o</w:t>
                  </w:r>
                  <w:r w:rsidRPr="00396A30">
                    <w:rPr>
                      <w:bCs/>
                      <w:color w:val="000000"/>
                    </w:rPr>
                    <w:t>f</w:t>
                  </w:r>
                  <w:r w:rsidRPr="00396A30">
                    <w:rPr>
                      <w:bCs/>
                      <w:color w:val="000000"/>
                      <w:spacing w:val="-2"/>
                    </w:rPr>
                    <w:t>e</w:t>
                  </w:r>
                  <w:r w:rsidRPr="00396A30">
                    <w:rPr>
                      <w:bCs/>
                      <w:color w:val="000000"/>
                      <w:spacing w:val="1"/>
                    </w:rPr>
                    <w:t>s</w:t>
                  </w:r>
                  <w:r w:rsidRPr="00396A30">
                    <w:rPr>
                      <w:bCs/>
                      <w:color w:val="000000"/>
                      <w:spacing w:val="-1"/>
                    </w:rPr>
                    <w:t>i</w:t>
                  </w:r>
                  <w:r w:rsidRPr="00396A30">
                    <w:rPr>
                      <w:bCs/>
                      <w:color w:val="000000"/>
                      <w:spacing w:val="2"/>
                    </w:rPr>
                    <w:t>on</w:t>
                  </w:r>
                  <w:r w:rsidRPr="00396A30">
                    <w:rPr>
                      <w:bCs/>
                      <w:color w:val="000000"/>
                      <w:spacing w:val="-2"/>
                    </w:rPr>
                    <w:t>a</w:t>
                  </w:r>
                  <w:r w:rsidRPr="00396A30">
                    <w:rPr>
                      <w:bCs/>
                      <w:color w:val="000000"/>
                      <w:spacing w:val="1"/>
                    </w:rPr>
                    <w:t>l</w:t>
                  </w:r>
                  <w:r w:rsidRPr="00396A30">
                    <w:rPr>
                      <w:bCs/>
                      <w:color w:val="000000"/>
                    </w:rPr>
                    <w:t>e</w:t>
                  </w:r>
                  <w:r w:rsidRPr="00396A30">
                    <w:rPr>
                      <w:bCs/>
                      <w:color w:val="000000"/>
                      <w:spacing w:val="-1"/>
                    </w:rPr>
                    <w:t>p</w:t>
                  </w:r>
                  <w:r w:rsidRPr="00396A30">
                    <w:rPr>
                      <w:bCs/>
                      <w:color w:val="000000"/>
                      <w:spacing w:val="-2"/>
                    </w:rPr>
                    <w:t>r</w:t>
                  </w:r>
                  <w:r w:rsidRPr="00396A30">
                    <w:rPr>
                      <w:bCs/>
                      <w:color w:val="000000"/>
                      <w:spacing w:val="2"/>
                    </w:rPr>
                    <w:t>op</w:t>
                  </w:r>
                  <w:r w:rsidRPr="00396A30">
                    <w:rPr>
                      <w:bCs/>
                      <w:color w:val="000000"/>
                      <w:spacing w:val="-2"/>
                    </w:rPr>
                    <w:t>r</w:t>
                  </w:r>
                  <w:r w:rsidRPr="00396A30">
                    <w:rPr>
                      <w:bCs/>
                      <w:color w:val="000000"/>
                      <w:spacing w:val="1"/>
                    </w:rPr>
                    <w:t>ii</w:t>
                  </w:r>
                  <w:r w:rsidRPr="00396A30">
                    <w:rPr>
                      <w:bCs/>
                      <w:color w:val="000000"/>
                    </w:rPr>
                    <w:t>,</w:t>
                  </w:r>
                  <w:r w:rsidRPr="00396A30">
                    <w:rPr>
                      <w:bCs/>
                      <w:color w:val="000000"/>
                      <w:spacing w:val="-1"/>
                    </w:rPr>
                    <w:t>p</w:t>
                  </w:r>
                  <w:r w:rsidRPr="00396A30">
                    <w:rPr>
                      <w:bCs/>
                      <w:color w:val="000000"/>
                    </w:rPr>
                    <w:t>rec</w:t>
                  </w:r>
                  <w:r w:rsidRPr="00396A30">
                    <w:rPr>
                      <w:bCs/>
                      <w:color w:val="000000"/>
                      <w:spacing w:val="2"/>
                    </w:rPr>
                    <w:t>u</w:t>
                  </w:r>
                  <w:r w:rsidRPr="00396A30">
                    <w:rPr>
                      <w:bCs/>
                      <w:color w:val="000000"/>
                    </w:rPr>
                    <w:t>m</w:t>
                  </w:r>
                  <w:r w:rsidRPr="00396A30">
                    <w:rPr>
                      <w:bCs/>
                      <w:color w:val="000000"/>
                      <w:spacing w:val="-1"/>
                    </w:rPr>
                    <w:t>ş</w:t>
                  </w:r>
                  <w:r w:rsidRPr="00396A30">
                    <w:rPr>
                      <w:bCs/>
                      <w:color w:val="000000"/>
                    </w:rPr>
                    <w:t>i</w:t>
                  </w:r>
                  <w:r w:rsidRPr="00396A30">
                    <w:rPr>
                      <w:bCs/>
                      <w:color w:val="000000"/>
                      <w:spacing w:val="1"/>
                    </w:rPr>
                    <w:t>l</w:t>
                  </w:r>
                  <w:r w:rsidRPr="00396A30">
                    <w:rPr>
                      <w:bCs/>
                      <w:color w:val="000000"/>
                    </w:rPr>
                    <w:t>a</w:t>
                  </w:r>
                  <w:r w:rsidRPr="00396A30">
                    <w:rPr>
                      <w:bCs/>
                      <w:color w:val="000000"/>
                      <w:spacing w:val="-1"/>
                    </w:rPr>
                    <w:t>n</w:t>
                  </w:r>
                  <w:r w:rsidRPr="00396A30">
                    <w:rPr>
                      <w:bCs/>
                      <w:color w:val="000000"/>
                      <w:spacing w:val="4"/>
                    </w:rPr>
                    <w:t>i</w:t>
                  </w:r>
                  <w:r w:rsidRPr="00396A30">
                    <w:rPr>
                      <w:bCs/>
                      <w:color w:val="000000"/>
                      <w:spacing w:val="-1"/>
                    </w:rPr>
                    <w:t>v</w:t>
                  </w:r>
                  <w:r w:rsidRPr="00396A30">
                    <w:rPr>
                      <w:bCs/>
                      <w:color w:val="000000"/>
                    </w:rPr>
                    <w:t>el</w:t>
                  </w:r>
                  <w:r w:rsidRPr="00396A30">
                    <w:rPr>
                      <w:bCs/>
                      <w:color w:val="000000"/>
                      <w:spacing w:val="2"/>
                    </w:rPr>
                    <w:t>d</w:t>
                  </w:r>
                  <w:r w:rsidRPr="00396A30">
                    <w:rPr>
                      <w:bCs/>
                      <w:color w:val="000000"/>
                    </w:rPr>
                    <w:t>e</w:t>
                  </w:r>
                  <w:r w:rsidRPr="00396A30">
                    <w:rPr>
                      <w:bCs/>
                      <w:color w:val="000000"/>
                      <w:w w:val="101"/>
                    </w:rPr>
                    <w:t>c</w:t>
                  </w:r>
                  <w:r w:rsidRPr="00396A30">
                    <w:rPr>
                      <w:bCs/>
                      <w:color w:val="000000"/>
                      <w:spacing w:val="-1"/>
                      <w:w w:val="101"/>
                    </w:rPr>
                    <w:t>o</w:t>
                  </w:r>
                  <w:r w:rsidRPr="00396A30">
                    <w:rPr>
                      <w:bCs/>
                      <w:color w:val="000000"/>
                      <w:w w:val="101"/>
                    </w:rPr>
                    <w:t>m</w:t>
                  </w:r>
                  <w:r w:rsidRPr="00396A30">
                    <w:rPr>
                      <w:bCs/>
                      <w:color w:val="000000"/>
                      <w:spacing w:val="2"/>
                      <w:w w:val="101"/>
                    </w:rPr>
                    <w:t>p</w:t>
                  </w:r>
                  <w:r w:rsidRPr="00396A30">
                    <w:rPr>
                      <w:bCs/>
                      <w:color w:val="000000"/>
                      <w:w w:val="101"/>
                    </w:rPr>
                    <w:t>a</w:t>
                  </w:r>
                  <w:r w:rsidRPr="00396A30">
                    <w:rPr>
                      <w:bCs/>
                      <w:color w:val="000000"/>
                      <w:spacing w:val="-2"/>
                      <w:w w:val="101"/>
                    </w:rPr>
                    <w:t>r</w:t>
                  </w:r>
                  <w:r w:rsidRPr="00396A30">
                    <w:rPr>
                      <w:bCs/>
                      <w:color w:val="000000"/>
                      <w:spacing w:val="1"/>
                      <w:w w:val="101"/>
                    </w:rPr>
                    <w:t>ti</w:t>
                  </w:r>
                  <w:r w:rsidRPr="00396A30">
                    <w:rPr>
                      <w:bCs/>
                      <w:color w:val="000000"/>
                      <w:w w:val="101"/>
                    </w:rPr>
                    <w:t>me</w:t>
                  </w:r>
                  <w:r w:rsidRPr="00396A30">
                    <w:rPr>
                      <w:bCs/>
                      <w:color w:val="000000"/>
                      <w:spacing w:val="-1"/>
                      <w:w w:val="101"/>
                    </w:rPr>
                    <w:t>n</w:t>
                  </w:r>
                  <w:r w:rsidRPr="00396A30">
                    <w:rPr>
                      <w:bCs/>
                      <w:color w:val="000000"/>
                      <w:spacing w:val="1"/>
                      <w:w w:val="101"/>
                    </w:rPr>
                    <w:t>t</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4</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Î</w:t>
                  </w:r>
                  <w:r w:rsidRPr="00396A30">
                    <w:rPr>
                      <w:bCs/>
                      <w:color w:val="000000"/>
                      <w:spacing w:val="-1"/>
                    </w:rPr>
                    <w:t>ş</w:t>
                  </w:r>
                  <w:r w:rsidRPr="00396A30">
                    <w:rPr>
                      <w:bCs/>
                      <w:color w:val="000000"/>
                    </w:rPr>
                    <w:t>ia</w:t>
                  </w:r>
                  <w:r w:rsidRPr="00396A30">
                    <w:rPr>
                      <w:bCs/>
                      <w:color w:val="000000"/>
                      <w:spacing w:val="1"/>
                    </w:rPr>
                    <w:t>s</w:t>
                  </w:r>
                  <w:r w:rsidRPr="00396A30">
                    <w:rPr>
                      <w:bCs/>
                      <w:color w:val="000000"/>
                      <w:spacing w:val="2"/>
                    </w:rPr>
                    <w:t>u</w:t>
                  </w:r>
                  <w:r w:rsidRPr="00396A30">
                    <w:rPr>
                      <w:bCs/>
                      <w:color w:val="000000"/>
                    </w:rPr>
                    <w:t>mă</w:t>
                  </w:r>
                  <w:r w:rsidRPr="00396A30">
                    <w:rPr>
                      <w:bCs/>
                      <w:color w:val="000000"/>
                      <w:spacing w:val="1"/>
                    </w:rPr>
                    <w:t xml:space="preserve">tot timpul </w:t>
                  </w:r>
                  <w:r w:rsidRPr="00396A30">
                    <w:rPr>
                      <w:bCs/>
                      <w:color w:val="000000"/>
                    </w:rPr>
                    <w:t>re</w:t>
                  </w:r>
                  <w:r w:rsidRPr="00396A30">
                    <w:rPr>
                      <w:bCs/>
                      <w:color w:val="000000"/>
                      <w:spacing w:val="-1"/>
                    </w:rPr>
                    <w:t>s</w:t>
                  </w:r>
                  <w:r w:rsidRPr="00396A30">
                    <w:rPr>
                      <w:bCs/>
                      <w:color w:val="000000"/>
                      <w:spacing w:val="2"/>
                    </w:rPr>
                    <w:t>po</w:t>
                  </w:r>
                  <w:r w:rsidRPr="00396A30">
                    <w:rPr>
                      <w:bCs/>
                      <w:color w:val="000000"/>
                      <w:spacing w:val="-1"/>
                    </w:rPr>
                    <w:t>n</w:t>
                  </w:r>
                  <w:r w:rsidRPr="00396A30">
                    <w:rPr>
                      <w:bCs/>
                      <w:color w:val="000000"/>
                      <w:spacing w:val="1"/>
                    </w:rPr>
                    <w:t>s</w:t>
                  </w:r>
                  <w:r w:rsidRPr="00396A30">
                    <w:rPr>
                      <w:bCs/>
                      <w:color w:val="000000"/>
                    </w:rPr>
                    <w:t>a</w:t>
                  </w:r>
                  <w:r w:rsidRPr="00396A30">
                    <w:rPr>
                      <w:bCs/>
                      <w:color w:val="000000"/>
                      <w:spacing w:val="-1"/>
                    </w:rPr>
                    <w:t>b</w:t>
                  </w:r>
                  <w:r w:rsidRPr="00396A30">
                    <w:rPr>
                      <w:bCs/>
                      <w:color w:val="000000"/>
                      <w:spacing w:val="1"/>
                    </w:rPr>
                    <w:t>il</w:t>
                  </w:r>
                  <w:r w:rsidRPr="00396A30">
                    <w:rPr>
                      <w:bCs/>
                      <w:color w:val="000000"/>
                      <w:spacing w:val="-1"/>
                    </w:rPr>
                    <w:t>i</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rPr>
                    <w:t>i</w:t>
                  </w:r>
                  <w:r w:rsidRPr="00396A30">
                    <w:rPr>
                      <w:bCs/>
                      <w:color w:val="000000"/>
                      <w:spacing w:val="2"/>
                    </w:rPr>
                    <w:t>p</w:t>
                  </w:r>
                  <w:r w:rsidRPr="00396A30">
                    <w:rPr>
                      <w:bCs/>
                      <w:color w:val="000000"/>
                    </w:rPr>
                    <w:t>e</w:t>
                  </w:r>
                  <w:r w:rsidRPr="00396A30">
                    <w:rPr>
                      <w:bCs/>
                      <w:color w:val="000000"/>
                      <w:spacing w:val="-1"/>
                    </w:rPr>
                    <w:t>n</w:t>
                  </w:r>
                  <w:r w:rsidRPr="00396A30">
                    <w:rPr>
                      <w:bCs/>
                      <w:color w:val="000000"/>
                      <w:spacing w:val="1"/>
                    </w:rPr>
                    <w:t>t</w:t>
                  </w:r>
                  <w:r w:rsidRPr="00396A30">
                    <w:rPr>
                      <w:bCs/>
                      <w:color w:val="000000"/>
                      <w:spacing w:val="-2"/>
                    </w:rPr>
                    <w:t>r</w:t>
                  </w:r>
                  <w:r w:rsidRPr="00396A30">
                    <w:rPr>
                      <w:bCs/>
                      <w:color w:val="000000"/>
                    </w:rPr>
                    <w:t>u</w:t>
                  </w:r>
                  <w:r w:rsidRPr="00396A30">
                    <w:rPr>
                      <w:bCs/>
                      <w:color w:val="000000"/>
                      <w:spacing w:val="1"/>
                    </w:rPr>
                    <w:t>s</w:t>
                  </w:r>
                  <w:r w:rsidRPr="00396A30">
                    <w:rPr>
                      <w:bCs/>
                      <w:color w:val="000000"/>
                      <w:spacing w:val="-1"/>
                    </w:rPr>
                    <w:t>o</w:t>
                  </w:r>
                  <w:r w:rsidRPr="00396A30">
                    <w:rPr>
                      <w:bCs/>
                      <w:color w:val="000000"/>
                      <w:spacing w:val="1"/>
                    </w:rPr>
                    <w:t>l</w:t>
                  </w:r>
                  <w:r w:rsidRPr="00396A30">
                    <w:rPr>
                      <w:bCs/>
                      <w:color w:val="000000"/>
                      <w:spacing w:val="-1"/>
                    </w:rPr>
                    <w:t>uţ</w:t>
                  </w:r>
                  <w:r w:rsidRPr="00396A30">
                    <w:rPr>
                      <w:bCs/>
                      <w:color w:val="000000"/>
                      <w:spacing w:val="4"/>
                    </w:rPr>
                    <w:t>i</w:t>
                  </w:r>
                  <w:r w:rsidRPr="00396A30">
                    <w:rPr>
                      <w:bCs/>
                      <w:color w:val="000000"/>
                      <w:spacing w:val="-3"/>
                    </w:rPr>
                    <w:t>o</w:t>
                  </w:r>
                  <w:r w:rsidRPr="00396A30">
                    <w:rPr>
                      <w:bCs/>
                      <w:color w:val="000000"/>
                      <w:spacing w:val="2"/>
                    </w:rPr>
                    <w:t>n</w:t>
                  </w:r>
                  <w:r w:rsidRPr="00396A30">
                    <w:rPr>
                      <w:bCs/>
                      <w:color w:val="000000"/>
                    </w:rPr>
                    <w:t>area</w:t>
                  </w:r>
                  <w:r w:rsidRPr="00396A30">
                    <w:rPr>
                      <w:bCs/>
                      <w:color w:val="000000"/>
                      <w:spacing w:val="2"/>
                    </w:rPr>
                    <w:t>p</w:t>
                  </w:r>
                  <w:r w:rsidRPr="00396A30">
                    <w:rPr>
                      <w:bCs/>
                      <w:color w:val="000000"/>
                    </w:rPr>
                    <w:t>r</w:t>
                  </w:r>
                  <w:r w:rsidRPr="00396A30">
                    <w:rPr>
                      <w:bCs/>
                      <w:color w:val="000000"/>
                      <w:spacing w:val="2"/>
                    </w:rPr>
                    <w:t>o</w:t>
                  </w:r>
                  <w:r w:rsidRPr="00396A30">
                    <w:rPr>
                      <w:bCs/>
                      <w:color w:val="000000"/>
                      <w:spacing w:val="-1"/>
                    </w:rPr>
                    <w:t>b</w:t>
                  </w:r>
                  <w:r w:rsidRPr="00396A30">
                    <w:rPr>
                      <w:bCs/>
                      <w:color w:val="000000"/>
                      <w:spacing w:val="1"/>
                    </w:rPr>
                    <w:t>l</w:t>
                  </w:r>
                  <w:r w:rsidRPr="00396A30">
                    <w:rPr>
                      <w:bCs/>
                      <w:color w:val="000000"/>
                    </w:rPr>
                    <w:t>e</w:t>
                  </w:r>
                  <w:r w:rsidRPr="00396A30">
                    <w:rPr>
                      <w:bCs/>
                      <w:color w:val="000000"/>
                      <w:spacing w:val="3"/>
                    </w:rPr>
                    <w:t>m</w:t>
                  </w:r>
                  <w:r w:rsidRPr="00396A30">
                    <w:rPr>
                      <w:bCs/>
                      <w:color w:val="000000"/>
                      <w:spacing w:val="-2"/>
                    </w:rPr>
                    <w:t>e</w:t>
                  </w:r>
                  <w:r w:rsidRPr="00396A30">
                    <w:rPr>
                      <w:bCs/>
                      <w:color w:val="000000"/>
                      <w:spacing w:val="1"/>
                    </w:rPr>
                    <w:t>l</w:t>
                  </w:r>
                  <w:r w:rsidRPr="00396A30">
                    <w:rPr>
                      <w:bCs/>
                      <w:color w:val="000000"/>
                      <w:spacing w:val="2"/>
                    </w:rPr>
                    <w:t>o</w:t>
                  </w:r>
                  <w:r w:rsidRPr="00396A30">
                    <w:rPr>
                      <w:bCs/>
                      <w:color w:val="000000"/>
                    </w:rPr>
                    <w:t>r,</w:t>
                  </w:r>
                  <w:r w:rsidRPr="00396A30">
                    <w:rPr>
                      <w:bCs/>
                      <w:color w:val="000000"/>
                      <w:spacing w:val="-2"/>
                    </w:rPr>
                    <w:t>e</w:t>
                  </w:r>
                  <w:r w:rsidRPr="00396A30">
                    <w:rPr>
                      <w:bCs/>
                      <w:color w:val="000000"/>
                      <w:spacing w:val="1"/>
                    </w:rPr>
                    <w:t>st</w:t>
                  </w:r>
                  <w:r w:rsidRPr="00396A30">
                    <w:rPr>
                      <w:bCs/>
                      <w:color w:val="000000"/>
                    </w:rPr>
                    <w:t>e</w:t>
                  </w:r>
                  <w:r w:rsidRPr="00396A30">
                    <w:rPr>
                      <w:bCs/>
                      <w:color w:val="000000"/>
                      <w:spacing w:val="11"/>
                    </w:rPr>
                    <w:t xml:space="preserve"> tot timpul </w:t>
                  </w:r>
                  <w:r w:rsidRPr="00396A30">
                    <w:rPr>
                      <w:bCs/>
                      <w:color w:val="000000"/>
                    </w:rPr>
                    <w:t>a</w:t>
                  </w:r>
                  <w:r w:rsidRPr="00396A30">
                    <w:rPr>
                      <w:bCs/>
                      <w:color w:val="000000"/>
                      <w:spacing w:val="-2"/>
                    </w:rPr>
                    <w:t>c</w:t>
                  </w:r>
                  <w:r w:rsidRPr="00396A30">
                    <w:rPr>
                      <w:bCs/>
                      <w:color w:val="000000"/>
                      <w:spacing w:val="-1"/>
                    </w:rPr>
                    <w:t>t</w:t>
                  </w:r>
                  <w:r w:rsidRPr="00396A30">
                    <w:rPr>
                      <w:bCs/>
                      <w:color w:val="000000"/>
                      <w:spacing w:val="4"/>
                    </w:rPr>
                    <w:t>i</w:t>
                  </w:r>
                  <w:r w:rsidRPr="00396A30">
                    <w:rPr>
                      <w:bCs/>
                      <w:color w:val="000000"/>
                    </w:rPr>
                    <w:t>v</w:t>
                  </w:r>
                  <w:r w:rsidRPr="00396A30">
                    <w:rPr>
                      <w:bCs/>
                      <w:color w:val="000000"/>
                      <w:spacing w:val="1"/>
                    </w:rPr>
                    <w:t>ş</w:t>
                  </w:r>
                  <w:r w:rsidRPr="00396A30">
                    <w:rPr>
                      <w:bCs/>
                      <w:color w:val="000000"/>
                    </w:rPr>
                    <w:t>icu</w:t>
                  </w:r>
                  <w:r w:rsidRPr="00396A30">
                    <w:rPr>
                      <w:bCs/>
                      <w:color w:val="000000"/>
                      <w:spacing w:val="1"/>
                    </w:rPr>
                    <w:t>i</w:t>
                  </w:r>
                  <w:r w:rsidRPr="00396A30">
                    <w:rPr>
                      <w:bCs/>
                      <w:color w:val="000000"/>
                      <w:spacing w:val="-1"/>
                    </w:rPr>
                    <w:t>n</w:t>
                  </w:r>
                  <w:r w:rsidRPr="00396A30">
                    <w:rPr>
                      <w:bCs/>
                      <w:color w:val="000000"/>
                      <w:spacing w:val="1"/>
                    </w:rPr>
                    <w:t>i</w:t>
                  </w:r>
                  <w:r w:rsidRPr="00396A30">
                    <w:rPr>
                      <w:bCs/>
                      <w:color w:val="000000"/>
                      <w:spacing w:val="-1"/>
                    </w:rPr>
                    <w:t>ţ</w:t>
                  </w:r>
                  <w:r w:rsidRPr="00396A30">
                    <w:rPr>
                      <w:bCs/>
                      <w:color w:val="000000"/>
                      <w:spacing w:val="4"/>
                    </w:rPr>
                    <w:t>i</w:t>
                  </w:r>
                  <w:r w:rsidRPr="00396A30">
                    <w:rPr>
                      <w:bCs/>
                      <w:color w:val="000000"/>
                    </w:rPr>
                    <w:t>a</w:t>
                  </w:r>
                  <w:r w:rsidRPr="00396A30">
                    <w:rPr>
                      <w:bCs/>
                      <w:color w:val="000000"/>
                      <w:spacing w:val="-1"/>
                    </w:rPr>
                    <w:t>t</w:t>
                  </w:r>
                  <w:r w:rsidRPr="00396A30">
                    <w:rPr>
                      <w:bCs/>
                      <w:color w:val="000000"/>
                      <w:spacing w:val="1"/>
                    </w:rPr>
                    <w:t>i</w:t>
                  </w:r>
                  <w:r w:rsidRPr="00396A30">
                    <w:rPr>
                      <w:bCs/>
                      <w:color w:val="000000"/>
                      <w:spacing w:val="-1"/>
                    </w:rPr>
                    <w:t>v</w:t>
                  </w:r>
                  <w:r w:rsidRPr="00396A30">
                    <w:rPr>
                      <w:bCs/>
                      <w:color w:val="000000"/>
                    </w:rPr>
                    <w:t>ă,</w:t>
                  </w:r>
                  <w:r w:rsidRPr="00396A30">
                    <w:rPr>
                      <w:bCs/>
                      <w:color w:val="000000"/>
                      <w:w w:val="101"/>
                    </w:rPr>
                    <w:t xml:space="preserve">tot timpul </w:t>
                  </w:r>
                  <w:r w:rsidRPr="00396A30">
                    <w:rPr>
                      <w:bCs/>
                      <w:color w:val="000000"/>
                      <w:spacing w:val="-1"/>
                    </w:rPr>
                    <w:t>v</w:t>
                  </w:r>
                  <w:r w:rsidRPr="00396A30">
                    <w:rPr>
                      <w:bCs/>
                      <w:color w:val="000000"/>
                      <w:spacing w:val="1"/>
                    </w:rPr>
                    <w:t>i</w:t>
                  </w:r>
                  <w:r w:rsidRPr="00396A30">
                    <w:rPr>
                      <w:bCs/>
                      <w:color w:val="000000"/>
                      <w:spacing w:val="2"/>
                    </w:rPr>
                    <w:t>n</w:t>
                  </w:r>
                  <w:r w:rsidRPr="00396A30">
                    <w:rPr>
                      <w:bCs/>
                      <w:color w:val="000000"/>
                    </w:rPr>
                    <w:t>ecu</w:t>
                  </w:r>
                  <w:r w:rsidRPr="00396A30">
                    <w:rPr>
                      <w:bCs/>
                      <w:color w:val="000000"/>
                      <w:spacing w:val="2"/>
                    </w:rPr>
                    <w:t xml:space="preserve"> p</w:t>
                  </w:r>
                  <w:r w:rsidRPr="00396A30">
                    <w:rPr>
                      <w:bCs/>
                      <w:color w:val="000000"/>
                    </w:rPr>
                    <w:t>r</w:t>
                  </w:r>
                  <w:r w:rsidRPr="00396A30">
                    <w:rPr>
                      <w:bCs/>
                      <w:color w:val="000000"/>
                      <w:spacing w:val="2"/>
                    </w:rPr>
                    <w:t>o</w:t>
                  </w:r>
                  <w:r w:rsidRPr="00396A30">
                    <w:rPr>
                      <w:bCs/>
                      <w:color w:val="000000"/>
                      <w:spacing w:val="-1"/>
                    </w:rPr>
                    <w:t>p</w:t>
                  </w:r>
                  <w:r w:rsidRPr="00396A30">
                    <w:rPr>
                      <w:bCs/>
                      <w:color w:val="000000"/>
                      <w:spacing w:val="2"/>
                    </w:rPr>
                    <w:t>un</w:t>
                  </w:r>
                  <w:r w:rsidRPr="00396A30">
                    <w:rPr>
                      <w:bCs/>
                      <w:color w:val="000000"/>
                    </w:rPr>
                    <w:t>e</w:t>
                  </w:r>
                  <w:r w:rsidRPr="00396A30">
                    <w:rPr>
                      <w:bCs/>
                      <w:color w:val="000000"/>
                      <w:spacing w:val="-2"/>
                    </w:rPr>
                    <w:t>r</w:t>
                  </w:r>
                  <w:r w:rsidRPr="00396A30">
                    <w:rPr>
                      <w:bCs/>
                      <w:color w:val="000000"/>
                    </w:rPr>
                    <w:t>i</w:t>
                  </w:r>
                  <w:r w:rsidRPr="00396A30">
                    <w:rPr>
                      <w:bCs/>
                      <w:color w:val="000000"/>
                      <w:spacing w:val="2"/>
                    </w:rPr>
                    <w:t>d</w:t>
                  </w:r>
                  <w:r w:rsidRPr="00396A30">
                    <w:rPr>
                      <w:bCs/>
                      <w:color w:val="000000"/>
                    </w:rPr>
                    <w:t xml:space="preserve">e </w:t>
                  </w:r>
                  <w:r w:rsidRPr="00396A30">
                    <w:rPr>
                      <w:bCs/>
                      <w:color w:val="000000"/>
                      <w:spacing w:val="4"/>
                    </w:rPr>
                    <w:t>î</w:t>
                  </w:r>
                  <w:r w:rsidRPr="00396A30">
                    <w:rPr>
                      <w:bCs/>
                      <w:color w:val="000000"/>
                    </w:rPr>
                    <w:t>m</w:t>
                  </w:r>
                  <w:r w:rsidRPr="00396A30">
                    <w:rPr>
                      <w:bCs/>
                      <w:color w:val="000000"/>
                      <w:spacing w:val="-1"/>
                    </w:rPr>
                    <w:t>b</w:t>
                  </w:r>
                  <w:r w:rsidRPr="00396A30">
                    <w:rPr>
                      <w:bCs/>
                      <w:color w:val="000000"/>
                      <w:spacing w:val="2"/>
                    </w:rPr>
                    <w:t>u</w:t>
                  </w:r>
                  <w:r w:rsidRPr="00396A30">
                    <w:rPr>
                      <w:bCs/>
                      <w:color w:val="000000"/>
                      <w:spacing w:val="-1"/>
                    </w:rPr>
                    <w:t>n</w:t>
                  </w:r>
                  <w:r w:rsidRPr="00396A30">
                    <w:rPr>
                      <w:bCs/>
                      <w:color w:val="000000"/>
                      <w:spacing w:val="-2"/>
                    </w:rPr>
                    <w:t>ă</w:t>
                  </w:r>
                  <w:r w:rsidRPr="00396A30">
                    <w:rPr>
                      <w:bCs/>
                      <w:color w:val="000000"/>
                      <w:spacing w:val="4"/>
                    </w:rPr>
                    <w:t>t</w:t>
                  </w:r>
                  <w:r w:rsidRPr="00396A30">
                    <w:rPr>
                      <w:bCs/>
                      <w:color w:val="000000"/>
                      <w:spacing w:val="-2"/>
                    </w:rPr>
                    <w:t>ăţ</w:t>
                  </w:r>
                  <w:r w:rsidRPr="00396A30">
                    <w:rPr>
                      <w:bCs/>
                      <w:color w:val="000000"/>
                      <w:spacing w:val="1"/>
                    </w:rPr>
                    <w:t>i</w:t>
                  </w:r>
                  <w:r w:rsidRPr="00396A30">
                    <w:rPr>
                      <w:bCs/>
                      <w:color w:val="000000"/>
                    </w:rPr>
                    <w:t>reaa</w:t>
                  </w:r>
                  <w:r w:rsidRPr="00396A30">
                    <w:rPr>
                      <w:bCs/>
                      <w:color w:val="000000"/>
                      <w:spacing w:val="-2"/>
                    </w:rPr>
                    <w:t>c</w:t>
                  </w:r>
                  <w:r w:rsidRPr="00396A30">
                    <w:rPr>
                      <w:bCs/>
                      <w:color w:val="000000"/>
                      <w:spacing w:val="1"/>
                    </w:rPr>
                    <w:t>ti</w:t>
                  </w:r>
                  <w:r w:rsidRPr="00396A30">
                    <w:rPr>
                      <w:bCs/>
                      <w:color w:val="000000"/>
                      <w:spacing w:val="-1"/>
                    </w:rPr>
                    <w:t>vi</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spacing w:val="1"/>
                    </w:rPr>
                    <w:t>i</w:t>
                  </w:r>
                  <w:r w:rsidRPr="00396A30">
                    <w:rPr>
                      <w:bCs/>
                      <w:color w:val="000000"/>
                    </w:rPr>
                    <w:t>i</w:t>
                  </w:r>
                  <w:r w:rsidRPr="00396A30">
                    <w:rPr>
                      <w:bCs/>
                      <w:color w:val="000000"/>
                      <w:spacing w:val="2"/>
                    </w:rPr>
                    <w:t>p</w:t>
                  </w:r>
                  <w:r w:rsidRPr="00396A30">
                    <w:rPr>
                      <w:bCs/>
                      <w:color w:val="000000"/>
                    </w:rPr>
                    <w:t>r</w:t>
                  </w:r>
                  <w:r w:rsidRPr="00396A30">
                    <w:rPr>
                      <w:bCs/>
                      <w:color w:val="000000"/>
                      <w:spacing w:val="2"/>
                    </w:rPr>
                    <w:t>o</w:t>
                  </w:r>
                  <w:r w:rsidRPr="00396A30">
                    <w:rPr>
                      <w:bCs/>
                      <w:color w:val="000000"/>
                    </w:rPr>
                    <w:t>f</w:t>
                  </w:r>
                  <w:r w:rsidRPr="00396A30">
                    <w:rPr>
                      <w:bCs/>
                      <w:color w:val="000000"/>
                      <w:spacing w:val="-2"/>
                    </w:rPr>
                    <w:t>e</w:t>
                  </w:r>
                  <w:r w:rsidRPr="00396A30">
                    <w:rPr>
                      <w:bCs/>
                      <w:color w:val="000000"/>
                      <w:spacing w:val="1"/>
                    </w:rPr>
                    <w:t>s</w:t>
                  </w:r>
                  <w:r w:rsidRPr="00396A30">
                    <w:rPr>
                      <w:bCs/>
                      <w:color w:val="000000"/>
                      <w:spacing w:val="-1"/>
                    </w:rPr>
                    <w:t>i</w:t>
                  </w:r>
                  <w:r w:rsidRPr="00396A30">
                    <w:rPr>
                      <w:bCs/>
                      <w:color w:val="000000"/>
                      <w:spacing w:val="2"/>
                    </w:rPr>
                    <w:t>on</w:t>
                  </w:r>
                  <w:r w:rsidRPr="00396A30">
                    <w:rPr>
                      <w:bCs/>
                      <w:color w:val="000000"/>
                      <w:spacing w:val="-2"/>
                    </w:rPr>
                    <w:t>a</w:t>
                  </w:r>
                  <w:r w:rsidRPr="00396A30">
                    <w:rPr>
                      <w:bCs/>
                      <w:color w:val="000000"/>
                      <w:spacing w:val="1"/>
                    </w:rPr>
                    <w:t>l</w:t>
                  </w:r>
                  <w:r w:rsidRPr="00396A30">
                    <w:rPr>
                      <w:bCs/>
                      <w:color w:val="000000"/>
                    </w:rPr>
                    <w:t>e</w:t>
                  </w:r>
                  <w:r w:rsidRPr="00396A30">
                    <w:rPr>
                      <w:bCs/>
                      <w:color w:val="000000"/>
                      <w:spacing w:val="-1"/>
                    </w:rPr>
                    <w:t>p</w:t>
                  </w:r>
                  <w:r w:rsidRPr="00396A30">
                    <w:rPr>
                      <w:bCs/>
                      <w:color w:val="000000"/>
                      <w:spacing w:val="-2"/>
                    </w:rPr>
                    <w:t>r</w:t>
                  </w:r>
                  <w:r w:rsidRPr="00396A30">
                    <w:rPr>
                      <w:bCs/>
                      <w:color w:val="000000"/>
                      <w:spacing w:val="2"/>
                    </w:rPr>
                    <w:t>op</w:t>
                  </w:r>
                  <w:r w:rsidRPr="00396A30">
                    <w:rPr>
                      <w:bCs/>
                      <w:color w:val="000000"/>
                      <w:spacing w:val="-2"/>
                    </w:rPr>
                    <w:t>r</w:t>
                  </w:r>
                  <w:r w:rsidRPr="00396A30">
                    <w:rPr>
                      <w:bCs/>
                      <w:color w:val="000000"/>
                      <w:spacing w:val="1"/>
                    </w:rPr>
                    <w:t>ii</w:t>
                  </w:r>
                  <w:r w:rsidRPr="00396A30">
                    <w:rPr>
                      <w:bCs/>
                      <w:color w:val="000000"/>
                    </w:rPr>
                    <w:t>,</w:t>
                  </w:r>
                  <w:r w:rsidRPr="00396A30">
                    <w:rPr>
                      <w:bCs/>
                      <w:color w:val="000000"/>
                      <w:spacing w:val="-1"/>
                    </w:rPr>
                    <w:t>p</w:t>
                  </w:r>
                  <w:r w:rsidRPr="00396A30">
                    <w:rPr>
                      <w:bCs/>
                      <w:color w:val="000000"/>
                    </w:rPr>
                    <w:t>rec</w:t>
                  </w:r>
                  <w:r w:rsidRPr="00396A30">
                    <w:rPr>
                      <w:bCs/>
                      <w:color w:val="000000"/>
                      <w:spacing w:val="2"/>
                    </w:rPr>
                    <w:t>u</w:t>
                  </w:r>
                  <w:r w:rsidRPr="00396A30">
                    <w:rPr>
                      <w:bCs/>
                      <w:color w:val="000000"/>
                    </w:rPr>
                    <w:t>m</w:t>
                  </w:r>
                  <w:r w:rsidRPr="00396A30">
                    <w:rPr>
                      <w:bCs/>
                      <w:color w:val="000000"/>
                      <w:spacing w:val="-1"/>
                    </w:rPr>
                    <w:t>ş</w:t>
                  </w:r>
                  <w:r w:rsidRPr="00396A30">
                    <w:rPr>
                      <w:bCs/>
                      <w:color w:val="000000"/>
                    </w:rPr>
                    <w:t>i</w:t>
                  </w:r>
                  <w:r w:rsidRPr="00396A30">
                    <w:rPr>
                      <w:bCs/>
                      <w:color w:val="000000"/>
                      <w:spacing w:val="1"/>
                    </w:rPr>
                    <w:t>l</w:t>
                  </w:r>
                  <w:r w:rsidRPr="00396A30">
                    <w:rPr>
                      <w:bCs/>
                      <w:color w:val="000000"/>
                    </w:rPr>
                    <w:t>a</w:t>
                  </w:r>
                  <w:r w:rsidRPr="00396A30">
                    <w:rPr>
                      <w:bCs/>
                      <w:color w:val="000000"/>
                      <w:spacing w:val="-1"/>
                    </w:rPr>
                    <w:t>n</w:t>
                  </w:r>
                  <w:r w:rsidRPr="00396A30">
                    <w:rPr>
                      <w:bCs/>
                      <w:color w:val="000000"/>
                      <w:spacing w:val="4"/>
                    </w:rPr>
                    <w:t>i</w:t>
                  </w:r>
                  <w:r w:rsidRPr="00396A30">
                    <w:rPr>
                      <w:bCs/>
                      <w:color w:val="000000"/>
                      <w:spacing w:val="-1"/>
                    </w:rPr>
                    <w:t>v</w:t>
                  </w:r>
                  <w:r w:rsidRPr="00396A30">
                    <w:rPr>
                      <w:bCs/>
                      <w:color w:val="000000"/>
                    </w:rPr>
                    <w:t>el</w:t>
                  </w:r>
                  <w:r w:rsidRPr="00396A30">
                    <w:rPr>
                      <w:bCs/>
                      <w:color w:val="000000"/>
                      <w:spacing w:val="2"/>
                    </w:rPr>
                    <w:t>d</w:t>
                  </w:r>
                  <w:r w:rsidRPr="00396A30">
                    <w:rPr>
                      <w:bCs/>
                      <w:color w:val="000000"/>
                    </w:rPr>
                    <w:t>e</w:t>
                  </w:r>
                  <w:r w:rsidRPr="00396A30">
                    <w:rPr>
                      <w:bCs/>
                      <w:color w:val="000000"/>
                      <w:w w:val="101"/>
                    </w:rPr>
                    <w:t>c</w:t>
                  </w:r>
                  <w:r w:rsidRPr="00396A30">
                    <w:rPr>
                      <w:bCs/>
                      <w:color w:val="000000"/>
                      <w:spacing w:val="-1"/>
                      <w:w w:val="101"/>
                    </w:rPr>
                    <w:t>o</w:t>
                  </w:r>
                  <w:r w:rsidRPr="00396A30">
                    <w:rPr>
                      <w:bCs/>
                      <w:color w:val="000000"/>
                      <w:w w:val="101"/>
                    </w:rPr>
                    <w:t>m</w:t>
                  </w:r>
                  <w:r w:rsidRPr="00396A30">
                    <w:rPr>
                      <w:bCs/>
                      <w:color w:val="000000"/>
                      <w:spacing w:val="2"/>
                      <w:w w:val="101"/>
                    </w:rPr>
                    <w:t>p</w:t>
                  </w:r>
                  <w:r w:rsidRPr="00396A30">
                    <w:rPr>
                      <w:bCs/>
                      <w:color w:val="000000"/>
                      <w:w w:val="101"/>
                    </w:rPr>
                    <w:t>a</w:t>
                  </w:r>
                  <w:r w:rsidRPr="00396A30">
                    <w:rPr>
                      <w:bCs/>
                      <w:color w:val="000000"/>
                      <w:spacing w:val="-2"/>
                      <w:w w:val="101"/>
                    </w:rPr>
                    <w:t>r</w:t>
                  </w:r>
                  <w:r w:rsidRPr="00396A30">
                    <w:rPr>
                      <w:bCs/>
                      <w:color w:val="000000"/>
                      <w:spacing w:val="1"/>
                      <w:w w:val="101"/>
                    </w:rPr>
                    <w:t>ti</w:t>
                  </w:r>
                  <w:r w:rsidRPr="00396A30">
                    <w:rPr>
                      <w:bCs/>
                      <w:color w:val="000000"/>
                      <w:w w:val="101"/>
                    </w:rPr>
                    <w:t>me</w:t>
                  </w:r>
                  <w:r w:rsidRPr="00396A30">
                    <w:rPr>
                      <w:bCs/>
                      <w:color w:val="000000"/>
                      <w:spacing w:val="-1"/>
                      <w:w w:val="101"/>
                    </w:rPr>
                    <w:t>n</w:t>
                  </w:r>
                  <w:r w:rsidRPr="00396A30">
                    <w:rPr>
                      <w:bCs/>
                      <w:color w:val="000000"/>
                      <w:spacing w:val="1"/>
                      <w:w w:val="101"/>
                    </w:rPr>
                    <w:t>t</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position w:val="1"/>
                    </w:rPr>
                    <w:t>5</w:t>
                  </w:r>
                </w:p>
              </w:tc>
            </w:tr>
          </w:tbl>
          <w:p w:rsidR="00B3366F" w:rsidRPr="00396A30" w:rsidRDefault="00B3366F" w:rsidP="00B3366F">
            <w:pPr>
              <w:spacing w:line="360" w:lineRule="auto"/>
              <w:ind w:left="-118" w:firstLine="118"/>
              <w:contextualSpacing/>
              <w:jc w:val="both"/>
              <w:rPr>
                <w:b/>
                <w:bCs/>
                <w:color w:val="000000"/>
              </w:rPr>
            </w:pPr>
          </w:p>
          <w:p w:rsidR="00B3366F" w:rsidRPr="00396A30" w:rsidRDefault="00B3366F" w:rsidP="00B3366F">
            <w:pPr>
              <w:spacing w:line="360" w:lineRule="auto"/>
              <w:ind w:left="-118" w:firstLine="118"/>
              <w:contextualSpacing/>
              <w:jc w:val="both"/>
              <w:rPr>
                <w:b/>
                <w:bCs/>
                <w:color w:val="000000"/>
              </w:rPr>
            </w:pPr>
            <w:r w:rsidRPr="00396A30">
              <w:rPr>
                <w:b/>
                <w:bCs/>
                <w:color w:val="000000"/>
              </w:rPr>
              <w:t>3. CONTACTE ȘI COMUNICARE: se evaluează capacitatea de a relaționa și comunica în mod clar, coerent şi eficient cu conducătorii, colegii şi terţe persoane în afara instituţiei, în formă scrisă şi verbală.</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47"/>
              <w:gridCol w:w="1092"/>
            </w:tblGrid>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bCs/>
                      <w:color w:val="000000"/>
                    </w:rPr>
                  </w:pPr>
                  <w:r w:rsidRPr="00396A30">
                    <w:rPr>
                      <w:b/>
                      <w:bCs/>
                      <w:color w:val="000000"/>
                    </w:rPr>
                    <w:t>Descriere generală</w:t>
                  </w:r>
                </w:p>
              </w:tc>
              <w:tc>
                <w:tcPr>
                  <w:tcW w:w="1092"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color w:val="000000"/>
                    </w:rPr>
                  </w:pPr>
                  <w:r w:rsidRPr="00396A30">
                    <w:rPr>
                      <w:b/>
                      <w:color w:val="000000"/>
                    </w:rPr>
                    <w:t>Punctaj</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Ca</w:t>
                  </w:r>
                  <w:r w:rsidRPr="00396A30">
                    <w:rPr>
                      <w:bCs/>
                      <w:color w:val="000000"/>
                      <w:spacing w:val="1"/>
                    </w:rPr>
                    <w:t>l</w:t>
                  </w:r>
                  <w:r w:rsidRPr="00396A30">
                    <w:rPr>
                      <w:bCs/>
                      <w:color w:val="000000"/>
                      <w:spacing w:val="-1"/>
                    </w:rPr>
                    <w:t>i</w:t>
                  </w:r>
                  <w:r w:rsidRPr="00396A30">
                    <w:rPr>
                      <w:bCs/>
                      <w:color w:val="000000"/>
                      <w:spacing w:val="4"/>
                    </w:rPr>
                    <w:t>t</w:t>
                  </w:r>
                  <w:r w:rsidRPr="00396A30">
                    <w:rPr>
                      <w:bCs/>
                      <w:color w:val="000000"/>
                      <w:spacing w:val="-2"/>
                    </w:rPr>
                    <w:t>a</w:t>
                  </w:r>
                  <w:r w:rsidRPr="00396A30">
                    <w:rPr>
                      <w:bCs/>
                      <w:color w:val="000000"/>
                      <w:spacing w:val="1"/>
                    </w:rPr>
                    <w:t>t</w:t>
                  </w:r>
                  <w:r w:rsidRPr="00396A30">
                    <w:rPr>
                      <w:bCs/>
                      <w:color w:val="000000"/>
                    </w:rPr>
                    <w:t>ea</w:t>
                  </w:r>
                  <w:r w:rsidRPr="00396A30">
                    <w:rPr>
                      <w:bCs/>
                      <w:color w:val="000000"/>
                      <w:spacing w:val="-1"/>
                    </w:rPr>
                    <w:t>ş</w:t>
                  </w:r>
                  <w:r w:rsidRPr="00396A30">
                    <w:rPr>
                      <w:bCs/>
                      <w:color w:val="000000"/>
                    </w:rPr>
                    <w:t>im</w:t>
                  </w:r>
                  <w:r w:rsidRPr="00396A30">
                    <w:rPr>
                      <w:bCs/>
                      <w:color w:val="000000"/>
                      <w:spacing w:val="2"/>
                    </w:rPr>
                    <w:t>o</w:t>
                  </w:r>
                  <w:r w:rsidRPr="00396A30">
                    <w:rPr>
                      <w:bCs/>
                      <w:color w:val="000000"/>
                      <w:spacing w:val="-1"/>
                    </w:rPr>
                    <w:t>d</w:t>
                  </w:r>
                  <w:r w:rsidRPr="00396A30">
                    <w:rPr>
                      <w:bCs/>
                      <w:color w:val="000000"/>
                      <w:spacing w:val="2"/>
                    </w:rPr>
                    <w:t>u</w:t>
                  </w:r>
                  <w:r w:rsidRPr="00396A30">
                    <w:rPr>
                      <w:bCs/>
                      <w:color w:val="000000"/>
                    </w:rPr>
                    <w:t>l</w:t>
                  </w:r>
                  <w:r w:rsidRPr="00396A30">
                    <w:rPr>
                      <w:bCs/>
                      <w:color w:val="000000"/>
                      <w:spacing w:val="-1"/>
                    </w:rPr>
                    <w:t>d</w:t>
                  </w:r>
                  <w:r w:rsidRPr="00396A30">
                    <w:rPr>
                      <w:bCs/>
                      <w:color w:val="000000"/>
                    </w:rPr>
                    <w:t>ec</w:t>
                  </w:r>
                  <w:r w:rsidRPr="00396A30">
                    <w:rPr>
                      <w:bCs/>
                      <w:color w:val="000000"/>
                      <w:spacing w:val="-1"/>
                    </w:rPr>
                    <w:t>o</w:t>
                  </w:r>
                  <w:r w:rsidRPr="00396A30">
                    <w:rPr>
                      <w:bCs/>
                      <w:color w:val="000000"/>
                    </w:rPr>
                    <w:t>m</w:t>
                  </w:r>
                  <w:r w:rsidRPr="00396A30">
                    <w:rPr>
                      <w:bCs/>
                      <w:color w:val="000000"/>
                      <w:spacing w:val="2"/>
                    </w:rPr>
                    <w:t>u</w:t>
                  </w:r>
                  <w:r w:rsidRPr="00396A30">
                    <w:rPr>
                      <w:bCs/>
                      <w:color w:val="000000"/>
                      <w:spacing w:val="-1"/>
                    </w:rPr>
                    <w:t>ni</w:t>
                  </w:r>
                  <w:r w:rsidRPr="00396A30">
                    <w:rPr>
                      <w:bCs/>
                      <w:color w:val="000000"/>
                    </w:rPr>
                    <w:t>care și relaționarecuc</w:t>
                  </w:r>
                  <w:r w:rsidRPr="00396A30">
                    <w:rPr>
                      <w:bCs/>
                      <w:color w:val="000000"/>
                      <w:spacing w:val="-1"/>
                    </w:rPr>
                    <w:t>o</w:t>
                  </w:r>
                  <w:r w:rsidRPr="00396A30">
                    <w:rPr>
                      <w:bCs/>
                      <w:color w:val="000000"/>
                      <w:spacing w:val="2"/>
                    </w:rPr>
                    <w:t>ndu</w:t>
                  </w:r>
                  <w:r w:rsidRPr="00396A30">
                    <w:rPr>
                      <w:bCs/>
                      <w:color w:val="000000"/>
                    </w:rPr>
                    <w:t>c</w:t>
                  </w:r>
                  <w:r w:rsidRPr="00396A30">
                    <w:rPr>
                      <w:bCs/>
                      <w:color w:val="000000"/>
                      <w:spacing w:val="-2"/>
                    </w:rPr>
                    <w:t>ă</w:t>
                  </w:r>
                  <w:r w:rsidRPr="00396A30">
                    <w:rPr>
                      <w:bCs/>
                      <w:color w:val="000000"/>
                      <w:spacing w:val="1"/>
                    </w:rPr>
                    <w:t>t</w:t>
                  </w:r>
                  <w:r w:rsidRPr="00396A30">
                    <w:rPr>
                      <w:bCs/>
                      <w:color w:val="000000"/>
                      <w:spacing w:val="-1"/>
                    </w:rPr>
                    <w:t>o</w:t>
                  </w:r>
                  <w:r w:rsidRPr="00396A30">
                    <w:rPr>
                      <w:bCs/>
                      <w:color w:val="000000"/>
                      <w:spacing w:val="3"/>
                    </w:rPr>
                    <w:t>r</w:t>
                  </w:r>
                  <w:r w:rsidRPr="00396A30">
                    <w:rPr>
                      <w:bCs/>
                      <w:color w:val="000000"/>
                      <w:spacing w:val="-1"/>
                    </w:rPr>
                    <w:t>i</w:t>
                  </w:r>
                  <w:r w:rsidRPr="00396A30">
                    <w:rPr>
                      <w:bCs/>
                      <w:color w:val="000000"/>
                      <w:spacing w:val="1"/>
                    </w:rPr>
                    <w:t>i</w:t>
                  </w:r>
                  <w:r w:rsidRPr="00396A30">
                    <w:rPr>
                      <w:bCs/>
                      <w:color w:val="000000"/>
                    </w:rPr>
                    <w:t>,c</w:t>
                  </w:r>
                  <w:r w:rsidRPr="00396A30">
                    <w:rPr>
                      <w:bCs/>
                      <w:color w:val="000000"/>
                      <w:spacing w:val="-1"/>
                    </w:rPr>
                    <w:t>o</w:t>
                  </w:r>
                  <w:r w:rsidRPr="00396A30">
                    <w:rPr>
                      <w:bCs/>
                      <w:color w:val="000000"/>
                      <w:spacing w:val="1"/>
                    </w:rPr>
                    <w:t>l</w:t>
                  </w:r>
                  <w:r w:rsidRPr="00396A30">
                    <w:rPr>
                      <w:bCs/>
                      <w:color w:val="000000"/>
                    </w:rPr>
                    <w:t>e</w:t>
                  </w:r>
                  <w:r w:rsidRPr="00396A30">
                    <w:rPr>
                      <w:bCs/>
                      <w:color w:val="000000"/>
                      <w:spacing w:val="-1"/>
                    </w:rPr>
                    <w:t>g</w:t>
                  </w:r>
                  <w:r w:rsidRPr="00396A30">
                    <w:rPr>
                      <w:bCs/>
                      <w:color w:val="000000"/>
                      <w:spacing w:val="1"/>
                    </w:rPr>
                    <w:t>i</w:t>
                  </w:r>
                  <w:r w:rsidRPr="00396A30">
                    <w:rPr>
                      <w:bCs/>
                      <w:color w:val="000000"/>
                    </w:rPr>
                    <w:t>i</w:t>
                  </w:r>
                  <w:r w:rsidRPr="00396A30">
                    <w:rPr>
                      <w:bCs/>
                      <w:color w:val="000000"/>
                      <w:spacing w:val="1"/>
                    </w:rPr>
                    <w:t>ş</w:t>
                  </w:r>
                  <w:r w:rsidRPr="00396A30">
                    <w:rPr>
                      <w:bCs/>
                      <w:color w:val="000000"/>
                    </w:rPr>
                    <w:t>i</w:t>
                  </w:r>
                  <w:r w:rsidRPr="00396A30">
                    <w:rPr>
                      <w:bCs/>
                      <w:color w:val="000000"/>
                      <w:spacing w:val="1"/>
                    </w:rPr>
                    <w:t>t</w:t>
                  </w:r>
                  <w:r w:rsidRPr="00396A30">
                    <w:rPr>
                      <w:bCs/>
                      <w:color w:val="000000"/>
                    </w:rPr>
                    <w:t>er</w:t>
                  </w:r>
                  <w:r w:rsidRPr="00396A30">
                    <w:rPr>
                      <w:bCs/>
                      <w:color w:val="000000"/>
                      <w:spacing w:val="1"/>
                    </w:rPr>
                    <w:t>ţ</w:t>
                  </w:r>
                  <w:r w:rsidRPr="00396A30">
                    <w:rPr>
                      <w:bCs/>
                      <w:color w:val="000000"/>
                    </w:rPr>
                    <w:t>e</w:t>
                  </w:r>
                  <w:r w:rsidRPr="00396A30">
                    <w:rPr>
                      <w:bCs/>
                      <w:color w:val="000000"/>
                      <w:spacing w:val="2"/>
                    </w:rPr>
                    <w:t>p</w:t>
                  </w:r>
                  <w:r w:rsidRPr="00396A30">
                    <w:rPr>
                      <w:bCs/>
                      <w:color w:val="000000"/>
                    </w:rPr>
                    <w:t>e</w:t>
                  </w:r>
                  <w:r w:rsidRPr="00396A30">
                    <w:rPr>
                      <w:bCs/>
                      <w:color w:val="000000"/>
                      <w:spacing w:val="-2"/>
                    </w:rPr>
                    <w:t>r</w:t>
                  </w:r>
                  <w:r w:rsidRPr="00396A30">
                    <w:rPr>
                      <w:bCs/>
                      <w:color w:val="000000"/>
                      <w:spacing w:val="1"/>
                    </w:rPr>
                    <w:t>s</w:t>
                  </w:r>
                  <w:r w:rsidRPr="00396A30">
                    <w:rPr>
                      <w:bCs/>
                      <w:color w:val="000000"/>
                      <w:spacing w:val="2"/>
                    </w:rPr>
                    <w:t>o</w:t>
                  </w:r>
                  <w:r w:rsidRPr="00396A30">
                    <w:rPr>
                      <w:bCs/>
                      <w:color w:val="000000"/>
                    </w:rPr>
                    <w:t>a</w:t>
                  </w:r>
                  <w:r w:rsidRPr="00396A30">
                    <w:rPr>
                      <w:bCs/>
                      <w:color w:val="000000"/>
                      <w:spacing w:val="2"/>
                    </w:rPr>
                    <w:t>n</w:t>
                  </w:r>
                  <w:r w:rsidRPr="00396A30">
                    <w:rPr>
                      <w:bCs/>
                      <w:color w:val="000000"/>
                    </w:rPr>
                    <w:t>e</w:t>
                  </w:r>
                  <w:r w:rsidRPr="00396A30">
                    <w:rPr>
                      <w:bCs/>
                      <w:color w:val="000000"/>
                      <w:spacing w:val="-1"/>
                    </w:rPr>
                    <w:t>d</w:t>
                  </w:r>
                  <w:r w:rsidRPr="00396A30">
                    <w:rPr>
                      <w:bCs/>
                      <w:color w:val="000000"/>
                      <w:spacing w:val="4"/>
                    </w:rPr>
                    <w:t>i</w:t>
                  </w:r>
                  <w:r w:rsidRPr="00396A30">
                    <w:rPr>
                      <w:bCs/>
                      <w:color w:val="000000"/>
                    </w:rPr>
                    <w:t>naf</w:t>
                  </w:r>
                  <w:r w:rsidRPr="00396A30">
                    <w:rPr>
                      <w:bCs/>
                      <w:color w:val="000000"/>
                      <w:spacing w:val="-2"/>
                    </w:rPr>
                    <w:t>a</w:t>
                  </w:r>
                  <w:r w:rsidRPr="00396A30">
                    <w:rPr>
                      <w:bCs/>
                      <w:color w:val="000000"/>
                    </w:rPr>
                    <w:t>ra</w:t>
                  </w:r>
                  <w:r w:rsidRPr="00396A30">
                    <w:rPr>
                      <w:bCs/>
                      <w:color w:val="000000"/>
                      <w:spacing w:val="1"/>
                    </w:rPr>
                    <w:t>i</w:t>
                  </w:r>
                  <w:r w:rsidRPr="00396A30">
                    <w:rPr>
                      <w:bCs/>
                      <w:color w:val="000000"/>
                      <w:spacing w:val="-1"/>
                    </w:rPr>
                    <w:t>nst</w:t>
                  </w:r>
                  <w:r w:rsidRPr="00396A30">
                    <w:rPr>
                      <w:bCs/>
                      <w:color w:val="000000"/>
                      <w:spacing w:val="1"/>
                    </w:rPr>
                    <w:t>it</w:t>
                  </w:r>
                  <w:r w:rsidRPr="00396A30">
                    <w:rPr>
                      <w:bCs/>
                      <w:color w:val="000000"/>
                      <w:spacing w:val="-1"/>
                    </w:rPr>
                    <w:t>uţ</w:t>
                  </w:r>
                  <w:r w:rsidRPr="00396A30">
                    <w:rPr>
                      <w:bCs/>
                      <w:color w:val="000000"/>
                      <w:spacing w:val="4"/>
                    </w:rPr>
                    <w:t>i</w:t>
                  </w:r>
                  <w:r w:rsidRPr="00396A30">
                    <w:rPr>
                      <w:bCs/>
                      <w:color w:val="000000"/>
                    </w:rPr>
                    <w:t>ei</w:t>
                  </w:r>
                  <w:r w:rsidRPr="00396A30">
                    <w:rPr>
                      <w:bCs/>
                      <w:color w:val="000000"/>
                      <w:spacing w:val="4"/>
                    </w:rPr>
                    <w:t>l</w:t>
                  </w:r>
                  <w:r w:rsidRPr="00396A30">
                    <w:rPr>
                      <w:bCs/>
                      <w:color w:val="000000"/>
                    </w:rPr>
                    <w:t>a</w:t>
                  </w:r>
                  <w:r w:rsidRPr="00396A30">
                    <w:rPr>
                      <w:bCs/>
                      <w:color w:val="000000"/>
                      <w:spacing w:val="1"/>
                    </w:rPr>
                    <w:t>s</w:t>
                  </w:r>
                  <w:r w:rsidRPr="00396A30">
                    <w:rPr>
                      <w:bCs/>
                      <w:color w:val="000000"/>
                    </w:rPr>
                    <w:t>ă</w:t>
                  </w:r>
                  <w:r w:rsidRPr="00396A30">
                    <w:rPr>
                      <w:bCs/>
                      <w:color w:val="000000"/>
                      <w:spacing w:val="-2"/>
                    </w:rPr>
                    <w:t>m</w:t>
                  </w:r>
                  <w:r w:rsidRPr="00396A30">
                    <w:rPr>
                      <w:bCs/>
                      <w:color w:val="000000"/>
                      <w:spacing w:val="2"/>
                    </w:rPr>
                    <w:t>u</w:t>
                  </w:r>
                  <w:r w:rsidRPr="00396A30">
                    <w:rPr>
                      <w:bCs/>
                      <w:color w:val="000000"/>
                      <w:spacing w:val="1"/>
                    </w:rPr>
                    <w:t>l</w:t>
                  </w:r>
                  <w:r w:rsidRPr="00396A30">
                    <w:rPr>
                      <w:bCs/>
                      <w:color w:val="000000"/>
                    </w:rPr>
                    <w:t>t</w:t>
                  </w:r>
                  <w:r w:rsidRPr="00396A30">
                    <w:rPr>
                      <w:bCs/>
                      <w:color w:val="000000"/>
                      <w:spacing w:val="2"/>
                      <w:w w:val="101"/>
                    </w:rPr>
                    <w:t>d</w:t>
                  </w:r>
                  <w:r w:rsidRPr="00396A30">
                    <w:rPr>
                      <w:bCs/>
                      <w:color w:val="000000"/>
                      <w:w w:val="101"/>
                    </w:rPr>
                    <w:t xml:space="preserve">e </w:t>
                  </w:r>
                  <w:r w:rsidRPr="00396A30">
                    <w:rPr>
                      <w:bCs/>
                      <w:color w:val="000000"/>
                      <w:spacing w:val="2"/>
                    </w:rPr>
                    <w:t>do</w:t>
                  </w:r>
                  <w:r w:rsidRPr="00396A30">
                    <w:rPr>
                      <w:bCs/>
                      <w:color w:val="000000"/>
                      <w:spacing w:val="-2"/>
                    </w:rPr>
                    <w:t>r</w:t>
                  </w:r>
                  <w:r w:rsidRPr="00396A30">
                    <w:rPr>
                      <w:bCs/>
                      <w:color w:val="000000"/>
                      <w:spacing w:val="-1"/>
                    </w:rPr>
                    <w:t>i</w:t>
                  </w:r>
                  <w:r w:rsidRPr="00396A30">
                    <w:rPr>
                      <w:bCs/>
                      <w:color w:val="000000"/>
                    </w:rPr>
                    <w:t>t</w:t>
                  </w:r>
                  <w:r w:rsidRPr="00396A30">
                    <w:rPr>
                      <w:bCs/>
                      <w:color w:val="000000"/>
                      <w:spacing w:val="-1"/>
                    </w:rPr>
                    <w:t>ş</w:t>
                  </w:r>
                  <w:r w:rsidRPr="00396A30">
                    <w:rPr>
                      <w:bCs/>
                      <w:color w:val="000000"/>
                    </w:rPr>
                    <w:t>i</w:t>
                  </w:r>
                  <w:r w:rsidRPr="00396A30">
                    <w:rPr>
                      <w:bCs/>
                      <w:color w:val="000000"/>
                      <w:spacing w:val="1"/>
                    </w:rPr>
                    <w:t>i</w:t>
                  </w:r>
                  <w:r w:rsidRPr="00396A30">
                    <w:rPr>
                      <w:bCs/>
                      <w:color w:val="000000"/>
                      <w:spacing w:val="-1"/>
                    </w:rPr>
                    <w:t>n</w:t>
                  </w:r>
                  <w:r w:rsidRPr="00396A30">
                    <w:rPr>
                      <w:bCs/>
                      <w:color w:val="000000"/>
                    </w:rPr>
                    <w:t>f</w:t>
                  </w:r>
                  <w:r w:rsidRPr="00396A30">
                    <w:rPr>
                      <w:bCs/>
                      <w:color w:val="000000"/>
                      <w:spacing w:val="1"/>
                    </w:rPr>
                    <w:t>l</w:t>
                  </w:r>
                  <w:r w:rsidRPr="00396A30">
                    <w:rPr>
                      <w:bCs/>
                      <w:color w:val="000000"/>
                      <w:spacing w:val="2"/>
                    </w:rPr>
                    <w:t>u</w:t>
                  </w:r>
                  <w:r w:rsidRPr="00396A30">
                    <w:rPr>
                      <w:bCs/>
                      <w:color w:val="000000"/>
                    </w:rPr>
                    <w:t>e</w:t>
                  </w:r>
                  <w:r w:rsidRPr="00396A30">
                    <w:rPr>
                      <w:bCs/>
                      <w:color w:val="000000"/>
                      <w:spacing w:val="-1"/>
                    </w:rPr>
                    <w:t>n</w:t>
                  </w:r>
                  <w:r w:rsidRPr="00396A30">
                    <w:rPr>
                      <w:bCs/>
                      <w:color w:val="000000"/>
                      <w:spacing w:val="1"/>
                    </w:rPr>
                    <w:t>ţ</w:t>
                  </w:r>
                  <w:r w:rsidRPr="00396A30">
                    <w:rPr>
                      <w:bCs/>
                      <w:color w:val="000000"/>
                    </w:rPr>
                    <w:t>ează</w:t>
                  </w:r>
                  <w:r w:rsidRPr="00396A30">
                    <w:rPr>
                      <w:bCs/>
                      <w:color w:val="000000"/>
                      <w:spacing w:val="-1"/>
                    </w:rPr>
                    <w:t>î</w:t>
                  </w:r>
                  <w:r w:rsidRPr="00396A30">
                    <w:rPr>
                      <w:bCs/>
                      <w:color w:val="000000"/>
                    </w:rPr>
                    <w:t>nm</w:t>
                  </w:r>
                  <w:r w:rsidRPr="00396A30">
                    <w:rPr>
                      <w:bCs/>
                      <w:color w:val="000000"/>
                      <w:spacing w:val="-1"/>
                    </w:rPr>
                    <w:t>o</w:t>
                  </w:r>
                  <w:r w:rsidRPr="00396A30">
                    <w:rPr>
                      <w:bCs/>
                      <w:color w:val="000000"/>
                    </w:rPr>
                    <w:t>d</w:t>
                  </w:r>
                  <w:r w:rsidRPr="00396A30">
                    <w:rPr>
                      <w:bCs/>
                      <w:color w:val="000000"/>
                      <w:spacing w:val="2"/>
                    </w:rPr>
                    <w:t>n</w:t>
                  </w:r>
                  <w:r w:rsidRPr="00396A30">
                    <w:rPr>
                      <w:bCs/>
                      <w:color w:val="000000"/>
                      <w:spacing w:val="-2"/>
                    </w:rPr>
                    <w:t>e</w:t>
                  </w:r>
                  <w:r w:rsidRPr="00396A30">
                    <w:rPr>
                      <w:bCs/>
                      <w:color w:val="000000"/>
                      <w:spacing w:val="-1"/>
                    </w:rPr>
                    <w:t>g</w:t>
                  </w:r>
                  <w:r w:rsidRPr="00396A30">
                    <w:rPr>
                      <w:bCs/>
                      <w:color w:val="000000"/>
                    </w:rPr>
                    <w:t>a</w:t>
                  </w:r>
                  <w:r w:rsidRPr="00396A30">
                    <w:rPr>
                      <w:bCs/>
                      <w:color w:val="000000"/>
                      <w:spacing w:val="1"/>
                    </w:rPr>
                    <w:t>t</w:t>
                  </w:r>
                  <w:r w:rsidRPr="00396A30">
                    <w:rPr>
                      <w:bCs/>
                      <w:color w:val="000000"/>
                      <w:spacing w:val="4"/>
                    </w:rPr>
                    <w:t>i</w:t>
                  </w:r>
                  <w:r w:rsidRPr="00396A30">
                    <w:rPr>
                      <w:bCs/>
                      <w:color w:val="000000"/>
                    </w:rPr>
                    <w:t>v</w:t>
                  </w:r>
                  <w:r w:rsidRPr="00396A30">
                    <w:rPr>
                      <w:bCs/>
                      <w:color w:val="000000"/>
                      <w:spacing w:val="2"/>
                    </w:rPr>
                    <w:t>p</w:t>
                  </w:r>
                  <w:r w:rsidRPr="00396A30">
                    <w:rPr>
                      <w:bCs/>
                      <w:color w:val="000000"/>
                    </w:rPr>
                    <w:t>er</w:t>
                  </w:r>
                  <w:r w:rsidRPr="00396A30">
                    <w:rPr>
                      <w:bCs/>
                      <w:color w:val="000000"/>
                      <w:spacing w:val="-2"/>
                    </w:rPr>
                    <w:t>f</w:t>
                  </w:r>
                  <w:r w:rsidRPr="00396A30">
                    <w:rPr>
                      <w:bCs/>
                      <w:color w:val="000000"/>
                      <w:spacing w:val="2"/>
                    </w:rPr>
                    <w:t>o</w:t>
                  </w:r>
                  <w:r w:rsidRPr="00396A30">
                    <w:rPr>
                      <w:bCs/>
                      <w:color w:val="000000"/>
                    </w:rPr>
                    <w:t>r</w:t>
                  </w:r>
                  <w:r w:rsidRPr="00396A30">
                    <w:rPr>
                      <w:bCs/>
                      <w:color w:val="000000"/>
                      <w:spacing w:val="3"/>
                    </w:rPr>
                    <w:t>m</w:t>
                  </w:r>
                  <w:r w:rsidRPr="00396A30">
                    <w:rPr>
                      <w:bCs/>
                      <w:color w:val="000000"/>
                    </w:rPr>
                    <w:t>a</w:t>
                  </w:r>
                  <w:r w:rsidRPr="00396A30">
                    <w:rPr>
                      <w:bCs/>
                      <w:color w:val="000000"/>
                      <w:spacing w:val="-1"/>
                    </w:rPr>
                    <w:t>n</w:t>
                  </w:r>
                  <w:r w:rsidRPr="00396A30">
                    <w:rPr>
                      <w:bCs/>
                      <w:color w:val="000000"/>
                      <w:spacing w:val="1"/>
                    </w:rPr>
                    <w:t>ţ</w:t>
                  </w:r>
                  <w:r w:rsidRPr="00396A30">
                    <w:rPr>
                      <w:bCs/>
                      <w:color w:val="000000"/>
                    </w:rPr>
                    <w:t>a</w:t>
                  </w:r>
                  <w:r w:rsidRPr="00396A30">
                    <w:rPr>
                      <w:bCs/>
                      <w:color w:val="000000"/>
                      <w:spacing w:val="-1"/>
                    </w:rPr>
                    <w:t>ş</w:t>
                  </w:r>
                  <w:r w:rsidRPr="00396A30">
                    <w:rPr>
                      <w:bCs/>
                      <w:color w:val="000000"/>
                    </w:rPr>
                    <w:t>i</w:t>
                  </w:r>
                  <w:r w:rsidRPr="00396A30">
                    <w:rPr>
                      <w:bCs/>
                      <w:color w:val="000000"/>
                      <w:spacing w:val="4"/>
                    </w:rPr>
                    <w:t>i</w:t>
                  </w:r>
                  <w:r w:rsidRPr="00396A30">
                    <w:rPr>
                      <w:bCs/>
                      <w:color w:val="000000"/>
                    </w:rPr>
                    <w:t>ma</w:t>
                  </w:r>
                  <w:r w:rsidRPr="00396A30">
                    <w:rPr>
                      <w:bCs/>
                      <w:color w:val="000000"/>
                      <w:spacing w:val="-1"/>
                    </w:rPr>
                    <w:t>gi</w:t>
                  </w:r>
                  <w:r w:rsidRPr="00396A30">
                    <w:rPr>
                      <w:bCs/>
                      <w:color w:val="000000"/>
                      <w:spacing w:val="2"/>
                    </w:rPr>
                    <w:t>n</w:t>
                  </w:r>
                  <w:r w:rsidRPr="00396A30">
                    <w:rPr>
                      <w:bCs/>
                      <w:color w:val="000000"/>
                    </w:rPr>
                    <w:t>ea</w:t>
                  </w:r>
                  <w:r w:rsidRPr="00396A30">
                    <w:rPr>
                      <w:bCs/>
                      <w:color w:val="000000"/>
                      <w:spacing w:val="2"/>
                      <w:w w:val="101"/>
                    </w:rPr>
                    <w:t>u</w:t>
                  </w:r>
                  <w:r w:rsidRPr="00396A30">
                    <w:rPr>
                      <w:bCs/>
                      <w:color w:val="000000"/>
                      <w:spacing w:val="-1"/>
                      <w:w w:val="101"/>
                    </w:rPr>
                    <w:t>n</w:t>
                  </w:r>
                  <w:r w:rsidRPr="00396A30">
                    <w:rPr>
                      <w:bCs/>
                      <w:color w:val="000000"/>
                      <w:spacing w:val="1"/>
                      <w:w w:val="101"/>
                    </w:rPr>
                    <w:t>it</w:t>
                  </w:r>
                  <w:r w:rsidRPr="00396A30">
                    <w:rPr>
                      <w:bCs/>
                      <w:color w:val="000000"/>
                      <w:spacing w:val="-2"/>
                      <w:w w:val="101"/>
                    </w:rPr>
                    <w:t>ă</w:t>
                  </w:r>
                  <w:r w:rsidRPr="00396A30">
                    <w:rPr>
                      <w:bCs/>
                      <w:color w:val="000000"/>
                      <w:spacing w:val="1"/>
                      <w:w w:val="101"/>
                    </w:rPr>
                    <w:t>ţ</w:t>
                  </w:r>
                  <w:r w:rsidRPr="00396A30">
                    <w:rPr>
                      <w:bCs/>
                      <w:color w:val="000000"/>
                      <w:spacing w:val="-1"/>
                      <w:w w:val="101"/>
                    </w:rPr>
                    <w:t>ii</w:t>
                  </w:r>
                  <w:r w:rsidRPr="00396A30">
                    <w:rPr>
                      <w:bCs/>
                      <w:color w:val="000000"/>
                      <w:spacing w:val="4"/>
                      <w:w w:val="101"/>
                    </w:rPr>
                    <w:t>/</w:t>
                  </w:r>
                  <w:r w:rsidRPr="00396A30">
                    <w:rPr>
                      <w:bCs/>
                      <w:color w:val="000000"/>
                      <w:w w:val="101"/>
                    </w:rPr>
                    <w:t>c</w:t>
                  </w:r>
                  <w:r w:rsidRPr="00396A30">
                    <w:rPr>
                      <w:bCs/>
                      <w:color w:val="000000"/>
                      <w:spacing w:val="2"/>
                      <w:w w:val="101"/>
                    </w:rPr>
                    <w:t>o</w:t>
                  </w:r>
                  <w:r w:rsidRPr="00396A30">
                    <w:rPr>
                      <w:bCs/>
                      <w:color w:val="000000"/>
                      <w:spacing w:val="-2"/>
                      <w:w w:val="101"/>
                    </w:rPr>
                    <w:t>m</w:t>
                  </w:r>
                  <w:r w:rsidRPr="00396A30">
                    <w:rPr>
                      <w:bCs/>
                      <w:color w:val="000000"/>
                      <w:spacing w:val="2"/>
                      <w:w w:val="101"/>
                    </w:rPr>
                    <w:t>p</w:t>
                  </w:r>
                  <w:r w:rsidRPr="00396A30">
                    <w:rPr>
                      <w:bCs/>
                      <w:color w:val="000000"/>
                      <w:w w:val="101"/>
                    </w:rPr>
                    <w:t>ar</w:t>
                  </w:r>
                  <w:r w:rsidRPr="00396A30">
                    <w:rPr>
                      <w:bCs/>
                      <w:color w:val="000000"/>
                      <w:spacing w:val="-1"/>
                      <w:w w:val="101"/>
                    </w:rPr>
                    <w:t>t</w:t>
                  </w:r>
                  <w:r w:rsidRPr="00396A30">
                    <w:rPr>
                      <w:bCs/>
                      <w:color w:val="000000"/>
                      <w:spacing w:val="1"/>
                      <w:w w:val="101"/>
                    </w:rPr>
                    <w:t>i</w:t>
                  </w:r>
                  <w:r w:rsidRPr="00396A30">
                    <w:rPr>
                      <w:bCs/>
                      <w:color w:val="000000"/>
                      <w:w w:val="101"/>
                    </w:rPr>
                    <w:t>me</w:t>
                  </w:r>
                  <w:r w:rsidRPr="00396A30">
                    <w:rPr>
                      <w:bCs/>
                      <w:color w:val="000000"/>
                      <w:spacing w:val="-1"/>
                      <w:w w:val="101"/>
                    </w:rPr>
                    <w:t>n</w:t>
                  </w:r>
                  <w:r w:rsidRPr="00396A30">
                    <w:rPr>
                      <w:bCs/>
                      <w:color w:val="000000"/>
                      <w:spacing w:val="4"/>
                      <w:w w:val="101"/>
                    </w:rPr>
                    <w:t>t</w:t>
                  </w:r>
                  <w:r w:rsidRPr="00396A30">
                    <w:rPr>
                      <w:bCs/>
                      <w:color w:val="000000"/>
                      <w:spacing w:val="-3"/>
                      <w:w w:val="101"/>
                    </w:rPr>
                    <w:t>u</w:t>
                  </w:r>
                  <w:r w:rsidRPr="00396A30">
                    <w:rPr>
                      <w:bCs/>
                      <w:color w:val="000000"/>
                      <w:spacing w:val="4"/>
                      <w:w w:val="101"/>
                    </w:rPr>
                    <w:t>l</w:t>
                  </w:r>
                  <w:r w:rsidRPr="00396A30">
                    <w:rPr>
                      <w:bCs/>
                      <w:color w:val="000000"/>
                      <w:spacing w:val="-1"/>
                      <w:w w:val="101"/>
                    </w:rPr>
                    <w:t>u</w:t>
                  </w:r>
                  <w:r w:rsidRPr="00396A30">
                    <w:rPr>
                      <w:bCs/>
                      <w:color w:val="000000"/>
                      <w:spacing w:val="1"/>
                      <w:w w:val="101"/>
                    </w:rPr>
                    <w:t>i</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1</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141"/>
                    <w:contextualSpacing/>
                    <w:jc w:val="both"/>
                    <w:rPr>
                      <w:bCs/>
                      <w:color w:val="000000"/>
                    </w:rPr>
                  </w:pPr>
                  <w:r w:rsidRPr="00396A30">
                    <w:rPr>
                      <w:bCs/>
                      <w:color w:val="000000"/>
                    </w:rPr>
                    <w:t>Ca</w:t>
                  </w:r>
                  <w:r w:rsidRPr="00396A30">
                    <w:rPr>
                      <w:bCs/>
                      <w:color w:val="000000"/>
                      <w:spacing w:val="1"/>
                    </w:rPr>
                    <w:t>l</w:t>
                  </w:r>
                  <w:r w:rsidRPr="00396A30">
                    <w:rPr>
                      <w:bCs/>
                      <w:color w:val="000000"/>
                      <w:spacing w:val="-1"/>
                    </w:rPr>
                    <w:t>i</w:t>
                  </w:r>
                  <w:r w:rsidRPr="00396A30">
                    <w:rPr>
                      <w:bCs/>
                      <w:color w:val="000000"/>
                      <w:spacing w:val="4"/>
                    </w:rPr>
                    <w:t>t</w:t>
                  </w:r>
                  <w:r w:rsidRPr="00396A30">
                    <w:rPr>
                      <w:bCs/>
                      <w:color w:val="000000"/>
                      <w:spacing w:val="-2"/>
                    </w:rPr>
                    <w:t>a</w:t>
                  </w:r>
                  <w:r w:rsidRPr="00396A30">
                    <w:rPr>
                      <w:bCs/>
                      <w:color w:val="000000"/>
                      <w:spacing w:val="1"/>
                    </w:rPr>
                    <w:t>t</w:t>
                  </w:r>
                  <w:r w:rsidRPr="00396A30">
                    <w:rPr>
                      <w:bCs/>
                      <w:color w:val="000000"/>
                    </w:rPr>
                    <w:t>ea</w:t>
                  </w:r>
                  <w:r w:rsidRPr="00396A30">
                    <w:rPr>
                      <w:bCs/>
                      <w:color w:val="000000"/>
                      <w:spacing w:val="1"/>
                    </w:rPr>
                    <w:t>ş</w:t>
                  </w:r>
                  <w:r w:rsidRPr="00396A30">
                    <w:rPr>
                      <w:bCs/>
                      <w:color w:val="000000"/>
                    </w:rPr>
                    <w:t>im</w:t>
                  </w:r>
                  <w:r w:rsidRPr="00396A30">
                    <w:rPr>
                      <w:bCs/>
                      <w:color w:val="000000"/>
                      <w:spacing w:val="2"/>
                    </w:rPr>
                    <w:t>o</w:t>
                  </w:r>
                  <w:r w:rsidRPr="00396A30">
                    <w:rPr>
                      <w:bCs/>
                      <w:color w:val="000000"/>
                      <w:spacing w:val="-1"/>
                    </w:rPr>
                    <w:t>d</w:t>
                  </w:r>
                  <w:r w:rsidRPr="00396A30">
                    <w:rPr>
                      <w:bCs/>
                      <w:color w:val="000000"/>
                      <w:spacing w:val="2"/>
                    </w:rPr>
                    <w:t>u</w:t>
                  </w:r>
                  <w:r w:rsidRPr="00396A30">
                    <w:rPr>
                      <w:bCs/>
                      <w:color w:val="000000"/>
                    </w:rPr>
                    <w:t>l</w:t>
                  </w:r>
                  <w:r w:rsidRPr="00396A30">
                    <w:rPr>
                      <w:bCs/>
                      <w:color w:val="000000"/>
                      <w:spacing w:val="2"/>
                    </w:rPr>
                    <w:t>d</w:t>
                  </w:r>
                  <w:r w:rsidRPr="00396A30">
                    <w:rPr>
                      <w:bCs/>
                      <w:color w:val="000000"/>
                    </w:rPr>
                    <w:t>ec</w:t>
                  </w:r>
                  <w:r w:rsidRPr="00396A30">
                    <w:rPr>
                      <w:bCs/>
                      <w:color w:val="000000"/>
                      <w:spacing w:val="2"/>
                    </w:rPr>
                    <w:t>o</w:t>
                  </w:r>
                  <w:r w:rsidRPr="00396A30">
                    <w:rPr>
                      <w:bCs/>
                      <w:color w:val="000000"/>
                      <w:spacing w:val="-2"/>
                    </w:rPr>
                    <w:t>m</w:t>
                  </w:r>
                  <w:r w:rsidRPr="00396A30">
                    <w:rPr>
                      <w:bCs/>
                      <w:color w:val="000000"/>
                      <w:spacing w:val="2"/>
                    </w:rPr>
                    <w:t>u</w:t>
                  </w:r>
                  <w:r w:rsidRPr="00396A30">
                    <w:rPr>
                      <w:bCs/>
                      <w:color w:val="000000"/>
                      <w:spacing w:val="-1"/>
                    </w:rPr>
                    <w:t>ni</w:t>
                  </w:r>
                  <w:r w:rsidRPr="00396A30">
                    <w:rPr>
                      <w:bCs/>
                      <w:color w:val="000000"/>
                    </w:rPr>
                    <w:t>ca</w:t>
                  </w:r>
                  <w:r w:rsidRPr="00396A30">
                    <w:rPr>
                      <w:bCs/>
                      <w:color w:val="000000"/>
                      <w:spacing w:val="3"/>
                    </w:rPr>
                    <w:t>r</w:t>
                  </w:r>
                  <w:r w:rsidRPr="00396A30">
                    <w:rPr>
                      <w:bCs/>
                      <w:color w:val="000000"/>
                    </w:rPr>
                    <w:t>eși relaționarecuc</w:t>
                  </w:r>
                  <w:r w:rsidRPr="00396A30">
                    <w:rPr>
                      <w:bCs/>
                      <w:color w:val="000000"/>
                      <w:spacing w:val="2"/>
                    </w:rPr>
                    <w:t>ondu</w:t>
                  </w:r>
                  <w:r w:rsidRPr="00396A30">
                    <w:rPr>
                      <w:bCs/>
                      <w:color w:val="000000"/>
                    </w:rPr>
                    <w:t>c</w:t>
                  </w:r>
                  <w:r w:rsidRPr="00396A30">
                    <w:rPr>
                      <w:bCs/>
                      <w:color w:val="000000"/>
                      <w:spacing w:val="-2"/>
                    </w:rPr>
                    <w:t>ă</w:t>
                  </w:r>
                  <w:r w:rsidRPr="00396A30">
                    <w:rPr>
                      <w:bCs/>
                      <w:color w:val="000000"/>
                      <w:spacing w:val="1"/>
                    </w:rPr>
                    <w:t>t</w:t>
                  </w:r>
                  <w:r w:rsidRPr="00396A30">
                    <w:rPr>
                      <w:bCs/>
                      <w:color w:val="000000"/>
                      <w:spacing w:val="-1"/>
                    </w:rPr>
                    <w:t>o</w:t>
                  </w:r>
                  <w:r w:rsidRPr="00396A30">
                    <w:rPr>
                      <w:bCs/>
                      <w:color w:val="000000"/>
                    </w:rPr>
                    <w:t>r</w:t>
                  </w:r>
                  <w:r w:rsidRPr="00396A30">
                    <w:rPr>
                      <w:bCs/>
                      <w:color w:val="000000"/>
                      <w:spacing w:val="1"/>
                    </w:rPr>
                    <w:t>ii</w:t>
                  </w:r>
                  <w:r w:rsidRPr="00396A30">
                    <w:rPr>
                      <w:bCs/>
                      <w:color w:val="000000"/>
                    </w:rPr>
                    <w:t>,c</w:t>
                  </w:r>
                  <w:r w:rsidRPr="00396A30">
                    <w:rPr>
                      <w:bCs/>
                      <w:color w:val="000000"/>
                      <w:spacing w:val="-1"/>
                    </w:rPr>
                    <w:t>o</w:t>
                  </w:r>
                  <w:r w:rsidRPr="00396A30">
                    <w:rPr>
                      <w:bCs/>
                      <w:color w:val="000000"/>
                      <w:spacing w:val="1"/>
                    </w:rPr>
                    <w:t>l</w:t>
                  </w:r>
                  <w:r w:rsidRPr="00396A30">
                    <w:rPr>
                      <w:bCs/>
                      <w:color w:val="000000"/>
                    </w:rPr>
                    <w:t>e</w:t>
                  </w:r>
                  <w:r w:rsidRPr="00396A30">
                    <w:rPr>
                      <w:bCs/>
                      <w:color w:val="000000"/>
                      <w:spacing w:val="-1"/>
                    </w:rPr>
                    <w:t>gi</w:t>
                  </w:r>
                  <w:r w:rsidRPr="00396A30">
                    <w:rPr>
                      <w:bCs/>
                      <w:color w:val="000000"/>
                      <w:spacing w:val="4"/>
                    </w:rPr>
                    <w:t>i</w:t>
                  </w:r>
                  <w:r w:rsidRPr="00396A30">
                    <w:rPr>
                      <w:bCs/>
                      <w:color w:val="000000"/>
                    </w:rPr>
                    <w:t>,</w:t>
                  </w:r>
                  <w:r w:rsidRPr="00396A30">
                    <w:rPr>
                      <w:bCs/>
                      <w:color w:val="000000"/>
                      <w:spacing w:val="1"/>
                    </w:rPr>
                    <w:t>t</w:t>
                  </w:r>
                  <w:r w:rsidRPr="00396A30">
                    <w:rPr>
                      <w:bCs/>
                      <w:color w:val="000000"/>
                    </w:rPr>
                    <w:t>e</w:t>
                  </w:r>
                  <w:r w:rsidRPr="00396A30">
                    <w:rPr>
                      <w:bCs/>
                      <w:color w:val="000000"/>
                      <w:spacing w:val="-2"/>
                    </w:rPr>
                    <w:t>r</w:t>
                  </w:r>
                  <w:r w:rsidRPr="00396A30">
                    <w:rPr>
                      <w:bCs/>
                      <w:color w:val="000000"/>
                      <w:spacing w:val="4"/>
                    </w:rPr>
                    <w:t>ţ</w:t>
                  </w:r>
                  <w:r w:rsidRPr="00396A30">
                    <w:rPr>
                      <w:bCs/>
                      <w:color w:val="000000"/>
                    </w:rPr>
                    <w:t>e</w:t>
                  </w:r>
                  <w:r w:rsidRPr="00396A30">
                    <w:rPr>
                      <w:bCs/>
                      <w:color w:val="000000"/>
                      <w:spacing w:val="2"/>
                    </w:rPr>
                    <w:t>p</w:t>
                  </w:r>
                  <w:r w:rsidRPr="00396A30">
                    <w:rPr>
                      <w:bCs/>
                      <w:color w:val="000000"/>
                    </w:rPr>
                    <w:t>e</w:t>
                  </w:r>
                  <w:r w:rsidRPr="00396A30">
                    <w:rPr>
                      <w:bCs/>
                      <w:color w:val="000000"/>
                      <w:spacing w:val="-2"/>
                    </w:rPr>
                    <w:t>r</w:t>
                  </w:r>
                  <w:r w:rsidRPr="00396A30">
                    <w:rPr>
                      <w:bCs/>
                      <w:color w:val="000000"/>
                      <w:spacing w:val="1"/>
                    </w:rPr>
                    <w:t>s</w:t>
                  </w:r>
                  <w:r w:rsidRPr="00396A30">
                    <w:rPr>
                      <w:bCs/>
                      <w:color w:val="000000"/>
                      <w:spacing w:val="2"/>
                    </w:rPr>
                    <w:t>o</w:t>
                  </w:r>
                  <w:r w:rsidRPr="00396A30">
                    <w:rPr>
                      <w:bCs/>
                      <w:color w:val="000000"/>
                    </w:rPr>
                    <w:t>a</w:t>
                  </w:r>
                  <w:r w:rsidRPr="00396A30">
                    <w:rPr>
                      <w:bCs/>
                      <w:color w:val="000000"/>
                      <w:spacing w:val="2"/>
                    </w:rPr>
                    <w:t>n</w:t>
                  </w:r>
                  <w:r w:rsidRPr="00396A30">
                    <w:rPr>
                      <w:bCs/>
                      <w:color w:val="000000"/>
                    </w:rPr>
                    <w:t>e</w:t>
                  </w:r>
                  <w:r w:rsidRPr="00396A30">
                    <w:rPr>
                      <w:bCs/>
                      <w:color w:val="000000"/>
                      <w:spacing w:val="-1"/>
                    </w:rPr>
                    <w:t>d</w:t>
                  </w:r>
                  <w:r w:rsidRPr="00396A30">
                    <w:rPr>
                      <w:bCs/>
                      <w:color w:val="000000"/>
                      <w:spacing w:val="4"/>
                    </w:rPr>
                    <w:t>i</w:t>
                  </w:r>
                  <w:r w:rsidRPr="00396A30">
                    <w:rPr>
                      <w:bCs/>
                      <w:color w:val="000000"/>
                    </w:rPr>
                    <w:t>nafa</w:t>
                  </w:r>
                  <w:r w:rsidRPr="00396A30">
                    <w:rPr>
                      <w:bCs/>
                      <w:color w:val="000000"/>
                      <w:spacing w:val="-2"/>
                    </w:rPr>
                    <w:t>r</w:t>
                  </w:r>
                  <w:r w:rsidRPr="00396A30">
                    <w:rPr>
                      <w:bCs/>
                      <w:color w:val="000000"/>
                    </w:rPr>
                    <w:t>a</w:t>
                  </w:r>
                  <w:r w:rsidRPr="00396A30">
                    <w:rPr>
                      <w:bCs/>
                      <w:color w:val="000000"/>
                      <w:spacing w:val="1"/>
                    </w:rPr>
                    <w:t>instituţie</w:t>
                  </w:r>
                  <w:r w:rsidRPr="00396A30">
                    <w:rPr>
                      <w:bCs/>
                      <w:color w:val="000000"/>
                    </w:rPr>
                    <w:t>i</w:t>
                  </w:r>
                  <w:r w:rsidRPr="00396A30">
                    <w:rPr>
                      <w:bCs/>
                      <w:color w:val="000000"/>
                      <w:spacing w:val="4"/>
                    </w:rPr>
                    <w:t>s</w:t>
                  </w:r>
                  <w:r w:rsidRPr="00396A30">
                    <w:rPr>
                      <w:bCs/>
                      <w:color w:val="000000"/>
                    </w:rPr>
                    <w:t>e</w:t>
                  </w:r>
                  <w:r w:rsidRPr="00396A30">
                    <w:rPr>
                      <w:bCs/>
                      <w:color w:val="000000"/>
                      <w:spacing w:val="2"/>
                    </w:rPr>
                    <w:t>d</w:t>
                  </w:r>
                  <w:r w:rsidRPr="00396A30">
                    <w:rPr>
                      <w:bCs/>
                      <w:color w:val="000000"/>
                    </w:rPr>
                    <w:t>e</w:t>
                  </w:r>
                  <w:r w:rsidRPr="00396A30">
                    <w:rPr>
                      <w:bCs/>
                      <w:color w:val="000000"/>
                      <w:spacing w:val="-1"/>
                    </w:rPr>
                    <w:t>s</w:t>
                  </w:r>
                  <w:r w:rsidRPr="00396A30">
                    <w:rPr>
                      <w:bCs/>
                      <w:color w:val="000000"/>
                    </w:rPr>
                    <w:t>fă</w:t>
                  </w:r>
                  <w:r w:rsidRPr="00396A30">
                    <w:rPr>
                      <w:bCs/>
                      <w:color w:val="000000"/>
                      <w:spacing w:val="-1"/>
                    </w:rPr>
                    <w:t>ş</w:t>
                  </w:r>
                  <w:r w:rsidRPr="00396A30">
                    <w:rPr>
                      <w:bCs/>
                      <w:color w:val="000000"/>
                      <w:spacing w:val="2"/>
                    </w:rPr>
                    <w:t>o</w:t>
                  </w:r>
                  <w:r w:rsidRPr="00396A30">
                    <w:rPr>
                      <w:bCs/>
                      <w:color w:val="000000"/>
                    </w:rPr>
                    <w:t>a</w:t>
                  </w:r>
                  <w:r w:rsidRPr="00396A30">
                    <w:rPr>
                      <w:bCs/>
                      <w:color w:val="000000"/>
                      <w:spacing w:val="3"/>
                    </w:rPr>
                    <w:t>r</w:t>
                  </w:r>
                  <w:r w:rsidRPr="00396A30">
                    <w:rPr>
                      <w:bCs/>
                      <w:color w:val="000000"/>
                    </w:rPr>
                    <w:t>ă</w:t>
                  </w:r>
                  <w:r w:rsidRPr="00396A30">
                    <w:rPr>
                      <w:bCs/>
                      <w:color w:val="000000"/>
                      <w:spacing w:val="-1"/>
                      <w:w w:val="101"/>
                    </w:rPr>
                    <w:t>bine</w:t>
                  </w:r>
                  <w:r w:rsidRPr="00396A30">
                    <w:rPr>
                      <w:bCs/>
                      <w:color w:val="000000"/>
                    </w:rPr>
                    <w:t>,fă</w:t>
                  </w:r>
                  <w:r w:rsidRPr="00396A30">
                    <w:rPr>
                      <w:bCs/>
                      <w:color w:val="000000"/>
                      <w:spacing w:val="3"/>
                    </w:rPr>
                    <w:t>r</w:t>
                  </w:r>
                  <w:r w:rsidRPr="00396A30">
                    <w:rPr>
                      <w:bCs/>
                      <w:color w:val="000000"/>
                    </w:rPr>
                    <w:t>ăa</w:t>
                  </w:r>
                  <w:r w:rsidRPr="00396A30">
                    <w:rPr>
                      <w:bCs/>
                      <w:color w:val="000000"/>
                      <w:spacing w:val="-1"/>
                    </w:rPr>
                    <w:t>n</w:t>
                  </w:r>
                  <w:r w:rsidRPr="00396A30">
                    <w:rPr>
                      <w:bCs/>
                      <w:color w:val="000000"/>
                      <w:spacing w:val="2"/>
                    </w:rPr>
                    <w:t>u</w:t>
                  </w:r>
                  <w:r w:rsidRPr="00396A30">
                    <w:rPr>
                      <w:bCs/>
                      <w:color w:val="000000"/>
                      <w:spacing w:val="-2"/>
                    </w:rPr>
                    <w:t>m</w:t>
                  </w:r>
                  <w:r w:rsidRPr="00396A30">
                    <w:rPr>
                      <w:bCs/>
                      <w:color w:val="000000"/>
                      <w:spacing w:val="4"/>
                    </w:rPr>
                    <w:t>i</w:t>
                  </w:r>
                  <w:r w:rsidRPr="00396A30">
                    <w:rPr>
                      <w:bCs/>
                      <w:color w:val="000000"/>
                      <w:spacing w:val="1"/>
                    </w:rPr>
                    <w:t>t</w:t>
                  </w:r>
                  <w:r w:rsidRPr="00396A30">
                    <w:rPr>
                      <w:bCs/>
                      <w:color w:val="000000"/>
                    </w:rPr>
                    <w:t>e</w:t>
                  </w:r>
                  <w:r w:rsidRPr="00396A30">
                    <w:rPr>
                      <w:bCs/>
                      <w:color w:val="000000"/>
                      <w:spacing w:val="2"/>
                      <w:w w:val="101"/>
                    </w:rPr>
                    <w:t>o</w:t>
                  </w:r>
                  <w:r w:rsidRPr="00396A30">
                    <w:rPr>
                      <w:bCs/>
                      <w:color w:val="000000"/>
                      <w:spacing w:val="-1"/>
                      <w:w w:val="101"/>
                    </w:rPr>
                    <w:t>b</w:t>
                  </w:r>
                  <w:r w:rsidRPr="00396A30">
                    <w:rPr>
                      <w:bCs/>
                      <w:color w:val="000000"/>
                      <w:spacing w:val="1"/>
                      <w:w w:val="101"/>
                    </w:rPr>
                    <w:t>i</w:t>
                  </w:r>
                  <w:r w:rsidRPr="00396A30">
                    <w:rPr>
                      <w:bCs/>
                      <w:color w:val="000000"/>
                      <w:w w:val="101"/>
                    </w:rPr>
                    <w:t>ec</w:t>
                  </w:r>
                  <w:r w:rsidRPr="00396A30">
                    <w:rPr>
                      <w:bCs/>
                      <w:color w:val="000000"/>
                      <w:spacing w:val="-1"/>
                      <w:w w:val="101"/>
                    </w:rPr>
                    <w:t>ţi</w:t>
                  </w:r>
                  <w:r w:rsidRPr="00396A30">
                    <w:rPr>
                      <w:bCs/>
                      <w:color w:val="000000"/>
                      <w:spacing w:val="4"/>
                      <w:w w:val="101"/>
                    </w:rPr>
                    <w:t>i majore</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6" w:right="402"/>
                    <w:contextualSpacing/>
                    <w:jc w:val="both"/>
                    <w:rPr>
                      <w:color w:val="000000"/>
                    </w:rPr>
                  </w:pPr>
                  <w:r w:rsidRPr="00396A30">
                    <w:rPr>
                      <w:color w:val="000000"/>
                      <w:w w:val="101"/>
                    </w:rPr>
                    <w:t>2</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Uneori</w:t>
                  </w:r>
                  <w:r w:rsidRPr="00396A30">
                    <w:rPr>
                      <w:bCs/>
                      <w:color w:val="000000"/>
                    </w:rPr>
                    <w:t>c</w:t>
                  </w:r>
                  <w:r w:rsidRPr="00396A30">
                    <w:rPr>
                      <w:bCs/>
                      <w:color w:val="000000"/>
                      <w:spacing w:val="-2"/>
                    </w:rPr>
                    <w:t>a</w:t>
                  </w:r>
                  <w:r w:rsidRPr="00396A30">
                    <w:rPr>
                      <w:bCs/>
                      <w:color w:val="000000"/>
                      <w:spacing w:val="1"/>
                    </w:rPr>
                    <w:t>l</w:t>
                  </w:r>
                  <w:r w:rsidRPr="00396A30">
                    <w:rPr>
                      <w:bCs/>
                      <w:color w:val="000000"/>
                      <w:spacing w:val="-1"/>
                    </w:rPr>
                    <w:t>i</w:t>
                  </w:r>
                  <w:r w:rsidRPr="00396A30">
                    <w:rPr>
                      <w:bCs/>
                      <w:color w:val="000000"/>
                      <w:spacing w:val="1"/>
                    </w:rPr>
                    <w:t>t</w:t>
                  </w:r>
                  <w:r w:rsidRPr="00396A30">
                    <w:rPr>
                      <w:bCs/>
                      <w:color w:val="000000"/>
                    </w:rPr>
                    <w:t>a</w:t>
                  </w:r>
                  <w:r w:rsidRPr="00396A30">
                    <w:rPr>
                      <w:bCs/>
                      <w:color w:val="000000"/>
                      <w:spacing w:val="4"/>
                    </w:rPr>
                    <w:t>t</w:t>
                  </w:r>
                  <w:r w:rsidRPr="00396A30">
                    <w:rPr>
                      <w:bCs/>
                      <w:color w:val="000000"/>
                    </w:rPr>
                    <w:t>ea</w:t>
                  </w:r>
                  <w:r w:rsidRPr="00396A30">
                    <w:rPr>
                      <w:bCs/>
                      <w:color w:val="000000"/>
                      <w:spacing w:val="-1"/>
                    </w:rPr>
                    <w:t>ş</w:t>
                  </w:r>
                  <w:r w:rsidRPr="00396A30">
                    <w:rPr>
                      <w:bCs/>
                      <w:color w:val="000000"/>
                    </w:rPr>
                    <w:t>im</w:t>
                  </w:r>
                  <w:r w:rsidRPr="00396A30">
                    <w:rPr>
                      <w:bCs/>
                      <w:color w:val="000000"/>
                      <w:spacing w:val="2"/>
                    </w:rPr>
                    <w:t>od</w:t>
                  </w:r>
                  <w:r w:rsidRPr="00396A30">
                    <w:rPr>
                      <w:bCs/>
                      <w:color w:val="000000"/>
                      <w:spacing w:val="-3"/>
                    </w:rPr>
                    <w:t>u</w:t>
                  </w:r>
                  <w:r w:rsidRPr="00396A30">
                    <w:rPr>
                      <w:bCs/>
                      <w:color w:val="000000"/>
                    </w:rPr>
                    <w:t>l</w:t>
                  </w:r>
                  <w:r w:rsidRPr="00396A30">
                    <w:rPr>
                      <w:bCs/>
                      <w:color w:val="000000"/>
                      <w:spacing w:val="2"/>
                    </w:rPr>
                    <w:t>d</w:t>
                  </w:r>
                  <w:r w:rsidRPr="00396A30">
                    <w:rPr>
                      <w:bCs/>
                      <w:color w:val="000000"/>
                    </w:rPr>
                    <w:t>ec</w:t>
                  </w:r>
                  <w:r w:rsidRPr="00396A30">
                    <w:rPr>
                      <w:bCs/>
                      <w:color w:val="000000"/>
                      <w:spacing w:val="2"/>
                    </w:rPr>
                    <w:t>o</w:t>
                  </w:r>
                  <w:r w:rsidRPr="00396A30">
                    <w:rPr>
                      <w:bCs/>
                      <w:color w:val="000000"/>
                    </w:rPr>
                    <w:t>m</w:t>
                  </w:r>
                  <w:r w:rsidRPr="00396A30">
                    <w:rPr>
                      <w:bCs/>
                      <w:color w:val="000000"/>
                      <w:spacing w:val="2"/>
                    </w:rPr>
                    <w:t>u</w:t>
                  </w:r>
                  <w:r w:rsidRPr="00396A30">
                    <w:rPr>
                      <w:bCs/>
                      <w:color w:val="000000"/>
                      <w:spacing w:val="-1"/>
                    </w:rPr>
                    <w:t>n</w:t>
                  </w:r>
                  <w:r w:rsidRPr="00396A30">
                    <w:rPr>
                      <w:bCs/>
                      <w:color w:val="000000"/>
                      <w:spacing w:val="1"/>
                    </w:rPr>
                    <w:t>i</w:t>
                  </w:r>
                  <w:r w:rsidRPr="00396A30">
                    <w:rPr>
                      <w:bCs/>
                      <w:color w:val="000000"/>
                    </w:rPr>
                    <w:t>ca</w:t>
                  </w:r>
                  <w:r w:rsidRPr="00396A30">
                    <w:rPr>
                      <w:bCs/>
                      <w:color w:val="000000"/>
                      <w:spacing w:val="3"/>
                    </w:rPr>
                    <w:t>r</w:t>
                  </w:r>
                  <w:r w:rsidRPr="00396A30">
                    <w:rPr>
                      <w:bCs/>
                      <w:color w:val="000000"/>
                    </w:rPr>
                    <w:t>eși relaționarecuc</w:t>
                  </w:r>
                  <w:r w:rsidRPr="00396A30">
                    <w:rPr>
                      <w:bCs/>
                      <w:color w:val="000000"/>
                      <w:spacing w:val="-1"/>
                    </w:rPr>
                    <w:t>on</w:t>
                  </w:r>
                  <w:r w:rsidRPr="00396A30">
                    <w:rPr>
                      <w:bCs/>
                      <w:color w:val="000000"/>
                      <w:spacing w:val="2"/>
                    </w:rPr>
                    <w:t>du</w:t>
                  </w:r>
                  <w:r w:rsidRPr="00396A30">
                    <w:rPr>
                      <w:bCs/>
                      <w:color w:val="000000"/>
                    </w:rPr>
                    <w:t>c</w:t>
                  </w:r>
                  <w:r w:rsidRPr="00396A30">
                    <w:rPr>
                      <w:bCs/>
                      <w:color w:val="000000"/>
                      <w:spacing w:val="-2"/>
                    </w:rPr>
                    <w:t>ă</w:t>
                  </w:r>
                  <w:r w:rsidRPr="00396A30">
                    <w:rPr>
                      <w:bCs/>
                      <w:color w:val="000000"/>
                      <w:spacing w:val="1"/>
                    </w:rPr>
                    <w:t>t</w:t>
                  </w:r>
                  <w:r w:rsidRPr="00396A30">
                    <w:rPr>
                      <w:bCs/>
                      <w:color w:val="000000"/>
                      <w:spacing w:val="2"/>
                    </w:rPr>
                    <w:t>o</w:t>
                  </w:r>
                  <w:r w:rsidRPr="00396A30">
                    <w:rPr>
                      <w:bCs/>
                      <w:color w:val="000000"/>
                      <w:spacing w:val="-2"/>
                    </w:rPr>
                    <w:t>r</w:t>
                  </w:r>
                  <w:r w:rsidRPr="00396A30">
                    <w:rPr>
                      <w:bCs/>
                      <w:color w:val="000000"/>
                      <w:spacing w:val="-1"/>
                    </w:rPr>
                    <w:t>i</w:t>
                  </w:r>
                  <w:r w:rsidRPr="00396A30">
                    <w:rPr>
                      <w:bCs/>
                      <w:color w:val="000000"/>
                      <w:spacing w:val="4"/>
                    </w:rPr>
                    <w:t>i</w:t>
                  </w:r>
                  <w:r w:rsidRPr="00396A30">
                    <w:rPr>
                      <w:bCs/>
                      <w:color w:val="000000"/>
                    </w:rPr>
                    <w:t>,c</w:t>
                  </w:r>
                  <w:r w:rsidRPr="00396A30">
                    <w:rPr>
                      <w:bCs/>
                      <w:color w:val="000000"/>
                      <w:spacing w:val="2"/>
                    </w:rPr>
                    <w:t>o</w:t>
                  </w:r>
                  <w:r w:rsidRPr="00396A30">
                    <w:rPr>
                      <w:bCs/>
                      <w:color w:val="000000"/>
                      <w:spacing w:val="1"/>
                    </w:rPr>
                    <w:t>l</w:t>
                  </w:r>
                  <w:r w:rsidRPr="00396A30">
                    <w:rPr>
                      <w:bCs/>
                      <w:color w:val="000000"/>
                    </w:rPr>
                    <w:t>e</w:t>
                  </w:r>
                  <w:r w:rsidRPr="00396A30">
                    <w:rPr>
                      <w:bCs/>
                      <w:color w:val="000000"/>
                      <w:spacing w:val="-3"/>
                    </w:rPr>
                    <w:t>g</w:t>
                  </w:r>
                  <w:r w:rsidRPr="00396A30">
                    <w:rPr>
                      <w:bCs/>
                      <w:color w:val="000000"/>
                      <w:spacing w:val="4"/>
                    </w:rPr>
                    <w:t>i</w:t>
                  </w:r>
                  <w:r w:rsidRPr="00396A30">
                    <w:rPr>
                      <w:bCs/>
                      <w:color w:val="000000"/>
                      <w:spacing w:val="-1"/>
                    </w:rPr>
                    <w:t>i</w:t>
                  </w:r>
                  <w:r w:rsidRPr="00396A30">
                    <w:rPr>
                      <w:bCs/>
                      <w:color w:val="000000"/>
                    </w:rPr>
                    <w:t>,</w:t>
                  </w:r>
                  <w:r w:rsidRPr="00396A30">
                    <w:rPr>
                      <w:bCs/>
                      <w:color w:val="000000"/>
                      <w:spacing w:val="1"/>
                    </w:rPr>
                    <w:t>t</w:t>
                  </w:r>
                  <w:r w:rsidRPr="00396A30">
                    <w:rPr>
                      <w:bCs/>
                      <w:color w:val="000000"/>
                    </w:rPr>
                    <w:t>e</w:t>
                  </w:r>
                  <w:r w:rsidRPr="00396A30">
                    <w:rPr>
                      <w:bCs/>
                      <w:color w:val="000000"/>
                      <w:spacing w:val="-2"/>
                    </w:rPr>
                    <w:t>r</w:t>
                  </w:r>
                  <w:r w:rsidRPr="00396A30">
                    <w:rPr>
                      <w:bCs/>
                      <w:color w:val="000000"/>
                      <w:spacing w:val="4"/>
                    </w:rPr>
                    <w:t>ţ</w:t>
                  </w:r>
                  <w:r w:rsidRPr="00396A30">
                    <w:rPr>
                      <w:bCs/>
                      <w:color w:val="000000"/>
                    </w:rPr>
                    <w:t>e</w:t>
                  </w:r>
                  <w:r w:rsidRPr="00396A30">
                    <w:rPr>
                      <w:bCs/>
                      <w:color w:val="000000"/>
                      <w:spacing w:val="2"/>
                    </w:rPr>
                    <w:t>p</w:t>
                  </w:r>
                  <w:r w:rsidRPr="00396A30">
                    <w:rPr>
                      <w:bCs/>
                      <w:color w:val="000000"/>
                    </w:rPr>
                    <w:t>e</w:t>
                  </w:r>
                  <w:r w:rsidRPr="00396A30">
                    <w:rPr>
                      <w:bCs/>
                      <w:color w:val="000000"/>
                      <w:spacing w:val="-2"/>
                    </w:rPr>
                    <w:t>r</w:t>
                  </w:r>
                  <w:r w:rsidRPr="00396A30">
                    <w:rPr>
                      <w:bCs/>
                      <w:color w:val="000000"/>
                      <w:spacing w:val="1"/>
                    </w:rPr>
                    <w:t>s</w:t>
                  </w:r>
                  <w:r w:rsidRPr="00396A30">
                    <w:rPr>
                      <w:bCs/>
                      <w:color w:val="000000"/>
                      <w:spacing w:val="2"/>
                    </w:rPr>
                    <w:t>o</w:t>
                  </w:r>
                  <w:r w:rsidRPr="00396A30">
                    <w:rPr>
                      <w:bCs/>
                      <w:color w:val="000000"/>
                      <w:spacing w:val="-2"/>
                    </w:rPr>
                    <w:t>a</w:t>
                  </w:r>
                  <w:r w:rsidRPr="00396A30">
                    <w:rPr>
                      <w:bCs/>
                      <w:color w:val="000000"/>
                      <w:spacing w:val="2"/>
                    </w:rPr>
                    <w:t>n</w:t>
                  </w:r>
                  <w:r w:rsidRPr="00396A30">
                    <w:rPr>
                      <w:bCs/>
                      <w:color w:val="000000"/>
                    </w:rPr>
                    <w:t>e</w:t>
                  </w:r>
                  <w:r w:rsidRPr="00396A30">
                    <w:rPr>
                      <w:bCs/>
                      <w:color w:val="000000"/>
                      <w:spacing w:val="-1"/>
                    </w:rPr>
                    <w:t>d</w:t>
                  </w:r>
                  <w:r w:rsidRPr="00396A30">
                    <w:rPr>
                      <w:bCs/>
                      <w:color w:val="000000"/>
                      <w:spacing w:val="1"/>
                    </w:rPr>
                    <w:t>i</w:t>
                  </w:r>
                  <w:r w:rsidRPr="00396A30">
                    <w:rPr>
                      <w:bCs/>
                      <w:color w:val="000000"/>
                    </w:rPr>
                    <w:t>n</w:t>
                  </w:r>
                  <w:r w:rsidRPr="00396A30">
                    <w:rPr>
                      <w:bCs/>
                      <w:color w:val="000000"/>
                      <w:spacing w:val="-2"/>
                    </w:rPr>
                    <w:t>a</w:t>
                  </w:r>
                  <w:r w:rsidRPr="00396A30">
                    <w:rPr>
                      <w:bCs/>
                      <w:color w:val="000000"/>
                    </w:rPr>
                    <w:t>fa</w:t>
                  </w:r>
                  <w:r w:rsidRPr="00396A30">
                    <w:rPr>
                      <w:bCs/>
                      <w:color w:val="000000"/>
                      <w:spacing w:val="3"/>
                    </w:rPr>
                    <w:t>r</w:t>
                  </w:r>
                  <w:r w:rsidRPr="00396A30">
                    <w:rPr>
                      <w:bCs/>
                      <w:color w:val="000000"/>
                    </w:rPr>
                    <w:t>a</w:t>
                  </w:r>
                  <w:r w:rsidRPr="00396A30">
                    <w:rPr>
                      <w:bCs/>
                      <w:color w:val="000000"/>
                      <w:spacing w:val="1"/>
                    </w:rPr>
                    <w:t>instituţie</w:t>
                  </w:r>
                  <w:r w:rsidRPr="00396A30">
                    <w:rPr>
                      <w:bCs/>
                      <w:color w:val="000000"/>
                    </w:rPr>
                    <w:t>i</w:t>
                  </w:r>
                  <w:r w:rsidRPr="00396A30">
                    <w:rPr>
                      <w:bCs/>
                      <w:color w:val="000000"/>
                      <w:spacing w:val="1"/>
                    </w:rPr>
                    <w:t>ş</w:t>
                  </w:r>
                  <w:r w:rsidRPr="00396A30">
                    <w:rPr>
                      <w:bCs/>
                      <w:color w:val="000000"/>
                    </w:rPr>
                    <w:t>i</w:t>
                  </w:r>
                  <w:r w:rsidRPr="00396A30">
                    <w:rPr>
                      <w:bCs/>
                      <w:color w:val="000000"/>
                      <w:w w:val="101"/>
                    </w:rPr>
                    <w:t xml:space="preserve">cu </w:t>
                  </w:r>
                  <w:r w:rsidRPr="00396A30">
                    <w:rPr>
                      <w:bCs/>
                      <w:color w:val="000000"/>
                    </w:rPr>
                    <w:t>re</w:t>
                  </w:r>
                  <w:r w:rsidRPr="00396A30">
                    <w:rPr>
                      <w:bCs/>
                      <w:color w:val="000000"/>
                      <w:spacing w:val="2"/>
                    </w:rPr>
                    <w:t>p</w:t>
                  </w:r>
                  <w:r w:rsidRPr="00396A30">
                    <w:rPr>
                      <w:bCs/>
                      <w:color w:val="000000"/>
                    </w:rPr>
                    <w:t>reze</w:t>
                  </w:r>
                  <w:r w:rsidRPr="00396A30">
                    <w:rPr>
                      <w:bCs/>
                      <w:color w:val="000000"/>
                      <w:spacing w:val="-1"/>
                    </w:rPr>
                    <w:t>n</w:t>
                  </w:r>
                  <w:r w:rsidRPr="00396A30">
                    <w:rPr>
                      <w:bCs/>
                      <w:color w:val="000000"/>
                      <w:spacing w:val="4"/>
                    </w:rPr>
                    <w:t>t</w:t>
                  </w:r>
                  <w:r w:rsidRPr="00396A30">
                    <w:rPr>
                      <w:bCs/>
                      <w:color w:val="000000"/>
                    </w:rPr>
                    <w:t>a</w:t>
                  </w:r>
                  <w:r w:rsidRPr="00396A30">
                    <w:rPr>
                      <w:bCs/>
                      <w:color w:val="000000"/>
                      <w:spacing w:val="-1"/>
                    </w:rPr>
                    <w:t>nţi</w:t>
                  </w:r>
                  <w:r w:rsidRPr="00396A30">
                    <w:rPr>
                      <w:bCs/>
                      <w:color w:val="000000"/>
                    </w:rPr>
                    <w:t xml:space="preserve">i </w:t>
                  </w:r>
                  <w:r w:rsidRPr="00396A30">
                    <w:rPr>
                      <w:bCs/>
                      <w:color w:val="000000"/>
                      <w:spacing w:val="-2"/>
                    </w:rPr>
                    <w:t>a</w:t>
                  </w:r>
                  <w:r w:rsidRPr="00396A30">
                    <w:rPr>
                      <w:bCs/>
                      <w:color w:val="000000"/>
                      <w:spacing w:val="-1"/>
                    </w:rPr>
                    <w:t>l</w:t>
                  </w:r>
                  <w:r w:rsidRPr="00396A30">
                    <w:rPr>
                      <w:bCs/>
                      <w:color w:val="000000"/>
                      <w:spacing w:val="1"/>
                    </w:rPr>
                    <w:t>t</w:t>
                  </w:r>
                  <w:r w:rsidRPr="00396A30">
                    <w:rPr>
                      <w:bCs/>
                      <w:color w:val="000000"/>
                      <w:spacing w:val="2"/>
                    </w:rPr>
                    <w:t>o</w:t>
                  </w:r>
                  <w:r w:rsidRPr="00396A30">
                    <w:rPr>
                      <w:bCs/>
                      <w:color w:val="000000"/>
                    </w:rPr>
                    <w:t xml:space="preserve">r </w:t>
                  </w:r>
                  <w:r w:rsidRPr="00396A30">
                    <w:rPr>
                      <w:bCs/>
                      <w:color w:val="000000"/>
                      <w:spacing w:val="-2"/>
                    </w:rPr>
                    <w:t>a</w:t>
                  </w:r>
                  <w:r w:rsidRPr="00396A30">
                    <w:rPr>
                      <w:bCs/>
                      <w:color w:val="000000"/>
                      <w:spacing w:val="2"/>
                    </w:rPr>
                    <w:t>u</w:t>
                  </w:r>
                  <w:r w:rsidRPr="00396A30">
                    <w:rPr>
                      <w:bCs/>
                      <w:color w:val="000000"/>
                      <w:spacing w:val="1"/>
                    </w:rPr>
                    <w:t>t</w:t>
                  </w:r>
                  <w:r w:rsidRPr="00396A30">
                    <w:rPr>
                      <w:bCs/>
                      <w:color w:val="000000"/>
                      <w:spacing w:val="2"/>
                    </w:rPr>
                    <w:t>o</w:t>
                  </w:r>
                  <w:r w:rsidRPr="00396A30">
                    <w:rPr>
                      <w:bCs/>
                      <w:color w:val="000000"/>
                      <w:spacing w:val="-2"/>
                    </w:rPr>
                    <w:t>r</w:t>
                  </w:r>
                  <w:r w:rsidRPr="00396A30">
                    <w:rPr>
                      <w:bCs/>
                      <w:color w:val="000000"/>
                      <w:spacing w:val="-1"/>
                    </w:rPr>
                    <w:t>i</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rPr>
                    <w:t xml:space="preserve">i </w:t>
                  </w:r>
                  <w:r w:rsidRPr="00396A30">
                    <w:rPr>
                      <w:bCs/>
                      <w:color w:val="000000"/>
                      <w:spacing w:val="2"/>
                    </w:rPr>
                    <w:t>pu</w:t>
                  </w:r>
                  <w:r w:rsidRPr="00396A30">
                    <w:rPr>
                      <w:bCs/>
                      <w:color w:val="000000"/>
                      <w:spacing w:val="-1"/>
                    </w:rPr>
                    <w:t>bl</w:t>
                  </w:r>
                  <w:r w:rsidRPr="00396A30">
                    <w:rPr>
                      <w:bCs/>
                      <w:color w:val="000000"/>
                      <w:spacing w:val="4"/>
                    </w:rPr>
                    <w:t>i</w:t>
                  </w:r>
                  <w:r w:rsidRPr="00396A30">
                    <w:rPr>
                      <w:bCs/>
                      <w:color w:val="000000"/>
                    </w:rPr>
                    <w:t xml:space="preserve">ce a </w:t>
                  </w:r>
                  <w:r w:rsidRPr="00396A30">
                    <w:rPr>
                      <w:bCs/>
                      <w:color w:val="000000"/>
                      <w:spacing w:val="4"/>
                    </w:rPr>
                    <w:t>i</w:t>
                  </w:r>
                  <w:r w:rsidRPr="00396A30">
                    <w:rPr>
                      <w:bCs/>
                      <w:color w:val="000000"/>
                      <w:spacing w:val="2"/>
                    </w:rPr>
                    <w:t>n</w:t>
                  </w:r>
                  <w:r w:rsidRPr="00396A30">
                    <w:rPr>
                      <w:bCs/>
                      <w:color w:val="000000"/>
                      <w:spacing w:val="-2"/>
                    </w:rPr>
                    <w:t>f</w:t>
                  </w:r>
                  <w:r w:rsidRPr="00396A30">
                    <w:rPr>
                      <w:bCs/>
                      <w:color w:val="000000"/>
                      <w:spacing w:val="1"/>
                    </w:rPr>
                    <w:t>l</w:t>
                  </w:r>
                  <w:r w:rsidRPr="00396A30">
                    <w:rPr>
                      <w:bCs/>
                      <w:color w:val="000000"/>
                      <w:spacing w:val="2"/>
                    </w:rPr>
                    <w:t>u</w:t>
                  </w:r>
                  <w:r w:rsidRPr="00396A30">
                    <w:rPr>
                      <w:bCs/>
                      <w:color w:val="000000"/>
                      <w:spacing w:val="-2"/>
                    </w:rPr>
                    <w:t>e</w:t>
                  </w:r>
                  <w:r w:rsidRPr="00396A30">
                    <w:rPr>
                      <w:bCs/>
                      <w:color w:val="000000"/>
                      <w:spacing w:val="-1"/>
                    </w:rPr>
                    <w:t>n</w:t>
                  </w:r>
                  <w:r w:rsidRPr="00396A30">
                    <w:rPr>
                      <w:bCs/>
                      <w:color w:val="000000"/>
                      <w:spacing w:val="4"/>
                    </w:rPr>
                    <w:t>ţ</w:t>
                  </w:r>
                  <w:r w:rsidRPr="00396A30">
                    <w:rPr>
                      <w:bCs/>
                      <w:color w:val="000000"/>
                    </w:rPr>
                    <w:t xml:space="preserve">at </w:t>
                  </w:r>
                  <w:r w:rsidRPr="00396A30">
                    <w:rPr>
                      <w:bCs/>
                      <w:color w:val="000000"/>
                      <w:spacing w:val="-1"/>
                    </w:rPr>
                    <w:t>î</w:t>
                  </w:r>
                  <w:r w:rsidRPr="00396A30">
                    <w:rPr>
                      <w:bCs/>
                      <w:color w:val="000000"/>
                    </w:rPr>
                    <w:t>n m</w:t>
                  </w:r>
                  <w:r w:rsidRPr="00396A30">
                    <w:rPr>
                      <w:bCs/>
                      <w:color w:val="000000"/>
                      <w:spacing w:val="-1"/>
                    </w:rPr>
                    <w:t>o</w:t>
                  </w:r>
                  <w:r w:rsidRPr="00396A30">
                    <w:rPr>
                      <w:bCs/>
                      <w:color w:val="000000"/>
                    </w:rPr>
                    <w:t xml:space="preserve">d </w:t>
                  </w:r>
                  <w:r w:rsidRPr="00396A30">
                    <w:rPr>
                      <w:bCs/>
                      <w:color w:val="000000"/>
                      <w:spacing w:val="2"/>
                    </w:rPr>
                    <w:t>po</w:t>
                  </w:r>
                  <w:r w:rsidRPr="00396A30">
                    <w:rPr>
                      <w:bCs/>
                      <w:color w:val="000000"/>
                      <w:spacing w:val="-2"/>
                    </w:rPr>
                    <w:t>z</w:t>
                  </w:r>
                  <w:r w:rsidRPr="00396A30">
                    <w:rPr>
                      <w:bCs/>
                      <w:color w:val="000000"/>
                      <w:spacing w:val="-1"/>
                    </w:rPr>
                    <w:t>it</w:t>
                  </w:r>
                  <w:r w:rsidRPr="00396A30">
                    <w:rPr>
                      <w:bCs/>
                      <w:color w:val="000000"/>
                      <w:spacing w:val="4"/>
                    </w:rPr>
                    <w:t>i</w:t>
                  </w:r>
                  <w:r w:rsidRPr="00396A30">
                    <w:rPr>
                      <w:bCs/>
                      <w:color w:val="000000"/>
                    </w:rPr>
                    <w:t>v rea</w:t>
                  </w:r>
                  <w:r w:rsidRPr="00396A30">
                    <w:rPr>
                      <w:bCs/>
                      <w:color w:val="000000"/>
                      <w:spacing w:val="-1"/>
                    </w:rPr>
                    <w:t>l</w:t>
                  </w:r>
                  <w:r w:rsidRPr="00396A30">
                    <w:rPr>
                      <w:bCs/>
                      <w:color w:val="000000"/>
                      <w:spacing w:val="4"/>
                    </w:rPr>
                    <w:t>i</w:t>
                  </w:r>
                  <w:r w:rsidRPr="00396A30">
                    <w:rPr>
                      <w:bCs/>
                      <w:color w:val="000000"/>
                    </w:rPr>
                    <w:t xml:space="preserve">zarea </w:t>
                  </w:r>
                  <w:r w:rsidRPr="00396A30">
                    <w:rPr>
                      <w:bCs/>
                      <w:color w:val="000000"/>
                      <w:spacing w:val="2"/>
                    </w:rPr>
                    <w:t>o</w:t>
                  </w:r>
                  <w:r w:rsidRPr="00396A30">
                    <w:rPr>
                      <w:bCs/>
                      <w:color w:val="000000"/>
                      <w:spacing w:val="-1"/>
                    </w:rPr>
                    <w:t>b</w:t>
                  </w:r>
                  <w:r w:rsidRPr="00396A30">
                    <w:rPr>
                      <w:bCs/>
                      <w:color w:val="000000"/>
                      <w:spacing w:val="1"/>
                    </w:rPr>
                    <w:t>i</w:t>
                  </w:r>
                  <w:r w:rsidRPr="00396A30">
                    <w:rPr>
                      <w:bCs/>
                      <w:color w:val="000000"/>
                    </w:rPr>
                    <w:t>e</w:t>
                  </w:r>
                  <w:r w:rsidRPr="00396A30">
                    <w:rPr>
                      <w:bCs/>
                      <w:color w:val="000000"/>
                      <w:spacing w:val="-2"/>
                    </w:rPr>
                    <w:t>c</w:t>
                  </w:r>
                  <w:r w:rsidRPr="00396A30">
                    <w:rPr>
                      <w:bCs/>
                      <w:color w:val="000000"/>
                      <w:spacing w:val="1"/>
                    </w:rPr>
                    <w:t>t</w:t>
                  </w:r>
                  <w:r w:rsidRPr="00396A30">
                    <w:rPr>
                      <w:bCs/>
                      <w:color w:val="000000"/>
                      <w:spacing w:val="4"/>
                    </w:rPr>
                    <w:t>i</w:t>
                  </w:r>
                  <w:r w:rsidRPr="00396A30">
                    <w:rPr>
                      <w:bCs/>
                      <w:color w:val="000000"/>
                      <w:spacing w:val="-3"/>
                    </w:rPr>
                    <w:t>v</w:t>
                  </w:r>
                  <w:r w:rsidRPr="00396A30">
                    <w:rPr>
                      <w:bCs/>
                      <w:color w:val="000000"/>
                    </w:rPr>
                    <w:t>e</w:t>
                  </w:r>
                  <w:r w:rsidRPr="00396A30">
                    <w:rPr>
                      <w:bCs/>
                      <w:color w:val="000000"/>
                      <w:spacing w:val="1"/>
                    </w:rPr>
                    <w:t>l</w:t>
                  </w:r>
                  <w:r w:rsidRPr="00396A30">
                    <w:rPr>
                      <w:bCs/>
                      <w:color w:val="000000"/>
                      <w:spacing w:val="2"/>
                    </w:rPr>
                    <w:t>o</w:t>
                  </w:r>
                  <w:r w:rsidRPr="00396A30">
                    <w:rPr>
                      <w:bCs/>
                      <w:color w:val="000000"/>
                    </w:rPr>
                    <w:t xml:space="preserve">r </w:t>
                  </w:r>
                  <w:r w:rsidRPr="00396A30">
                    <w:rPr>
                      <w:bCs/>
                      <w:color w:val="000000"/>
                      <w:spacing w:val="-1"/>
                    </w:rPr>
                    <w:t>ş</w:t>
                  </w:r>
                  <w:r w:rsidRPr="00396A30">
                    <w:rPr>
                      <w:bCs/>
                      <w:color w:val="000000"/>
                    </w:rPr>
                    <w:t xml:space="preserve">i a </w:t>
                  </w:r>
                  <w:r w:rsidRPr="00396A30">
                    <w:rPr>
                      <w:bCs/>
                      <w:color w:val="000000"/>
                      <w:spacing w:val="4"/>
                      <w:w w:val="101"/>
                    </w:rPr>
                    <w:t>î</w:t>
                  </w:r>
                  <w:r w:rsidRPr="00396A30">
                    <w:rPr>
                      <w:bCs/>
                      <w:color w:val="000000"/>
                      <w:w w:val="101"/>
                    </w:rPr>
                    <w:t>m</w:t>
                  </w:r>
                  <w:r w:rsidRPr="00396A30">
                    <w:rPr>
                      <w:bCs/>
                      <w:color w:val="000000"/>
                      <w:spacing w:val="-1"/>
                      <w:w w:val="101"/>
                    </w:rPr>
                    <w:t>b</w:t>
                  </w:r>
                  <w:r w:rsidRPr="00396A30">
                    <w:rPr>
                      <w:bCs/>
                      <w:color w:val="000000"/>
                      <w:spacing w:val="2"/>
                      <w:w w:val="101"/>
                    </w:rPr>
                    <w:t>un</w:t>
                  </w:r>
                  <w:r w:rsidRPr="00396A30">
                    <w:rPr>
                      <w:bCs/>
                      <w:color w:val="000000"/>
                      <w:spacing w:val="-2"/>
                      <w:w w:val="101"/>
                    </w:rPr>
                    <w:t>ă</w:t>
                  </w:r>
                  <w:r w:rsidRPr="00396A30">
                    <w:rPr>
                      <w:bCs/>
                      <w:color w:val="000000"/>
                      <w:spacing w:val="1"/>
                      <w:w w:val="101"/>
                    </w:rPr>
                    <w:t>t</w:t>
                  </w:r>
                  <w:r w:rsidRPr="00396A30">
                    <w:rPr>
                      <w:bCs/>
                      <w:color w:val="000000"/>
                      <w:spacing w:val="-2"/>
                      <w:w w:val="101"/>
                    </w:rPr>
                    <w:t>ă</w:t>
                  </w:r>
                  <w:r w:rsidRPr="00396A30">
                    <w:rPr>
                      <w:bCs/>
                      <w:color w:val="000000"/>
                      <w:spacing w:val="-1"/>
                      <w:w w:val="101"/>
                    </w:rPr>
                    <w:t>ţ</w:t>
                  </w:r>
                  <w:r w:rsidRPr="00396A30">
                    <w:rPr>
                      <w:bCs/>
                      <w:color w:val="000000"/>
                      <w:spacing w:val="4"/>
                      <w:w w:val="101"/>
                    </w:rPr>
                    <w:t>i</w:t>
                  </w:r>
                  <w:r w:rsidRPr="00396A30">
                    <w:rPr>
                      <w:bCs/>
                      <w:color w:val="000000"/>
                      <w:w w:val="101"/>
                    </w:rPr>
                    <w:t xml:space="preserve">t </w:t>
                  </w:r>
                  <w:r w:rsidRPr="00396A30">
                    <w:rPr>
                      <w:bCs/>
                      <w:color w:val="000000"/>
                      <w:spacing w:val="1"/>
                    </w:rPr>
                    <w:t>i</w:t>
                  </w:r>
                  <w:r w:rsidRPr="00396A30">
                    <w:rPr>
                      <w:bCs/>
                      <w:color w:val="000000"/>
                      <w:spacing w:val="3"/>
                    </w:rPr>
                    <w:t>m</w:t>
                  </w:r>
                  <w:r w:rsidRPr="00396A30">
                    <w:rPr>
                      <w:bCs/>
                      <w:color w:val="000000"/>
                    </w:rPr>
                    <w:t>a</w:t>
                  </w:r>
                  <w:r w:rsidRPr="00396A30">
                    <w:rPr>
                      <w:bCs/>
                      <w:color w:val="000000"/>
                      <w:spacing w:val="-1"/>
                    </w:rPr>
                    <w:t>gi</w:t>
                  </w:r>
                  <w:r w:rsidRPr="00396A30">
                    <w:rPr>
                      <w:bCs/>
                      <w:color w:val="000000"/>
                      <w:spacing w:val="2"/>
                    </w:rPr>
                    <w:t>n</w:t>
                  </w:r>
                  <w:r w:rsidRPr="00396A30">
                    <w:rPr>
                      <w:bCs/>
                      <w:color w:val="000000"/>
                    </w:rPr>
                    <w:t>ea</w:t>
                  </w:r>
                  <w:r w:rsidRPr="00396A30">
                    <w:rPr>
                      <w:bCs/>
                      <w:color w:val="000000"/>
                      <w:spacing w:val="2"/>
                      <w:w w:val="101"/>
                    </w:rPr>
                    <w:t>u</w:t>
                  </w:r>
                  <w:r w:rsidRPr="00396A30">
                    <w:rPr>
                      <w:bCs/>
                      <w:color w:val="000000"/>
                      <w:spacing w:val="-1"/>
                      <w:w w:val="101"/>
                    </w:rPr>
                    <w:t>ni</w:t>
                  </w:r>
                  <w:r w:rsidRPr="00396A30">
                    <w:rPr>
                      <w:bCs/>
                      <w:color w:val="000000"/>
                      <w:spacing w:val="4"/>
                      <w:w w:val="101"/>
                    </w:rPr>
                    <w:t>t</w:t>
                  </w:r>
                  <w:r w:rsidRPr="00396A30">
                    <w:rPr>
                      <w:bCs/>
                      <w:color w:val="000000"/>
                      <w:spacing w:val="-2"/>
                      <w:w w:val="101"/>
                    </w:rPr>
                    <w:t>ă</w:t>
                  </w:r>
                  <w:r w:rsidRPr="00396A30">
                    <w:rPr>
                      <w:bCs/>
                      <w:color w:val="000000"/>
                      <w:spacing w:val="-1"/>
                      <w:w w:val="101"/>
                    </w:rPr>
                    <w:t>ţ</w:t>
                  </w:r>
                  <w:r w:rsidRPr="00396A30">
                    <w:rPr>
                      <w:bCs/>
                      <w:color w:val="000000"/>
                      <w:spacing w:val="1"/>
                      <w:w w:val="101"/>
                    </w:rPr>
                    <w:t>ii/</w:t>
                  </w:r>
                  <w:r w:rsidRPr="00396A30">
                    <w:rPr>
                      <w:bCs/>
                      <w:color w:val="000000"/>
                      <w:spacing w:val="-2"/>
                      <w:w w:val="101"/>
                    </w:rPr>
                    <w:t>c</w:t>
                  </w:r>
                  <w:r w:rsidRPr="00396A30">
                    <w:rPr>
                      <w:bCs/>
                      <w:color w:val="000000"/>
                      <w:spacing w:val="2"/>
                      <w:w w:val="101"/>
                    </w:rPr>
                    <w:t>o</w:t>
                  </w:r>
                  <w:r w:rsidRPr="00396A30">
                    <w:rPr>
                      <w:bCs/>
                      <w:color w:val="000000"/>
                      <w:spacing w:val="3"/>
                      <w:w w:val="101"/>
                    </w:rPr>
                    <w:t>m</w:t>
                  </w:r>
                  <w:r w:rsidRPr="00396A30">
                    <w:rPr>
                      <w:bCs/>
                      <w:color w:val="000000"/>
                      <w:spacing w:val="-1"/>
                      <w:w w:val="101"/>
                    </w:rPr>
                    <w:t>p</w:t>
                  </w:r>
                  <w:r w:rsidRPr="00396A30">
                    <w:rPr>
                      <w:bCs/>
                      <w:color w:val="000000"/>
                      <w:spacing w:val="-2"/>
                      <w:w w:val="101"/>
                    </w:rPr>
                    <w:t>a</w:t>
                  </w:r>
                  <w:r w:rsidRPr="00396A30">
                    <w:rPr>
                      <w:bCs/>
                      <w:color w:val="000000"/>
                      <w:spacing w:val="3"/>
                      <w:w w:val="101"/>
                    </w:rPr>
                    <w:t>r</w:t>
                  </w:r>
                  <w:r w:rsidRPr="00396A30">
                    <w:rPr>
                      <w:bCs/>
                      <w:color w:val="000000"/>
                      <w:spacing w:val="-1"/>
                      <w:w w:val="101"/>
                    </w:rPr>
                    <w:t>t</w:t>
                  </w:r>
                  <w:r w:rsidRPr="00396A30">
                    <w:rPr>
                      <w:bCs/>
                      <w:color w:val="000000"/>
                      <w:spacing w:val="1"/>
                      <w:w w:val="101"/>
                    </w:rPr>
                    <w:t>i</w:t>
                  </w:r>
                  <w:r w:rsidRPr="00396A30">
                    <w:rPr>
                      <w:bCs/>
                      <w:color w:val="000000"/>
                      <w:spacing w:val="3"/>
                      <w:w w:val="101"/>
                    </w:rPr>
                    <w:t>m</w:t>
                  </w:r>
                  <w:r w:rsidRPr="00396A30">
                    <w:rPr>
                      <w:bCs/>
                      <w:color w:val="000000"/>
                      <w:spacing w:val="-2"/>
                      <w:w w:val="101"/>
                    </w:rPr>
                    <w:t>e</w:t>
                  </w:r>
                  <w:r w:rsidRPr="00396A30">
                    <w:rPr>
                      <w:bCs/>
                      <w:color w:val="000000"/>
                      <w:spacing w:val="2"/>
                      <w:w w:val="101"/>
                    </w:rPr>
                    <w:t>n</w:t>
                  </w:r>
                  <w:r w:rsidRPr="00396A30">
                    <w:rPr>
                      <w:bCs/>
                      <w:color w:val="000000"/>
                      <w:spacing w:val="-1"/>
                      <w:w w:val="101"/>
                    </w:rPr>
                    <w:t>t</w:t>
                  </w:r>
                  <w:r w:rsidRPr="00396A30">
                    <w:rPr>
                      <w:bCs/>
                      <w:color w:val="000000"/>
                      <w:spacing w:val="2"/>
                      <w:w w:val="101"/>
                    </w:rPr>
                    <w:t>u</w:t>
                  </w:r>
                  <w:r w:rsidRPr="00396A30">
                    <w:rPr>
                      <w:bCs/>
                      <w:color w:val="000000"/>
                      <w:spacing w:val="-1"/>
                      <w:w w:val="101"/>
                    </w:rPr>
                    <w:t>lu</w:t>
                  </w:r>
                  <w:r w:rsidRPr="00396A30">
                    <w:rPr>
                      <w:bCs/>
                      <w:color w:val="000000"/>
                      <w:spacing w:val="4"/>
                      <w:w w:val="101"/>
                    </w:rPr>
                    <w:t>i</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position w:val="1"/>
                    </w:rPr>
                    <w:t>3</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DBE5F1"/>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Deseori</w:t>
                  </w:r>
                  <w:r w:rsidRPr="00396A30">
                    <w:rPr>
                      <w:bCs/>
                      <w:color w:val="000000"/>
                    </w:rPr>
                    <w:t>c</w:t>
                  </w:r>
                  <w:r w:rsidRPr="00396A30">
                    <w:rPr>
                      <w:bCs/>
                      <w:color w:val="000000"/>
                      <w:spacing w:val="-2"/>
                    </w:rPr>
                    <w:t>a</w:t>
                  </w:r>
                  <w:r w:rsidRPr="00396A30">
                    <w:rPr>
                      <w:bCs/>
                      <w:color w:val="000000"/>
                      <w:spacing w:val="1"/>
                    </w:rPr>
                    <w:t>l</w:t>
                  </w:r>
                  <w:r w:rsidRPr="00396A30">
                    <w:rPr>
                      <w:bCs/>
                      <w:color w:val="000000"/>
                      <w:spacing w:val="-1"/>
                    </w:rPr>
                    <w:t>i</w:t>
                  </w:r>
                  <w:r w:rsidRPr="00396A30">
                    <w:rPr>
                      <w:bCs/>
                      <w:color w:val="000000"/>
                      <w:spacing w:val="1"/>
                    </w:rPr>
                    <w:t>t</w:t>
                  </w:r>
                  <w:r w:rsidRPr="00396A30">
                    <w:rPr>
                      <w:bCs/>
                      <w:color w:val="000000"/>
                    </w:rPr>
                    <w:t>a</w:t>
                  </w:r>
                  <w:r w:rsidRPr="00396A30">
                    <w:rPr>
                      <w:bCs/>
                      <w:color w:val="000000"/>
                      <w:spacing w:val="4"/>
                    </w:rPr>
                    <w:t>t</w:t>
                  </w:r>
                  <w:r w:rsidRPr="00396A30">
                    <w:rPr>
                      <w:bCs/>
                      <w:color w:val="000000"/>
                    </w:rPr>
                    <w:t>ea</w:t>
                  </w:r>
                  <w:r w:rsidRPr="00396A30">
                    <w:rPr>
                      <w:bCs/>
                      <w:color w:val="000000"/>
                      <w:spacing w:val="-1"/>
                    </w:rPr>
                    <w:t>ş</w:t>
                  </w:r>
                  <w:r w:rsidRPr="00396A30">
                    <w:rPr>
                      <w:bCs/>
                      <w:color w:val="000000"/>
                    </w:rPr>
                    <w:t>im</w:t>
                  </w:r>
                  <w:r w:rsidRPr="00396A30">
                    <w:rPr>
                      <w:bCs/>
                      <w:color w:val="000000"/>
                      <w:spacing w:val="2"/>
                    </w:rPr>
                    <w:t>od</w:t>
                  </w:r>
                  <w:r w:rsidRPr="00396A30">
                    <w:rPr>
                      <w:bCs/>
                      <w:color w:val="000000"/>
                      <w:spacing w:val="-3"/>
                    </w:rPr>
                    <w:t>u</w:t>
                  </w:r>
                  <w:r w:rsidRPr="00396A30">
                    <w:rPr>
                      <w:bCs/>
                      <w:color w:val="000000"/>
                    </w:rPr>
                    <w:t>l</w:t>
                  </w:r>
                  <w:r w:rsidRPr="00396A30">
                    <w:rPr>
                      <w:bCs/>
                      <w:color w:val="000000"/>
                      <w:spacing w:val="2"/>
                    </w:rPr>
                    <w:t>d</w:t>
                  </w:r>
                  <w:r w:rsidRPr="00396A30">
                    <w:rPr>
                      <w:bCs/>
                      <w:color w:val="000000"/>
                    </w:rPr>
                    <w:t>ec</w:t>
                  </w:r>
                  <w:r w:rsidRPr="00396A30">
                    <w:rPr>
                      <w:bCs/>
                      <w:color w:val="000000"/>
                      <w:spacing w:val="2"/>
                    </w:rPr>
                    <w:t>o</w:t>
                  </w:r>
                  <w:r w:rsidRPr="00396A30">
                    <w:rPr>
                      <w:bCs/>
                      <w:color w:val="000000"/>
                    </w:rPr>
                    <w:t>m</w:t>
                  </w:r>
                  <w:r w:rsidRPr="00396A30">
                    <w:rPr>
                      <w:bCs/>
                      <w:color w:val="000000"/>
                      <w:spacing w:val="2"/>
                    </w:rPr>
                    <w:t>u</w:t>
                  </w:r>
                  <w:r w:rsidRPr="00396A30">
                    <w:rPr>
                      <w:bCs/>
                      <w:color w:val="000000"/>
                      <w:spacing w:val="-1"/>
                    </w:rPr>
                    <w:t>n</w:t>
                  </w:r>
                  <w:r w:rsidRPr="00396A30">
                    <w:rPr>
                      <w:bCs/>
                      <w:color w:val="000000"/>
                      <w:spacing w:val="1"/>
                    </w:rPr>
                    <w:t>i</w:t>
                  </w:r>
                  <w:r w:rsidRPr="00396A30">
                    <w:rPr>
                      <w:bCs/>
                      <w:color w:val="000000"/>
                    </w:rPr>
                    <w:t>ca</w:t>
                  </w:r>
                  <w:r w:rsidRPr="00396A30">
                    <w:rPr>
                      <w:bCs/>
                      <w:color w:val="000000"/>
                      <w:spacing w:val="3"/>
                    </w:rPr>
                    <w:t>r</w:t>
                  </w:r>
                  <w:r w:rsidRPr="00396A30">
                    <w:rPr>
                      <w:bCs/>
                      <w:color w:val="000000"/>
                    </w:rPr>
                    <w:t>eși relaționarecuc</w:t>
                  </w:r>
                  <w:r w:rsidRPr="00396A30">
                    <w:rPr>
                      <w:bCs/>
                      <w:color w:val="000000"/>
                      <w:spacing w:val="-1"/>
                    </w:rPr>
                    <w:t>on</w:t>
                  </w:r>
                  <w:r w:rsidRPr="00396A30">
                    <w:rPr>
                      <w:bCs/>
                      <w:color w:val="000000"/>
                      <w:spacing w:val="2"/>
                    </w:rPr>
                    <w:t>du</w:t>
                  </w:r>
                  <w:r w:rsidRPr="00396A30">
                    <w:rPr>
                      <w:bCs/>
                      <w:color w:val="000000"/>
                    </w:rPr>
                    <w:t>c</w:t>
                  </w:r>
                  <w:r w:rsidRPr="00396A30">
                    <w:rPr>
                      <w:bCs/>
                      <w:color w:val="000000"/>
                      <w:spacing w:val="-2"/>
                    </w:rPr>
                    <w:t>ă</w:t>
                  </w:r>
                  <w:r w:rsidRPr="00396A30">
                    <w:rPr>
                      <w:bCs/>
                      <w:color w:val="000000"/>
                      <w:spacing w:val="1"/>
                    </w:rPr>
                    <w:t>t</w:t>
                  </w:r>
                  <w:r w:rsidRPr="00396A30">
                    <w:rPr>
                      <w:bCs/>
                      <w:color w:val="000000"/>
                      <w:spacing w:val="2"/>
                    </w:rPr>
                    <w:t>o</w:t>
                  </w:r>
                  <w:r w:rsidRPr="00396A30">
                    <w:rPr>
                      <w:bCs/>
                      <w:color w:val="000000"/>
                      <w:spacing w:val="-2"/>
                    </w:rPr>
                    <w:t>r</w:t>
                  </w:r>
                  <w:r w:rsidRPr="00396A30">
                    <w:rPr>
                      <w:bCs/>
                      <w:color w:val="000000"/>
                      <w:spacing w:val="-1"/>
                    </w:rPr>
                    <w:t>i</w:t>
                  </w:r>
                  <w:r w:rsidRPr="00396A30">
                    <w:rPr>
                      <w:bCs/>
                      <w:color w:val="000000"/>
                      <w:spacing w:val="4"/>
                    </w:rPr>
                    <w:t>i</w:t>
                  </w:r>
                  <w:r w:rsidRPr="00396A30">
                    <w:rPr>
                      <w:bCs/>
                      <w:color w:val="000000"/>
                    </w:rPr>
                    <w:t>,c</w:t>
                  </w:r>
                  <w:r w:rsidRPr="00396A30">
                    <w:rPr>
                      <w:bCs/>
                      <w:color w:val="000000"/>
                      <w:spacing w:val="2"/>
                    </w:rPr>
                    <w:t>o</w:t>
                  </w:r>
                  <w:r w:rsidRPr="00396A30">
                    <w:rPr>
                      <w:bCs/>
                      <w:color w:val="000000"/>
                      <w:spacing w:val="1"/>
                    </w:rPr>
                    <w:t>l</w:t>
                  </w:r>
                  <w:r w:rsidRPr="00396A30">
                    <w:rPr>
                      <w:bCs/>
                      <w:color w:val="000000"/>
                    </w:rPr>
                    <w:t>e</w:t>
                  </w:r>
                  <w:r w:rsidRPr="00396A30">
                    <w:rPr>
                      <w:bCs/>
                      <w:color w:val="000000"/>
                      <w:spacing w:val="-3"/>
                    </w:rPr>
                    <w:t>g</w:t>
                  </w:r>
                  <w:r w:rsidRPr="00396A30">
                    <w:rPr>
                      <w:bCs/>
                      <w:color w:val="000000"/>
                      <w:spacing w:val="4"/>
                    </w:rPr>
                    <w:t>i</w:t>
                  </w:r>
                  <w:r w:rsidRPr="00396A30">
                    <w:rPr>
                      <w:bCs/>
                      <w:color w:val="000000"/>
                      <w:spacing w:val="-1"/>
                    </w:rPr>
                    <w:t>i</w:t>
                  </w:r>
                  <w:r w:rsidRPr="00396A30">
                    <w:rPr>
                      <w:bCs/>
                      <w:color w:val="000000"/>
                    </w:rPr>
                    <w:t>,</w:t>
                  </w:r>
                  <w:r w:rsidRPr="00396A30">
                    <w:rPr>
                      <w:bCs/>
                      <w:color w:val="000000"/>
                      <w:spacing w:val="1"/>
                    </w:rPr>
                    <w:t>t</w:t>
                  </w:r>
                  <w:r w:rsidRPr="00396A30">
                    <w:rPr>
                      <w:bCs/>
                      <w:color w:val="000000"/>
                    </w:rPr>
                    <w:t>e</w:t>
                  </w:r>
                  <w:r w:rsidRPr="00396A30">
                    <w:rPr>
                      <w:bCs/>
                      <w:color w:val="000000"/>
                      <w:spacing w:val="-2"/>
                    </w:rPr>
                    <w:t>r</w:t>
                  </w:r>
                  <w:r w:rsidRPr="00396A30">
                    <w:rPr>
                      <w:bCs/>
                      <w:color w:val="000000"/>
                      <w:spacing w:val="4"/>
                    </w:rPr>
                    <w:t>ţ</w:t>
                  </w:r>
                  <w:r w:rsidRPr="00396A30">
                    <w:rPr>
                      <w:bCs/>
                      <w:color w:val="000000"/>
                    </w:rPr>
                    <w:t>e</w:t>
                  </w:r>
                  <w:r w:rsidRPr="00396A30">
                    <w:rPr>
                      <w:bCs/>
                      <w:color w:val="000000"/>
                      <w:spacing w:val="2"/>
                    </w:rPr>
                    <w:t>p</w:t>
                  </w:r>
                  <w:r w:rsidRPr="00396A30">
                    <w:rPr>
                      <w:bCs/>
                      <w:color w:val="000000"/>
                    </w:rPr>
                    <w:t>e</w:t>
                  </w:r>
                  <w:r w:rsidRPr="00396A30">
                    <w:rPr>
                      <w:bCs/>
                      <w:color w:val="000000"/>
                      <w:spacing w:val="-2"/>
                    </w:rPr>
                    <w:t>r</w:t>
                  </w:r>
                  <w:r w:rsidRPr="00396A30">
                    <w:rPr>
                      <w:bCs/>
                      <w:color w:val="000000"/>
                      <w:spacing w:val="1"/>
                    </w:rPr>
                    <w:t>s</w:t>
                  </w:r>
                  <w:r w:rsidRPr="00396A30">
                    <w:rPr>
                      <w:bCs/>
                      <w:color w:val="000000"/>
                      <w:spacing w:val="2"/>
                    </w:rPr>
                    <w:t>o</w:t>
                  </w:r>
                  <w:r w:rsidRPr="00396A30">
                    <w:rPr>
                      <w:bCs/>
                      <w:color w:val="000000"/>
                      <w:spacing w:val="-2"/>
                    </w:rPr>
                    <w:t>a</w:t>
                  </w:r>
                  <w:r w:rsidRPr="00396A30">
                    <w:rPr>
                      <w:bCs/>
                      <w:color w:val="000000"/>
                      <w:spacing w:val="2"/>
                    </w:rPr>
                    <w:t>n</w:t>
                  </w:r>
                  <w:r w:rsidRPr="00396A30">
                    <w:rPr>
                      <w:bCs/>
                      <w:color w:val="000000"/>
                    </w:rPr>
                    <w:t>e</w:t>
                  </w:r>
                  <w:r w:rsidRPr="00396A30">
                    <w:rPr>
                      <w:bCs/>
                      <w:color w:val="000000"/>
                      <w:spacing w:val="-1"/>
                    </w:rPr>
                    <w:t>d</w:t>
                  </w:r>
                  <w:r w:rsidRPr="00396A30">
                    <w:rPr>
                      <w:bCs/>
                      <w:color w:val="000000"/>
                      <w:spacing w:val="1"/>
                    </w:rPr>
                    <w:t>i</w:t>
                  </w:r>
                  <w:r w:rsidRPr="00396A30">
                    <w:rPr>
                      <w:bCs/>
                      <w:color w:val="000000"/>
                    </w:rPr>
                    <w:t>n</w:t>
                  </w:r>
                  <w:r w:rsidRPr="00396A30">
                    <w:rPr>
                      <w:bCs/>
                      <w:color w:val="000000"/>
                      <w:spacing w:val="-2"/>
                    </w:rPr>
                    <w:t>a</w:t>
                  </w:r>
                  <w:r w:rsidRPr="00396A30">
                    <w:rPr>
                      <w:bCs/>
                      <w:color w:val="000000"/>
                    </w:rPr>
                    <w:t>fa</w:t>
                  </w:r>
                  <w:r w:rsidRPr="00396A30">
                    <w:rPr>
                      <w:bCs/>
                      <w:color w:val="000000"/>
                      <w:spacing w:val="3"/>
                    </w:rPr>
                    <w:t>r</w:t>
                  </w:r>
                  <w:r w:rsidRPr="00396A30">
                    <w:rPr>
                      <w:bCs/>
                      <w:color w:val="000000"/>
                    </w:rPr>
                    <w:t>a</w:t>
                  </w:r>
                  <w:r w:rsidRPr="00396A30">
                    <w:rPr>
                      <w:bCs/>
                      <w:color w:val="000000"/>
                      <w:spacing w:val="1"/>
                    </w:rPr>
                    <w:t>instituţie</w:t>
                  </w:r>
                  <w:r w:rsidRPr="00396A30">
                    <w:rPr>
                      <w:bCs/>
                      <w:color w:val="000000"/>
                    </w:rPr>
                    <w:t>i</w:t>
                  </w:r>
                  <w:r w:rsidRPr="00396A30">
                    <w:rPr>
                      <w:bCs/>
                      <w:color w:val="000000"/>
                      <w:spacing w:val="1"/>
                    </w:rPr>
                    <w:t>ş</w:t>
                  </w:r>
                  <w:r w:rsidRPr="00396A30">
                    <w:rPr>
                      <w:bCs/>
                      <w:color w:val="000000"/>
                    </w:rPr>
                    <w:t>i</w:t>
                  </w:r>
                  <w:r w:rsidRPr="00396A30">
                    <w:rPr>
                      <w:bCs/>
                      <w:color w:val="000000"/>
                      <w:w w:val="101"/>
                    </w:rPr>
                    <w:t xml:space="preserve">cu </w:t>
                  </w:r>
                  <w:r w:rsidRPr="00396A30">
                    <w:rPr>
                      <w:bCs/>
                      <w:color w:val="000000"/>
                    </w:rPr>
                    <w:t>re</w:t>
                  </w:r>
                  <w:r w:rsidRPr="00396A30">
                    <w:rPr>
                      <w:bCs/>
                      <w:color w:val="000000"/>
                      <w:spacing w:val="2"/>
                    </w:rPr>
                    <w:t>p</w:t>
                  </w:r>
                  <w:r w:rsidRPr="00396A30">
                    <w:rPr>
                      <w:bCs/>
                      <w:color w:val="000000"/>
                    </w:rPr>
                    <w:t>reze</w:t>
                  </w:r>
                  <w:r w:rsidRPr="00396A30">
                    <w:rPr>
                      <w:bCs/>
                      <w:color w:val="000000"/>
                      <w:spacing w:val="-1"/>
                    </w:rPr>
                    <w:t>n</w:t>
                  </w:r>
                  <w:r w:rsidRPr="00396A30">
                    <w:rPr>
                      <w:bCs/>
                      <w:color w:val="000000"/>
                      <w:spacing w:val="4"/>
                    </w:rPr>
                    <w:t>t</w:t>
                  </w:r>
                  <w:r w:rsidRPr="00396A30">
                    <w:rPr>
                      <w:bCs/>
                      <w:color w:val="000000"/>
                    </w:rPr>
                    <w:t>a</w:t>
                  </w:r>
                  <w:r w:rsidRPr="00396A30">
                    <w:rPr>
                      <w:bCs/>
                      <w:color w:val="000000"/>
                      <w:spacing w:val="-1"/>
                    </w:rPr>
                    <w:t>nţi</w:t>
                  </w:r>
                  <w:r w:rsidRPr="00396A30">
                    <w:rPr>
                      <w:bCs/>
                      <w:color w:val="000000"/>
                    </w:rPr>
                    <w:t xml:space="preserve">i </w:t>
                  </w:r>
                  <w:r w:rsidRPr="00396A30">
                    <w:rPr>
                      <w:bCs/>
                      <w:color w:val="000000"/>
                      <w:spacing w:val="-2"/>
                    </w:rPr>
                    <w:t>a</w:t>
                  </w:r>
                  <w:r w:rsidRPr="00396A30">
                    <w:rPr>
                      <w:bCs/>
                      <w:color w:val="000000"/>
                      <w:spacing w:val="-1"/>
                    </w:rPr>
                    <w:t>l</w:t>
                  </w:r>
                  <w:r w:rsidRPr="00396A30">
                    <w:rPr>
                      <w:bCs/>
                      <w:color w:val="000000"/>
                      <w:spacing w:val="1"/>
                    </w:rPr>
                    <w:t>t</w:t>
                  </w:r>
                  <w:r w:rsidRPr="00396A30">
                    <w:rPr>
                      <w:bCs/>
                      <w:color w:val="000000"/>
                      <w:spacing w:val="2"/>
                    </w:rPr>
                    <w:t>o</w:t>
                  </w:r>
                  <w:r w:rsidRPr="00396A30">
                    <w:rPr>
                      <w:bCs/>
                      <w:color w:val="000000"/>
                    </w:rPr>
                    <w:t xml:space="preserve">r </w:t>
                  </w:r>
                  <w:r w:rsidRPr="00396A30">
                    <w:rPr>
                      <w:bCs/>
                      <w:color w:val="000000"/>
                      <w:spacing w:val="-2"/>
                    </w:rPr>
                    <w:t>a</w:t>
                  </w:r>
                  <w:r w:rsidRPr="00396A30">
                    <w:rPr>
                      <w:bCs/>
                      <w:color w:val="000000"/>
                      <w:spacing w:val="2"/>
                    </w:rPr>
                    <w:t>u</w:t>
                  </w:r>
                  <w:r w:rsidRPr="00396A30">
                    <w:rPr>
                      <w:bCs/>
                      <w:color w:val="000000"/>
                      <w:spacing w:val="1"/>
                    </w:rPr>
                    <w:t>t</w:t>
                  </w:r>
                  <w:r w:rsidRPr="00396A30">
                    <w:rPr>
                      <w:bCs/>
                      <w:color w:val="000000"/>
                      <w:spacing w:val="2"/>
                    </w:rPr>
                    <w:t>o</w:t>
                  </w:r>
                  <w:r w:rsidRPr="00396A30">
                    <w:rPr>
                      <w:bCs/>
                      <w:color w:val="000000"/>
                      <w:spacing w:val="-2"/>
                    </w:rPr>
                    <w:t>r</w:t>
                  </w:r>
                  <w:r w:rsidRPr="00396A30">
                    <w:rPr>
                      <w:bCs/>
                      <w:color w:val="000000"/>
                      <w:spacing w:val="-1"/>
                    </w:rPr>
                    <w:t>i</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rPr>
                    <w:t xml:space="preserve">i </w:t>
                  </w:r>
                  <w:r w:rsidRPr="00396A30">
                    <w:rPr>
                      <w:bCs/>
                      <w:color w:val="000000"/>
                      <w:spacing w:val="2"/>
                    </w:rPr>
                    <w:t>pu</w:t>
                  </w:r>
                  <w:r w:rsidRPr="00396A30">
                    <w:rPr>
                      <w:bCs/>
                      <w:color w:val="000000"/>
                      <w:spacing w:val="-1"/>
                    </w:rPr>
                    <w:t>bl</w:t>
                  </w:r>
                  <w:r w:rsidRPr="00396A30">
                    <w:rPr>
                      <w:bCs/>
                      <w:color w:val="000000"/>
                      <w:spacing w:val="4"/>
                    </w:rPr>
                    <w:t>i</w:t>
                  </w:r>
                  <w:r w:rsidRPr="00396A30">
                    <w:rPr>
                      <w:bCs/>
                      <w:color w:val="000000"/>
                    </w:rPr>
                    <w:t xml:space="preserve">ce a </w:t>
                  </w:r>
                  <w:r w:rsidRPr="00396A30">
                    <w:rPr>
                      <w:bCs/>
                      <w:color w:val="000000"/>
                      <w:spacing w:val="4"/>
                    </w:rPr>
                    <w:t>i</w:t>
                  </w:r>
                  <w:r w:rsidRPr="00396A30">
                    <w:rPr>
                      <w:bCs/>
                      <w:color w:val="000000"/>
                      <w:spacing w:val="2"/>
                    </w:rPr>
                    <w:t>n</w:t>
                  </w:r>
                  <w:r w:rsidRPr="00396A30">
                    <w:rPr>
                      <w:bCs/>
                      <w:color w:val="000000"/>
                      <w:spacing w:val="-2"/>
                    </w:rPr>
                    <w:t>f</w:t>
                  </w:r>
                  <w:r w:rsidRPr="00396A30">
                    <w:rPr>
                      <w:bCs/>
                      <w:color w:val="000000"/>
                      <w:spacing w:val="1"/>
                    </w:rPr>
                    <w:t>l</w:t>
                  </w:r>
                  <w:r w:rsidRPr="00396A30">
                    <w:rPr>
                      <w:bCs/>
                      <w:color w:val="000000"/>
                      <w:spacing w:val="2"/>
                    </w:rPr>
                    <w:t>u</w:t>
                  </w:r>
                  <w:r w:rsidRPr="00396A30">
                    <w:rPr>
                      <w:bCs/>
                      <w:color w:val="000000"/>
                      <w:spacing w:val="-2"/>
                    </w:rPr>
                    <w:t>e</w:t>
                  </w:r>
                  <w:r w:rsidRPr="00396A30">
                    <w:rPr>
                      <w:bCs/>
                      <w:color w:val="000000"/>
                      <w:spacing w:val="-1"/>
                    </w:rPr>
                    <w:t>n</w:t>
                  </w:r>
                  <w:r w:rsidRPr="00396A30">
                    <w:rPr>
                      <w:bCs/>
                      <w:color w:val="000000"/>
                      <w:spacing w:val="4"/>
                    </w:rPr>
                    <w:t>ţ</w:t>
                  </w:r>
                  <w:r w:rsidRPr="00396A30">
                    <w:rPr>
                      <w:bCs/>
                      <w:color w:val="000000"/>
                    </w:rPr>
                    <w:t xml:space="preserve">at </w:t>
                  </w:r>
                  <w:r w:rsidRPr="00396A30">
                    <w:rPr>
                      <w:bCs/>
                      <w:color w:val="000000"/>
                      <w:spacing w:val="-1"/>
                    </w:rPr>
                    <w:t>î</w:t>
                  </w:r>
                  <w:r w:rsidRPr="00396A30">
                    <w:rPr>
                      <w:bCs/>
                      <w:color w:val="000000"/>
                    </w:rPr>
                    <w:t>n m</w:t>
                  </w:r>
                  <w:r w:rsidRPr="00396A30">
                    <w:rPr>
                      <w:bCs/>
                      <w:color w:val="000000"/>
                      <w:spacing w:val="-1"/>
                    </w:rPr>
                    <w:t>o</w:t>
                  </w:r>
                  <w:r w:rsidRPr="00396A30">
                    <w:rPr>
                      <w:bCs/>
                      <w:color w:val="000000"/>
                    </w:rPr>
                    <w:t xml:space="preserve">d </w:t>
                  </w:r>
                  <w:r w:rsidRPr="00396A30">
                    <w:rPr>
                      <w:bCs/>
                      <w:color w:val="000000"/>
                      <w:spacing w:val="2"/>
                    </w:rPr>
                    <w:t>po</w:t>
                  </w:r>
                  <w:r w:rsidRPr="00396A30">
                    <w:rPr>
                      <w:bCs/>
                      <w:color w:val="000000"/>
                      <w:spacing w:val="-2"/>
                    </w:rPr>
                    <w:t>z</w:t>
                  </w:r>
                  <w:r w:rsidRPr="00396A30">
                    <w:rPr>
                      <w:bCs/>
                      <w:color w:val="000000"/>
                      <w:spacing w:val="-1"/>
                    </w:rPr>
                    <w:t>it</w:t>
                  </w:r>
                  <w:r w:rsidRPr="00396A30">
                    <w:rPr>
                      <w:bCs/>
                      <w:color w:val="000000"/>
                      <w:spacing w:val="4"/>
                    </w:rPr>
                    <w:t>i</w:t>
                  </w:r>
                  <w:r w:rsidRPr="00396A30">
                    <w:rPr>
                      <w:bCs/>
                      <w:color w:val="000000"/>
                    </w:rPr>
                    <w:t>v rea</w:t>
                  </w:r>
                  <w:r w:rsidRPr="00396A30">
                    <w:rPr>
                      <w:bCs/>
                      <w:color w:val="000000"/>
                      <w:spacing w:val="-1"/>
                    </w:rPr>
                    <w:t>l</w:t>
                  </w:r>
                  <w:r w:rsidRPr="00396A30">
                    <w:rPr>
                      <w:bCs/>
                      <w:color w:val="000000"/>
                      <w:spacing w:val="4"/>
                    </w:rPr>
                    <w:t>i</w:t>
                  </w:r>
                  <w:r w:rsidRPr="00396A30">
                    <w:rPr>
                      <w:bCs/>
                      <w:color w:val="000000"/>
                    </w:rPr>
                    <w:t xml:space="preserve">zarea </w:t>
                  </w:r>
                  <w:r w:rsidRPr="00396A30">
                    <w:rPr>
                      <w:bCs/>
                      <w:color w:val="000000"/>
                      <w:spacing w:val="2"/>
                    </w:rPr>
                    <w:t>o</w:t>
                  </w:r>
                  <w:r w:rsidRPr="00396A30">
                    <w:rPr>
                      <w:bCs/>
                      <w:color w:val="000000"/>
                      <w:spacing w:val="-1"/>
                    </w:rPr>
                    <w:t>b</w:t>
                  </w:r>
                  <w:r w:rsidRPr="00396A30">
                    <w:rPr>
                      <w:bCs/>
                      <w:color w:val="000000"/>
                      <w:spacing w:val="1"/>
                    </w:rPr>
                    <w:t>i</w:t>
                  </w:r>
                  <w:r w:rsidRPr="00396A30">
                    <w:rPr>
                      <w:bCs/>
                      <w:color w:val="000000"/>
                    </w:rPr>
                    <w:t>e</w:t>
                  </w:r>
                  <w:r w:rsidRPr="00396A30">
                    <w:rPr>
                      <w:bCs/>
                      <w:color w:val="000000"/>
                      <w:spacing w:val="-2"/>
                    </w:rPr>
                    <w:t>c</w:t>
                  </w:r>
                  <w:r w:rsidRPr="00396A30">
                    <w:rPr>
                      <w:bCs/>
                      <w:color w:val="000000"/>
                      <w:spacing w:val="1"/>
                    </w:rPr>
                    <w:t>t</w:t>
                  </w:r>
                  <w:r w:rsidRPr="00396A30">
                    <w:rPr>
                      <w:bCs/>
                      <w:color w:val="000000"/>
                      <w:spacing w:val="4"/>
                    </w:rPr>
                    <w:t>i</w:t>
                  </w:r>
                  <w:r w:rsidRPr="00396A30">
                    <w:rPr>
                      <w:bCs/>
                      <w:color w:val="000000"/>
                      <w:spacing w:val="-3"/>
                    </w:rPr>
                    <w:t>v</w:t>
                  </w:r>
                  <w:r w:rsidRPr="00396A30">
                    <w:rPr>
                      <w:bCs/>
                      <w:color w:val="000000"/>
                    </w:rPr>
                    <w:t>e</w:t>
                  </w:r>
                  <w:r w:rsidRPr="00396A30">
                    <w:rPr>
                      <w:bCs/>
                      <w:color w:val="000000"/>
                      <w:spacing w:val="1"/>
                    </w:rPr>
                    <w:t>l</w:t>
                  </w:r>
                  <w:r w:rsidRPr="00396A30">
                    <w:rPr>
                      <w:bCs/>
                      <w:color w:val="000000"/>
                      <w:spacing w:val="2"/>
                    </w:rPr>
                    <w:t>o</w:t>
                  </w:r>
                  <w:r w:rsidRPr="00396A30">
                    <w:rPr>
                      <w:bCs/>
                      <w:color w:val="000000"/>
                    </w:rPr>
                    <w:t xml:space="preserve">r </w:t>
                  </w:r>
                  <w:r w:rsidRPr="00396A30">
                    <w:rPr>
                      <w:bCs/>
                      <w:color w:val="000000"/>
                      <w:spacing w:val="-1"/>
                    </w:rPr>
                    <w:t>ş</w:t>
                  </w:r>
                  <w:r w:rsidRPr="00396A30">
                    <w:rPr>
                      <w:bCs/>
                      <w:color w:val="000000"/>
                    </w:rPr>
                    <w:t xml:space="preserve">i a </w:t>
                  </w:r>
                  <w:r w:rsidRPr="00396A30">
                    <w:rPr>
                      <w:bCs/>
                      <w:color w:val="000000"/>
                      <w:spacing w:val="4"/>
                      <w:w w:val="101"/>
                    </w:rPr>
                    <w:t>î</w:t>
                  </w:r>
                  <w:r w:rsidRPr="00396A30">
                    <w:rPr>
                      <w:bCs/>
                      <w:color w:val="000000"/>
                      <w:w w:val="101"/>
                    </w:rPr>
                    <w:t>m</w:t>
                  </w:r>
                  <w:r w:rsidRPr="00396A30">
                    <w:rPr>
                      <w:bCs/>
                      <w:color w:val="000000"/>
                      <w:spacing w:val="-1"/>
                      <w:w w:val="101"/>
                    </w:rPr>
                    <w:t>b</w:t>
                  </w:r>
                  <w:r w:rsidRPr="00396A30">
                    <w:rPr>
                      <w:bCs/>
                      <w:color w:val="000000"/>
                      <w:spacing w:val="2"/>
                      <w:w w:val="101"/>
                    </w:rPr>
                    <w:t>un</w:t>
                  </w:r>
                  <w:r w:rsidRPr="00396A30">
                    <w:rPr>
                      <w:bCs/>
                      <w:color w:val="000000"/>
                      <w:spacing w:val="-2"/>
                      <w:w w:val="101"/>
                    </w:rPr>
                    <w:t>ă</w:t>
                  </w:r>
                  <w:r w:rsidRPr="00396A30">
                    <w:rPr>
                      <w:bCs/>
                      <w:color w:val="000000"/>
                      <w:spacing w:val="1"/>
                      <w:w w:val="101"/>
                    </w:rPr>
                    <w:t>t</w:t>
                  </w:r>
                  <w:r w:rsidRPr="00396A30">
                    <w:rPr>
                      <w:bCs/>
                      <w:color w:val="000000"/>
                      <w:spacing w:val="-2"/>
                      <w:w w:val="101"/>
                    </w:rPr>
                    <w:t>ă</w:t>
                  </w:r>
                  <w:r w:rsidRPr="00396A30">
                    <w:rPr>
                      <w:bCs/>
                      <w:color w:val="000000"/>
                      <w:spacing w:val="-1"/>
                      <w:w w:val="101"/>
                    </w:rPr>
                    <w:t>ţ</w:t>
                  </w:r>
                  <w:r w:rsidRPr="00396A30">
                    <w:rPr>
                      <w:bCs/>
                      <w:color w:val="000000"/>
                      <w:spacing w:val="4"/>
                      <w:w w:val="101"/>
                    </w:rPr>
                    <w:t>i</w:t>
                  </w:r>
                  <w:r w:rsidRPr="00396A30">
                    <w:rPr>
                      <w:bCs/>
                      <w:color w:val="000000"/>
                      <w:w w:val="101"/>
                    </w:rPr>
                    <w:t xml:space="preserve">t </w:t>
                  </w:r>
                  <w:r w:rsidRPr="00396A30">
                    <w:rPr>
                      <w:bCs/>
                      <w:color w:val="000000"/>
                      <w:spacing w:val="1"/>
                    </w:rPr>
                    <w:t>i</w:t>
                  </w:r>
                  <w:r w:rsidRPr="00396A30">
                    <w:rPr>
                      <w:bCs/>
                      <w:color w:val="000000"/>
                      <w:spacing w:val="3"/>
                    </w:rPr>
                    <w:t>m</w:t>
                  </w:r>
                  <w:r w:rsidRPr="00396A30">
                    <w:rPr>
                      <w:bCs/>
                      <w:color w:val="000000"/>
                    </w:rPr>
                    <w:t>a</w:t>
                  </w:r>
                  <w:r w:rsidRPr="00396A30">
                    <w:rPr>
                      <w:bCs/>
                      <w:color w:val="000000"/>
                      <w:spacing w:val="-1"/>
                    </w:rPr>
                    <w:t>gi</w:t>
                  </w:r>
                  <w:r w:rsidRPr="00396A30">
                    <w:rPr>
                      <w:bCs/>
                      <w:color w:val="000000"/>
                      <w:spacing w:val="2"/>
                    </w:rPr>
                    <w:t>n</w:t>
                  </w:r>
                  <w:r w:rsidRPr="00396A30">
                    <w:rPr>
                      <w:bCs/>
                      <w:color w:val="000000"/>
                    </w:rPr>
                    <w:t>ea</w:t>
                  </w:r>
                  <w:r w:rsidRPr="00396A30">
                    <w:rPr>
                      <w:bCs/>
                      <w:color w:val="000000"/>
                      <w:spacing w:val="2"/>
                      <w:w w:val="101"/>
                    </w:rPr>
                    <w:t>u</w:t>
                  </w:r>
                  <w:r w:rsidRPr="00396A30">
                    <w:rPr>
                      <w:bCs/>
                      <w:color w:val="000000"/>
                      <w:spacing w:val="-1"/>
                      <w:w w:val="101"/>
                    </w:rPr>
                    <w:t>ni</w:t>
                  </w:r>
                  <w:r w:rsidRPr="00396A30">
                    <w:rPr>
                      <w:bCs/>
                      <w:color w:val="000000"/>
                      <w:spacing w:val="4"/>
                      <w:w w:val="101"/>
                    </w:rPr>
                    <w:t>t</w:t>
                  </w:r>
                  <w:r w:rsidRPr="00396A30">
                    <w:rPr>
                      <w:bCs/>
                      <w:color w:val="000000"/>
                      <w:spacing w:val="-2"/>
                      <w:w w:val="101"/>
                    </w:rPr>
                    <w:t>ă</w:t>
                  </w:r>
                  <w:r w:rsidRPr="00396A30">
                    <w:rPr>
                      <w:bCs/>
                      <w:color w:val="000000"/>
                      <w:spacing w:val="-1"/>
                      <w:w w:val="101"/>
                    </w:rPr>
                    <w:t>ţ</w:t>
                  </w:r>
                  <w:r w:rsidRPr="00396A30">
                    <w:rPr>
                      <w:bCs/>
                      <w:color w:val="000000"/>
                      <w:spacing w:val="1"/>
                      <w:w w:val="101"/>
                    </w:rPr>
                    <w:t>ii/</w:t>
                  </w:r>
                  <w:r w:rsidRPr="00396A30">
                    <w:rPr>
                      <w:bCs/>
                      <w:color w:val="000000"/>
                      <w:spacing w:val="-2"/>
                      <w:w w:val="101"/>
                    </w:rPr>
                    <w:t>c</w:t>
                  </w:r>
                  <w:r w:rsidRPr="00396A30">
                    <w:rPr>
                      <w:bCs/>
                      <w:color w:val="000000"/>
                      <w:spacing w:val="2"/>
                      <w:w w:val="101"/>
                    </w:rPr>
                    <w:t>o</w:t>
                  </w:r>
                  <w:r w:rsidRPr="00396A30">
                    <w:rPr>
                      <w:bCs/>
                      <w:color w:val="000000"/>
                      <w:spacing w:val="3"/>
                      <w:w w:val="101"/>
                    </w:rPr>
                    <w:t>m</w:t>
                  </w:r>
                  <w:r w:rsidRPr="00396A30">
                    <w:rPr>
                      <w:bCs/>
                      <w:color w:val="000000"/>
                      <w:spacing w:val="-1"/>
                      <w:w w:val="101"/>
                    </w:rPr>
                    <w:t>p</w:t>
                  </w:r>
                  <w:r w:rsidRPr="00396A30">
                    <w:rPr>
                      <w:bCs/>
                      <w:color w:val="000000"/>
                      <w:spacing w:val="-2"/>
                      <w:w w:val="101"/>
                    </w:rPr>
                    <w:t>a</w:t>
                  </w:r>
                  <w:r w:rsidRPr="00396A30">
                    <w:rPr>
                      <w:bCs/>
                      <w:color w:val="000000"/>
                      <w:spacing w:val="3"/>
                      <w:w w:val="101"/>
                    </w:rPr>
                    <w:t>r</w:t>
                  </w:r>
                  <w:r w:rsidRPr="00396A30">
                    <w:rPr>
                      <w:bCs/>
                      <w:color w:val="000000"/>
                      <w:spacing w:val="-1"/>
                      <w:w w:val="101"/>
                    </w:rPr>
                    <w:t>t</w:t>
                  </w:r>
                  <w:r w:rsidRPr="00396A30">
                    <w:rPr>
                      <w:bCs/>
                      <w:color w:val="000000"/>
                      <w:spacing w:val="1"/>
                      <w:w w:val="101"/>
                    </w:rPr>
                    <w:t>i</w:t>
                  </w:r>
                  <w:r w:rsidRPr="00396A30">
                    <w:rPr>
                      <w:bCs/>
                      <w:color w:val="000000"/>
                      <w:spacing w:val="3"/>
                      <w:w w:val="101"/>
                    </w:rPr>
                    <w:t>m</w:t>
                  </w:r>
                  <w:r w:rsidRPr="00396A30">
                    <w:rPr>
                      <w:bCs/>
                      <w:color w:val="000000"/>
                      <w:spacing w:val="-2"/>
                      <w:w w:val="101"/>
                    </w:rPr>
                    <w:t>e</w:t>
                  </w:r>
                  <w:r w:rsidRPr="00396A30">
                    <w:rPr>
                      <w:bCs/>
                      <w:color w:val="000000"/>
                      <w:spacing w:val="2"/>
                      <w:w w:val="101"/>
                    </w:rPr>
                    <w:t>n</w:t>
                  </w:r>
                  <w:r w:rsidRPr="00396A30">
                    <w:rPr>
                      <w:bCs/>
                      <w:color w:val="000000"/>
                      <w:spacing w:val="-1"/>
                      <w:w w:val="101"/>
                    </w:rPr>
                    <w:t>t</w:t>
                  </w:r>
                  <w:r w:rsidRPr="00396A30">
                    <w:rPr>
                      <w:bCs/>
                      <w:color w:val="000000"/>
                      <w:spacing w:val="2"/>
                      <w:w w:val="101"/>
                    </w:rPr>
                    <w:t>u</w:t>
                  </w:r>
                  <w:r w:rsidRPr="00396A30">
                    <w:rPr>
                      <w:bCs/>
                      <w:color w:val="000000"/>
                      <w:spacing w:val="-1"/>
                      <w:w w:val="101"/>
                    </w:rPr>
                    <w:t>lu</w:t>
                  </w:r>
                  <w:r w:rsidRPr="00396A30">
                    <w:rPr>
                      <w:bCs/>
                      <w:color w:val="000000"/>
                      <w:spacing w:val="4"/>
                      <w:w w:val="101"/>
                    </w:rPr>
                    <w:t>i</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position w:val="1"/>
                    </w:rPr>
                    <w:t>4</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31"/>
                    <w:contextualSpacing/>
                    <w:jc w:val="both"/>
                    <w:rPr>
                      <w:bCs/>
                      <w:color w:val="000000"/>
                    </w:rPr>
                  </w:pPr>
                  <w:r w:rsidRPr="00396A30">
                    <w:rPr>
                      <w:bCs/>
                      <w:color w:val="000000"/>
                    </w:rPr>
                    <w:t>Ca</w:t>
                  </w:r>
                  <w:r w:rsidRPr="00396A30">
                    <w:rPr>
                      <w:bCs/>
                      <w:color w:val="000000"/>
                      <w:spacing w:val="1"/>
                    </w:rPr>
                    <w:t>l</w:t>
                  </w:r>
                  <w:r w:rsidRPr="00396A30">
                    <w:rPr>
                      <w:bCs/>
                      <w:color w:val="000000"/>
                      <w:spacing w:val="-1"/>
                    </w:rPr>
                    <w:t>i</w:t>
                  </w:r>
                  <w:r w:rsidRPr="00396A30">
                    <w:rPr>
                      <w:bCs/>
                      <w:color w:val="000000"/>
                      <w:spacing w:val="4"/>
                    </w:rPr>
                    <w:t>t</w:t>
                  </w:r>
                  <w:r w:rsidRPr="00396A30">
                    <w:rPr>
                      <w:bCs/>
                      <w:color w:val="000000"/>
                      <w:spacing w:val="-2"/>
                    </w:rPr>
                    <w:t>a</w:t>
                  </w:r>
                  <w:r w:rsidRPr="00396A30">
                    <w:rPr>
                      <w:bCs/>
                      <w:color w:val="000000"/>
                      <w:spacing w:val="1"/>
                    </w:rPr>
                    <w:t>t</w:t>
                  </w:r>
                  <w:r w:rsidRPr="00396A30">
                    <w:rPr>
                      <w:bCs/>
                      <w:color w:val="000000"/>
                    </w:rPr>
                    <w:t>ea</w:t>
                  </w:r>
                  <w:r w:rsidRPr="00396A30">
                    <w:rPr>
                      <w:bCs/>
                      <w:color w:val="000000"/>
                      <w:spacing w:val="1"/>
                    </w:rPr>
                    <w:t>ş</w:t>
                  </w:r>
                  <w:r w:rsidRPr="00396A30">
                    <w:rPr>
                      <w:bCs/>
                      <w:color w:val="000000"/>
                    </w:rPr>
                    <w:t>i</w:t>
                  </w:r>
                  <w:r w:rsidRPr="00396A30">
                    <w:rPr>
                      <w:bCs/>
                      <w:color w:val="000000"/>
                      <w:spacing w:val="-2"/>
                    </w:rPr>
                    <w:t>m</w:t>
                  </w:r>
                  <w:r w:rsidRPr="00396A30">
                    <w:rPr>
                      <w:bCs/>
                      <w:color w:val="000000"/>
                      <w:spacing w:val="2"/>
                    </w:rPr>
                    <w:t>od</w:t>
                  </w:r>
                  <w:r w:rsidRPr="00396A30">
                    <w:rPr>
                      <w:bCs/>
                      <w:color w:val="000000"/>
                      <w:spacing w:val="-1"/>
                    </w:rPr>
                    <w:t>u</w:t>
                  </w:r>
                  <w:r w:rsidRPr="00396A30">
                    <w:rPr>
                      <w:bCs/>
                      <w:color w:val="000000"/>
                    </w:rPr>
                    <w:t>l</w:t>
                  </w:r>
                  <w:r w:rsidRPr="00396A30">
                    <w:rPr>
                      <w:bCs/>
                      <w:color w:val="000000"/>
                      <w:spacing w:val="2"/>
                    </w:rPr>
                    <w:t>d</w:t>
                  </w:r>
                  <w:r w:rsidRPr="00396A30">
                    <w:rPr>
                      <w:bCs/>
                      <w:color w:val="000000"/>
                    </w:rPr>
                    <w:t>e</w:t>
                  </w:r>
                  <w:r w:rsidRPr="00396A30">
                    <w:rPr>
                      <w:bCs/>
                      <w:color w:val="000000"/>
                      <w:spacing w:val="-2"/>
                    </w:rPr>
                    <w:t>c</w:t>
                  </w:r>
                  <w:r w:rsidRPr="00396A30">
                    <w:rPr>
                      <w:bCs/>
                      <w:color w:val="000000"/>
                      <w:spacing w:val="2"/>
                    </w:rPr>
                    <w:t>o</w:t>
                  </w:r>
                  <w:r w:rsidRPr="00396A30">
                    <w:rPr>
                      <w:bCs/>
                      <w:color w:val="000000"/>
                    </w:rPr>
                    <w:t>m</w:t>
                  </w:r>
                  <w:r w:rsidRPr="00396A30">
                    <w:rPr>
                      <w:bCs/>
                      <w:color w:val="000000"/>
                      <w:spacing w:val="-1"/>
                    </w:rPr>
                    <w:t>u</w:t>
                  </w:r>
                  <w:r w:rsidRPr="00396A30">
                    <w:rPr>
                      <w:bCs/>
                      <w:color w:val="000000"/>
                      <w:spacing w:val="2"/>
                    </w:rPr>
                    <w:t>n</w:t>
                  </w:r>
                  <w:r w:rsidRPr="00396A30">
                    <w:rPr>
                      <w:bCs/>
                      <w:color w:val="000000"/>
                      <w:spacing w:val="-1"/>
                    </w:rPr>
                    <w:t>i</w:t>
                  </w:r>
                  <w:r w:rsidRPr="00396A30">
                    <w:rPr>
                      <w:bCs/>
                      <w:color w:val="000000"/>
                    </w:rPr>
                    <w:t>ca</w:t>
                  </w:r>
                  <w:r w:rsidRPr="00396A30">
                    <w:rPr>
                      <w:bCs/>
                      <w:color w:val="000000"/>
                      <w:spacing w:val="3"/>
                    </w:rPr>
                    <w:t>r</w:t>
                  </w:r>
                  <w:r w:rsidRPr="00396A30">
                    <w:rPr>
                      <w:bCs/>
                      <w:color w:val="000000"/>
                    </w:rPr>
                    <w:t>eși relaționarecu</w:t>
                  </w:r>
                  <w:r w:rsidRPr="00396A30">
                    <w:rPr>
                      <w:bCs/>
                      <w:color w:val="000000"/>
                      <w:spacing w:val="-1"/>
                    </w:rPr>
                    <w:t>to</w:t>
                  </w:r>
                  <w:r w:rsidRPr="00396A30">
                    <w:rPr>
                      <w:bCs/>
                      <w:color w:val="000000"/>
                      <w:spacing w:val="4"/>
                    </w:rPr>
                    <w:t>ţ</w:t>
                  </w:r>
                  <w:r w:rsidRPr="00396A30">
                    <w:rPr>
                      <w:bCs/>
                      <w:color w:val="000000"/>
                    </w:rPr>
                    <w:t>i</w:t>
                  </w:r>
                  <w:r w:rsidRPr="00396A30">
                    <w:rPr>
                      <w:bCs/>
                      <w:color w:val="000000"/>
                      <w:spacing w:val="3"/>
                    </w:rPr>
                    <w:t>f</w:t>
                  </w:r>
                  <w:r w:rsidRPr="00396A30">
                    <w:rPr>
                      <w:bCs/>
                      <w:color w:val="000000"/>
                    </w:rPr>
                    <w:t>a</w:t>
                  </w:r>
                  <w:r w:rsidRPr="00396A30">
                    <w:rPr>
                      <w:bCs/>
                      <w:color w:val="000000"/>
                      <w:spacing w:val="-2"/>
                    </w:rPr>
                    <w:t>c</w:t>
                  </w:r>
                  <w:r w:rsidRPr="00396A30">
                    <w:rPr>
                      <w:bCs/>
                      <w:color w:val="000000"/>
                      <w:spacing w:val="1"/>
                    </w:rPr>
                    <w:t>t</w:t>
                  </w:r>
                  <w:r w:rsidRPr="00396A30">
                    <w:rPr>
                      <w:bCs/>
                      <w:color w:val="000000"/>
                      <w:spacing w:val="-1"/>
                    </w:rPr>
                    <w:t>o</w:t>
                  </w:r>
                  <w:r w:rsidRPr="00396A30">
                    <w:rPr>
                      <w:bCs/>
                      <w:color w:val="000000"/>
                    </w:rPr>
                    <w:t>r</w:t>
                  </w:r>
                  <w:r w:rsidRPr="00396A30">
                    <w:rPr>
                      <w:bCs/>
                      <w:color w:val="000000"/>
                      <w:spacing w:val="-1"/>
                    </w:rPr>
                    <w:t>i</w:t>
                  </w:r>
                  <w:r w:rsidRPr="00396A30">
                    <w:rPr>
                      <w:bCs/>
                      <w:color w:val="000000"/>
                    </w:rPr>
                    <w:t>i</w:t>
                  </w:r>
                  <w:r w:rsidRPr="00396A30">
                    <w:rPr>
                      <w:bCs/>
                      <w:color w:val="000000"/>
                      <w:spacing w:val="1"/>
                    </w:rPr>
                    <w:t>i</w:t>
                  </w:r>
                  <w:r w:rsidRPr="00396A30">
                    <w:rPr>
                      <w:bCs/>
                      <w:color w:val="000000"/>
                    </w:rPr>
                    <w:t>m</w:t>
                  </w:r>
                  <w:r w:rsidRPr="00396A30">
                    <w:rPr>
                      <w:bCs/>
                      <w:color w:val="000000"/>
                      <w:spacing w:val="-1"/>
                    </w:rPr>
                    <w:t>pl</w:t>
                  </w:r>
                  <w:r w:rsidRPr="00396A30">
                    <w:rPr>
                      <w:bCs/>
                      <w:color w:val="000000"/>
                      <w:spacing w:val="1"/>
                    </w:rPr>
                    <w:t>i</w:t>
                  </w:r>
                  <w:r w:rsidRPr="00396A30">
                    <w:rPr>
                      <w:bCs/>
                      <w:color w:val="000000"/>
                    </w:rPr>
                    <w:t>c</w:t>
                  </w:r>
                  <w:r w:rsidRPr="00396A30">
                    <w:rPr>
                      <w:bCs/>
                      <w:color w:val="000000"/>
                      <w:spacing w:val="-2"/>
                    </w:rPr>
                    <w:t>a</w:t>
                  </w:r>
                  <w:r w:rsidRPr="00396A30">
                    <w:rPr>
                      <w:bCs/>
                      <w:color w:val="000000"/>
                      <w:spacing w:val="4"/>
                    </w:rPr>
                    <w:t>ţ</w:t>
                  </w:r>
                  <w:r w:rsidRPr="00396A30">
                    <w:rPr>
                      <w:bCs/>
                      <w:color w:val="000000"/>
                    </w:rPr>
                    <w:t>ie</w:t>
                  </w:r>
                  <w:r w:rsidRPr="00396A30">
                    <w:rPr>
                      <w:bCs/>
                      <w:color w:val="000000"/>
                      <w:spacing w:val="1"/>
                    </w:rPr>
                    <w:t>st</w:t>
                  </w:r>
                  <w:r w:rsidRPr="00396A30">
                    <w:rPr>
                      <w:bCs/>
                      <w:color w:val="000000"/>
                    </w:rPr>
                    <w:t>e</w:t>
                  </w:r>
                  <w:r w:rsidRPr="00396A30">
                    <w:rPr>
                      <w:bCs/>
                      <w:color w:val="000000"/>
                      <w:spacing w:val="4"/>
                    </w:rPr>
                    <w:t>l</w:t>
                  </w:r>
                  <w:r w:rsidRPr="00396A30">
                    <w:rPr>
                      <w:bCs/>
                      <w:color w:val="000000"/>
                    </w:rPr>
                    <w:t>a</w:t>
                  </w:r>
                  <w:r w:rsidRPr="00396A30">
                    <w:rPr>
                      <w:bCs/>
                      <w:color w:val="000000"/>
                      <w:spacing w:val="2"/>
                    </w:rPr>
                    <w:t>u</w:t>
                  </w:r>
                  <w:r w:rsidRPr="00396A30">
                    <w:rPr>
                      <w:bCs/>
                      <w:color w:val="000000"/>
                    </w:rPr>
                    <w:t>n</w:t>
                  </w:r>
                  <w:r w:rsidRPr="00396A30">
                    <w:rPr>
                      <w:bCs/>
                      <w:color w:val="000000"/>
                      <w:spacing w:val="2"/>
                    </w:rPr>
                    <w:t>n</w:t>
                  </w:r>
                  <w:r w:rsidRPr="00396A30">
                    <w:rPr>
                      <w:bCs/>
                      <w:color w:val="000000"/>
                      <w:spacing w:val="1"/>
                    </w:rPr>
                    <w:t>i</w:t>
                  </w:r>
                  <w:r w:rsidRPr="00396A30">
                    <w:rPr>
                      <w:bCs/>
                      <w:color w:val="000000"/>
                      <w:spacing w:val="-1"/>
                    </w:rPr>
                    <w:t>v</w:t>
                  </w:r>
                  <w:r w:rsidRPr="00396A30">
                    <w:rPr>
                      <w:bCs/>
                      <w:color w:val="000000"/>
                      <w:spacing w:val="-2"/>
                    </w:rPr>
                    <w:t>e</w:t>
                  </w:r>
                  <w:r w:rsidRPr="00396A30">
                    <w:rPr>
                      <w:bCs/>
                      <w:color w:val="000000"/>
                    </w:rPr>
                    <w:t>l</w:t>
                  </w:r>
                  <w:r w:rsidRPr="00396A30">
                    <w:rPr>
                      <w:bCs/>
                      <w:color w:val="000000"/>
                      <w:spacing w:val="-2"/>
                    </w:rPr>
                    <w:t>f</w:t>
                  </w:r>
                  <w:r w:rsidRPr="00396A30">
                    <w:rPr>
                      <w:bCs/>
                      <w:color w:val="000000"/>
                      <w:spacing w:val="2"/>
                    </w:rPr>
                    <w:t>o</w:t>
                  </w:r>
                  <w:r w:rsidRPr="00396A30">
                    <w:rPr>
                      <w:bCs/>
                      <w:color w:val="000000"/>
                    </w:rPr>
                    <w:t>a</w:t>
                  </w:r>
                  <w:r w:rsidRPr="00396A30">
                    <w:rPr>
                      <w:bCs/>
                      <w:color w:val="000000"/>
                      <w:spacing w:val="-2"/>
                    </w:rPr>
                    <w:t>r</w:t>
                  </w:r>
                  <w:r w:rsidRPr="00396A30">
                    <w:rPr>
                      <w:bCs/>
                      <w:color w:val="000000"/>
                      <w:spacing w:val="4"/>
                    </w:rPr>
                    <w:t>t</w:t>
                  </w:r>
                  <w:r w:rsidRPr="00396A30">
                    <w:rPr>
                      <w:bCs/>
                      <w:color w:val="000000"/>
                    </w:rPr>
                    <w:t>e</w:t>
                  </w:r>
                  <w:r w:rsidRPr="00396A30">
                    <w:rPr>
                      <w:bCs/>
                      <w:color w:val="000000"/>
                      <w:spacing w:val="1"/>
                    </w:rPr>
                    <w:t>î</w:t>
                  </w:r>
                  <w:r w:rsidRPr="00396A30">
                    <w:rPr>
                      <w:bCs/>
                      <w:color w:val="000000"/>
                      <w:spacing w:val="2"/>
                    </w:rPr>
                    <w:t>n</w:t>
                  </w:r>
                  <w:r w:rsidRPr="00396A30">
                    <w:rPr>
                      <w:bCs/>
                      <w:color w:val="000000"/>
                      <w:spacing w:val="-2"/>
                    </w:rPr>
                    <w:t>a</w:t>
                  </w:r>
                  <w:r w:rsidRPr="00396A30">
                    <w:rPr>
                      <w:bCs/>
                      <w:color w:val="000000"/>
                      <w:spacing w:val="1"/>
                    </w:rPr>
                    <w:t>lt</w:t>
                  </w:r>
                  <w:r w:rsidRPr="00396A30">
                    <w:rPr>
                      <w:bCs/>
                      <w:color w:val="000000"/>
                    </w:rPr>
                    <w:t>,a</w:t>
                  </w:r>
                  <w:r w:rsidRPr="00396A30">
                    <w:rPr>
                      <w:bCs/>
                      <w:color w:val="000000"/>
                      <w:spacing w:val="-1"/>
                    </w:rPr>
                    <w:t>i</w:t>
                  </w:r>
                  <w:r w:rsidRPr="00396A30">
                    <w:rPr>
                      <w:bCs/>
                      <w:color w:val="000000"/>
                      <w:spacing w:val="2"/>
                    </w:rPr>
                    <w:t>n</w:t>
                  </w:r>
                  <w:r w:rsidRPr="00396A30">
                    <w:rPr>
                      <w:bCs/>
                      <w:color w:val="000000"/>
                    </w:rPr>
                    <w:t>f</w:t>
                  </w:r>
                  <w:r w:rsidRPr="00396A30">
                    <w:rPr>
                      <w:bCs/>
                      <w:color w:val="000000"/>
                      <w:spacing w:val="1"/>
                    </w:rPr>
                    <w:t>l</w:t>
                  </w:r>
                  <w:r w:rsidRPr="00396A30">
                    <w:rPr>
                      <w:bCs/>
                      <w:color w:val="000000"/>
                      <w:spacing w:val="2"/>
                    </w:rPr>
                    <w:t>u</w:t>
                  </w:r>
                  <w:r w:rsidRPr="00396A30">
                    <w:rPr>
                      <w:bCs/>
                      <w:color w:val="000000"/>
                    </w:rPr>
                    <w:t>e</w:t>
                  </w:r>
                  <w:r w:rsidRPr="00396A30">
                    <w:rPr>
                      <w:bCs/>
                      <w:color w:val="000000"/>
                      <w:spacing w:val="-1"/>
                    </w:rPr>
                    <w:t>n</w:t>
                  </w:r>
                  <w:r w:rsidRPr="00396A30">
                    <w:rPr>
                      <w:bCs/>
                      <w:color w:val="000000"/>
                      <w:spacing w:val="1"/>
                    </w:rPr>
                    <w:t>ţ</w:t>
                  </w:r>
                  <w:r w:rsidRPr="00396A30">
                    <w:rPr>
                      <w:bCs/>
                      <w:color w:val="000000"/>
                      <w:spacing w:val="-2"/>
                    </w:rPr>
                    <w:t>a</w:t>
                  </w:r>
                  <w:r w:rsidRPr="00396A30">
                    <w:rPr>
                      <w:bCs/>
                      <w:color w:val="000000"/>
                    </w:rPr>
                    <w:t>t</w:t>
                  </w:r>
                  <w:r w:rsidRPr="00396A30">
                    <w:rPr>
                      <w:bCs/>
                      <w:color w:val="000000"/>
                      <w:w w:val="101"/>
                    </w:rPr>
                    <w:t>re</w:t>
                  </w:r>
                  <w:r w:rsidRPr="00396A30">
                    <w:rPr>
                      <w:bCs/>
                      <w:color w:val="000000"/>
                      <w:spacing w:val="-2"/>
                      <w:w w:val="101"/>
                    </w:rPr>
                    <w:t>a</w:t>
                  </w:r>
                  <w:r w:rsidRPr="00396A30">
                    <w:rPr>
                      <w:bCs/>
                      <w:color w:val="000000"/>
                      <w:spacing w:val="1"/>
                      <w:w w:val="101"/>
                    </w:rPr>
                    <w:t>l</w:t>
                  </w:r>
                  <w:r w:rsidRPr="00396A30">
                    <w:rPr>
                      <w:bCs/>
                      <w:color w:val="000000"/>
                      <w:spacing w:val="4"/>
                      <w:w w:val="101"/>
                    </w:rPr>
                    <w:t>i</w:t>
                  </w:r>
                  <w:r w:rsidRPr="00396A30">
                    <w:rPr>
                      <w:bCs/>
                      <w:color w:val="000000"/>
                      <w:spacing w:val="-2"/>
                      <w:w w:val="101"/>
                    </w:rPr>
                    <w:t>z</w:t>
                  </w:r>
                  <w:r w:rsidRPr="00396A30">
                    <w:rPr>
                      <w:bCs/>
                      <w:color w:val="000000"/>
                      <w:w w:val="101"/>
                    </w:rPr>
                    <w:t xml:space="preserve">area </w:t>
                  </w:r>
                  <w:r w:rsidRPr="00396A30">
                    <w:rPr>
                      <w:bCs/>
                      <w:color w:val="000000"/>
                      <w:spacing w:val="2"/>
                    </w:rPr>
                    <w:t>o</w:t>
                  </w:r>
                  <w:r w:rsidRPr="00396A30">
                    <w:rPr>
                      <w:bCs/>
                      <w:color w:val="000000"/>
                      <w:spacing w:val="-1"/>
                    </w:rPr>
                    <w:t>b</w:t>
                  </w:r>
                  <w:r w:rsidRPr="00396A30">
                    <w:rPr>
                      <w:bCs/>
                      <w:color w:val="000000"/>
                      <w:spacing w:val="1"/>
                    </w:rPr>
                    <w:t>i</w:t>
                  </w:r>
                  <w:r w:rsidRPr="00396A30">
                    <w:rPr>
                      <w:bCs/>
                      <w:color w:val="000000"/>
                    </w:rPr>
                    <w:t>ec</w:t>
                  </w:r>
                  <w:r w:rsidRPr="00396A30">
                    <w:rPr>
                      <w:bCs/>
                      <w:color w:val="000000"/>
                      <w:spacing w:val="1"/>
                    </w:rPr>
                    <w:t>ti</w:t>
                  </w:r>
                  <w:r w:rsidRPr="00396A30">
                    <w:rPr>
                      <w:bCs/>
                      <w:color w:val="000000"/>
                      <w:spacing w:val="-1"/>
                    </w:rPr>
                    <w:t>v</w:t>
                  </w:r>
                  <w:r w:rsidRPr="00396A30">
                    <w:rPr>
                      <w:bCs/>
                      <w:color w:val="000000"/>
                    </w:rPr>
                    <w:t>e</w:t>
                  </w:r>
                  <w:r w:rsidRPr="00396A30">
                    <w:rPr>
                      <w:bCs/>
                      <w:color w:val="000000"/>
                      <w:spacing w:val="-1"/>
                    </w:rPr>
                    <w:t>l</w:t>
                  </w:r>
                  <w:r w:rsidRPr="00396A30">
                    <w:rPr>
                      <w:bCs/>
                      <w:color w:val="000000"/>
                      <w:spacing w:val="2"/>
                    </w:rPr>
                    <w:t>o</w:t>
                  </w:r>
                  <w:r w:rsidRPr="00396A30">
                    <w:rPr>
                      <w:bCs/>
                      <w:color w:val="000000"/>
                    </w:rPr>
                    <w:t>r</w:t>
                  </w:r>
                  <w:r w:rsidRPr="00396A30">
                    <w:rPr>
                      <w:bCs/>
                      <w:color w:val="000000"/>
                      <w:spacing w:val="-1"/>
                    </w:rPr>
                    <w:t>ş</w:t>
                  </w:r>
                  <w:r w:rsidRPr="00396A30">
                    <w:rPr>
                      <w:bCs/>
                      <w:color w:val="000000"/>
                    </w:rPr>
                    <w:t>ia</w:t>
                  </w:r>
                  <w:r w:rsidRPr="00396A30">
                    <w:rPr>
                      <w:bCs/>
                      <w:color w:val="000000"/>
                      <w:spacing w:val="4"/>
                    </w:rPr>
                    <w:t>î</w:t>
                  </w:r>
                  <w:r w:rsidRPr="00396A30">
                    <w:rPr>
                      <w:bCs/>
                      <w:color w:val="000000"/>
                    </w:rPr>
                    <w:t>m</w:t>
                  </w:r>
                  <w:r w:rsidRPr="00396A30">
                    <w:rPr>
                      <w:bCs/>
                      <w:color w:val="000000"/>
                      <w:spacing w:val="-1"/>
                    </w:rPr>
                    <w:t>b</w:t>
                  </w:r>
                  <w:r w:rsidRPr="00396A30">
                    <w:rPr>
                      <w:bCs/>
                      <w:color w:val="000000"/>
                      <w:spacing w:val="2"/>
                    </w:rPr>
                    <w:t>un</w:t>
                  </w:r>
                  <w:r w:rsidRPr="00396A30">
                    <w:rPr>
                      <w:bCs/>
                      <w:color w:val="000000"/>
                      <w:spacing w:val="-2"/>
                    </w:rPr>
                    <w:t>ă</w:t>
                  </w:r>
                  <w:r w:rsidRPr="00396A30">
                    <w:rPr>
                      <w:bCs/>
                      <w:color w:val="000000"/>
                      <w:spacing w:val="1"/>
                    </w:rPr>
                    <w:t>t</w:t>
                  </w:r>
                  <w:r w:rsidRPr="00396A30">
                    <w:rPr>
                      <w:bCs/>
                      <w:color w:val="000000"/>
                      <w:spacing w:val="-2"/>
                    </w:rPr>
                    <w:t>ă</w:t>
                  </w:r>
                  <w:r w:rsidRPr="00396A30">
                    <w:rPr>
                      <w:bCs/>
                      <w:color w:val="000000"/>
                      <w:spacing w:val="1"/>
                    </w:rPr>
                    <w:t>ţi</w:t>
                  </w:r>
                  <w:r w:rsidRPr="00396A30">
                    <w:rPr>
                      <w:bCs/>
                      <w:color w:val="000000"/>
                    </w:rPr>
                    <w:t>t</w:t>
                  </w:r>
                  <w:r w:rsidRPr="00396A30">
                    <w:rPr>
                      <w:bCs/>
                      <w:color w:val="000000"/>
                      <w:spacing w:val="-1"/>
                    </w:rPr>
                    <w:t>i</w:t>
                  </w:r>
                  <w:r w:rsidRPr="00396A30">
                    <w:rPr>
                      <w:bCs/>
                      <w:color w:val="000000"/>
                    </w:rPr>
                    <w:t>ma</w:t>
                  </w:r>
                  <w:r w:rsidRPr="00396A30">
                    <w:rPr>
                      <w:bCs/>
                      <w:color w:val="000000"/>
                      <w:spacing w:val="-1"/>
                    </w:rPr>
                    <w:t>g</w:t>
                  </w:r>
                  <w:r w:rsidRPr="00396A30">
                    <w:rPr>
                      <w:bCs/>
                      <w:color w:val="000000"/>
                      <w:spacing w:val="4"/>
                    </w:rPr>
                    <w:t>i</w:t>
                  </w:r>
                  <w:r w:rsidRPr="00396A30">
                    <w:rPr>
                      <w:bCs/>
                      <w:color w:val="000000"/>
                      <w:spacing w:val="-1"/>
                    </w:rPr>
                    <w:t>n</w:t>
                  </w:r>
                  <w:r w:rsidRPr="00396A30">
                    <w:rPr>
                      <w:bCs/>
                      <w:color w:val="000000"/>
                    </w:rPr>
                    <w:t>ea</w:t>
                  </w:r>
                  <w:r w:rsidRPr="00396A30">
                    <w:rPr>
                      <w:bCs/>
                      <w:color w:val="000000"/>
                      <w:spacing w:val="-1"/>
                    </w:rPr>
                    <w:t>u</w:t>
                  </w:r>
                  <w:r w:rsidRPr="00396A30">
                    <w:rPr>
                      <w:bCs/>
                      <w:color w:val="000000"/>
                      <w:spacing w:val="2"/>
                    </w:rPr>
                    <w:t>n</w:t>
                  </w:r>
                  <w:r w:rsidRPr="00396A30">
                    <w:rPr>
                      <w:bCs/>
                      <w:color w:val="000000"/>
                      <w:spacing w:val="-1"/>
                    </w:rPr>
                    <w:t>i</w:t>
                  </w:r>
                  <w:r w:rsidRPr="00396A30">
                    <w:rPr>
                      <w:bCs/>
                      <w:color w:val="000000"/>
                      <w:spacing w:val="1"/>
                    </w:rPr>
                    <w:t>t</w:t>
                  </w:r>
                  <w:r w:rsidRPr="00396A30">
                    <w:rPr>
                      <w:bCs/>
                      <w:color w:val="000000"/>
                      <w:spacing w:val="-2"/>
                    </w:rPr>
                    <w:t>ă</w:t>
                  </w:r>
                  <w:r w:rsidRPr="00396A30">
                    <w:rPr>
                      <w:bCs/>
                      <w:color w:val="000000"/>
                      <w:spacing w:val="1"/>
                    </w:rPr>
                    <w:t>ţ</w:t>
                  </w:r>
                  <w:r w:rsidRPr="00396A30">
                    <w:rPr>
                      <w:bCs/>
                      <w:color w:val="000000"/>
                      <w:spacing w:val="-1"/>
                    </w:rPr>
                    <w:t>i</w:t>
                  </w:r>
                  <w:r w:rsidRPr="00396A30">
                    <w:rPr>
                      <w:bCs/>
                      <w:color w:val="000000"/>
                      <w:spacing w:val="1"/>
                    </w:rPr>
                    <w:t>i/</w:t>
                  </w:r>
                  <w:r w:rsidRPr="00396A30">
                    <w:rPr>
                      <w:bCs/>
                      <w:color w:val="000000"/>
                    </w:rPr>
                    <w:t>c</w:t>
                  </w:r>
                  <w:r w:rsidRPr="00396A30">
                    <w:rPr>
                      <w:bCs/>
                      <w:color w:val="000000"/>
                      <w:spacing w:val="2"/>
                    </w:rPr>
                    <w:t>o</w:t>
                  </w:r>
                  <w:r w:rsidRPr="00396A30">
                    <w:rPr>
                      <w:bCs/>
                      <w:color w:val="000000"/>
                    </w:rPr>
                    <w:t>m</w:t>
                  </w:r>
                  <w:r w:rsidRPr="00396A30">
                    <w:rPr>
                      <w:bCs/>
                      <w:color w:val="000000"/>
                      <w:spacing w:val="2"/>
                    </w:rPr>
                    <w:t>p</w:t>
                  </w:r>
                  <w:r w:rsidRPr="00396A30">
                    <w:rPr>
                      <w:bCs/>
                      <w:color w:val="000000"/>
                      <w:spacing w:val="-2"/>
                    </w:rPr>
                    <w:t>ar</w:t>
                  </w:r>
                  <w:r w:rsidRPr="00396A30">
                    <w:rPr>
                      <w:bCs/>
                      <w:color w:val="000000"/>
                      <w:spacing w:val="4"/>
                    </w:rPr>
                    <w:t>t</w:t>
                  </w:r>
                  <w:r w:rsidRPr="00396A30">
                    <w:rPr>
                      <w:bCs/>
                      <w:color w:val="000000"/>
                      <w:spacing w:val="-1"/>
                    </w:rPr>
                    <w:t>i</w:t>
                  </w:r>
                  <w:r w:rsidRPr="00396A30">
                    <w:rPr>
                      <w:bCs/>
                      <w:color w:val="000000"/>
                    </w:rPr>
                    <w:t>me</w:t>
                  </w:r>
                  <w:r w:rsidRPr="00396A30">
                    <w:rPr>
                      <w:bCs/>
                      <w:color w:val="000000"/>
                      <w:spacing w:val="-1"/>
                    </w:rPr>
                    <w:t>n</w:t>
                  </w:r>
                  <w:r w:rsidRPr="00396A30">
                    <w:rPr>
                      <w:bCs/>
                      <w:color w:val="000000"/>
                      <w:spacing w:val="4"/>
                    </w:rPr>
                    <w:t>t</w:t>
                  </w:r>
                  <w:r w:rsidRPr="00396A30">
                    <w:rPr>
                      <w:bCs/>
                      <w:color w:val="000000"/>
                      <w:spacing w:val="-1"/>
                    </w:rPr>
                    <w:t>u</w:t>
                  </w:r>
                  <w:r w:rsidRPr="00396A30">
                    <w:rPr>
                      <w:bCs/>
                      <w:color w:val="000000"/>
                      <w:spacing w:val="1"/>
                    </w:rPr>
                    <w:t>l</w:t>
                  </w:r>
                  <w:r w:rsidRPr="00396A30">
                    <w:rPr>
                      <w:bCs/>
                      <w:color w:val="000000"/>
                      <w:spacing w:val="-1"/>
                    </w:rPr>
                    <w:t>u</w:t>
                  </w:r>
                  <w:r w:rsidRPr="00396A30">
                    <w:rPr>
                      <w:bCs/>
                      <w:color w:val="000000"/>
                    </w:rPr>
                    <w:t>im</w:t>
                  </w:r>
                  <w:r w:rsidRPr="00396A30">
                    <w:rPr>
                      <w:bCs/>
                      <w:color w:val="000000"/>
                      <w:spacing w:val="-1"/>
                    </w:rPr>
                    <w:t>ul</w:t>
                  </w:r>
                  <w:r w:rsidRPr="00396A30">
                    <w:rPr>
                      <w:bCs/>
                      <w:color w:val="000000"/>
                    </w:rPr>
                    <w:t>t</w:t>
                  </w:r>
                  <w:r w:rsidRPr="00396A30">
                    <w:rPr>
                      <w:bCs/>
                      <w:color w:val="000000"/>
                      <w:spacing w:val="2"/>
                    </w:rPr>
                    <w:t>p</w:t>
                  </w:r>
                  <w:r w:rsidRPr="00396A30">
                    <w:rPr>
                      <w:bCs/>
                      <w:color w:val="000000"/>
                      <w:spacing w:val="-2"/>
                    </w:rPr>
                    <w:t>e</w:t>
                  </w:r>
                  <w:r w:rsidRPr="00396A30">
                    <w:rPr>
                      <w:bCs/>
                      <w:color w:val="000000"/>
                      <w:spacing w:val="1"/>
                    </w:rPr>
                    <w:t>st</w:t>
                  </w:r>
                  <w:r w:rsidRPr="00396A30">
                    <w:rPr>
                      <w:bCs/>
                      <w:color w:val="000000"/>
                    </w:rPr>
                    <w:t>e</w:t>
                  </w:r>
                  <w:r w:rsidRPr="00396A30">
                    <w:rPr>
                      <w:bCs/>
                      <w:color w:val="000000"/>
                      <w:w w:val="101"/>
                    </w:rPr>
                    <w:t>a</w:t>
                  </w:r>
                  <w:r w:rsidRPr="00396A30">
                    <w:rPr>
                      <w:bCs/>
                      <w:color w:val="000000"/>
                      <w:spacing w:val="-1"/>
                      <w:w w:val="102"/>
                    </w:rPr>
                    <w:t>ş</w:t>
                  </w:r>
                  <w:r w:rsidRPr="00396A30">
                    <w:rPr>
                      <w:bCs/>
                      <w:color w:val="000000"/>
                      <w:spacing w:val="1"/>
                      <w:w w:val="101"/>
                    </w:rPr>
                    <w:t>t</w:t>
                  </w:r>
                  <w:r w:rsidRPr="00396A30">
                    <w:rPr>
                      <w:bCs/>
                      <w:color w:val="000000"/>
                      <w:w w:val="101"/>
                    </w:rPr>
                    <w:t>e</w:t>
                  </w:r>
                  <w:r w:rsidRPr="00396A30">
                    <w:rPr>
                      <w:bCs/>
                      <w:color w:val="000000"/>
                      <w:spacing w:val="-1"/>
                      <w:w w:val="101"/>
                    </w:rPr>
                    <w:t>p</w:t>
                  </w:r>
                  <w:r w:rsidRPr="00396A30">
                    <w:rPr>
                      <w:bCs/>
                      <w:color w:val="000000"/>
                      <w:spacing w:val="4"/>
                      <w:w w:val="101"/>
                    </w:rPr>
                    <w:t>t</w:t>
                  </w:r>
                  <w:r w:rsidRPr="00396A30">
                    <w:rPr>
                      <w:bCs/>
                      <w:color w:val="000000"/>
                      <w:spacing w:val="-2"/>
                      <w:w w:val="101"/>
                    </w:rPr>
                    <w:t>ă</w:t>
                  </w:r>
                  <w:r w:rsidRPr="00396A30">
                    <w:rPr>
                      <w:bCs/>
                      <w:color w:val="000000"/>
                      <w:w w:val="101"/>
                    </w:rPr>
                    <w:t>r</w:t>
                  </w:r>
                  <w:r w:rsidRPr="00396A30">
                    <w:rPr>
                      <w:bCs/>
                      <w:color w:val="000000"/>
                      <w:spacing w:val="-1"/>
                      <w:w w:val="101"/>
                    </w:rPr>
                    <w:t>i</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5</w:t>
                  </w:r>
                </w:p>
              </w:tc>
            </w:tr>
          </w:tbl>
          <w:p w:rsidR="00B3366F" w:rsidRPr="00396A30" w:rsidRDefault="00B3366F" w:rsidP="00B3366F">
            <w:pPr>
              <w:spacing w:line="360" w:lineRule="auto"/>
              <w:contextualSpacing/>
              <w:jc w:val="both"/>
              <w:rPr>
                <w:b/>
                <w:bCs/>
                <w:color w:val="000000"/>
              </w:rPr>
            </w:pPr>
          </w:p>
        </w:tc>
      </w:tr>
      <w:tr w:rsidR="00B3366F" w:rsidRPr="00396A30" w:rsidTr="00B3366F">
        <w:tc>
          <w:tcPr>
            <w:tcW w:w="9847" w:type="dxa"/>
            <w:gridSpan w:val="2"/>
            <w:tcBorders>
              <w:top w:val="single" w:sz="8" w:space="0" w:color="4F81BD"/>
              <w:left w:val="single" w:sz="8" w:space="0" w:color="4F81BD"/>
              <w:bottom w:val="single" w:sz="18" w:space="0" w:color="4F81BD"/>
              <w:right w:val="single" w:sz="8" w:space="0" w:color="4F81BD"/>
            </w:tcBorders>
            <w:shd w:val="clear" w:color="auto" w:fill="auto"/>
          </w:tcPr>
          <w:p w:rsidR="00B3366F" w:rsidRPr="00396A30" w:rsidRDefault="00B3366F" w:rsidP="00B3366F">
            <w:pPr>
              <w:spacing w:line="360" w:lineRule="auto"/>
              <w:ind w:left="-118" w:firstLine="118"/>
              <w:contextualSpacing/>
              <w:jc w:val="both"/>
              <w:rPr>
                <w:b/>
                <w:bCs/>
                <w:color w:val="000000"/>
              </w:rPr>
            </w:pPr>
          </w:p>
          <w:p w:rsidR="00B3366F" w:rsidRPr="00396A30" w:rsidRDefault="00B3366F" w:rsidP="00B3366F">
            <w:pPr>
              <w:spacing w:line="360" w:lineRule="auto"/>
              <w:ind w:left="-118" w:firstLine="118"/>
              <w:contextualSpacing/>
              <w:jc w:val="both"/>
              <w:rPr>
                <w:b/>
                <w:bCs/>
                <w:color w:val="000000"/>
              </w:rPr>
            </w:pPr>
            <w:r w:rsidRPr="00396A30">
              <w:rPr>
                <w:b/>
                <w:bCs/>
                <w:color w:val="000000"/>
              </w:rPr>
              <w:t>4. CONDIŢII DE MUNCĂ: se evaluează capacitatea de a realiza sarcinile şi atribuţiile de serviciu în conformitate cu termenele stabilite, cu costuri şi resurse minime.</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bCs/>
                <w:color w:val="000000"/>
              </w:rPr>
            </w:pPr>
            <w:r w:rsidRPr="00396A30">
              <w:rPr>
                <w:b/>
                <w:bCs/>
                <w:color w:val="000000"/>
              </w:rPr>
              <w:t>Descriere generală</w:t>
            </w:r>
          </w:p>
        </w:tc>
        <w:tc>
          <w:tcPr>
            <w:tcW w:w="1068"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color w:val="000000"/>
              </w:rPr>
            </w:pPr>
            <w:r w:rsidRPr="00396A30">
              <w:rPr>
                <w:b/>
                <w:color w:val="000000"/>
              </w:rPr>
              <w:t>Punctaj</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lastRenderedPageBreak/>
              <w:t>Sarc</w:t>
            </w:r>
            <w:r w:rsidRPr="00396A30">
              <w:rPr>
                <w:bCs/>
                <w:color w:val="000000"/>
                <w:spacing w:val="1"/>
              </w:rPr>
              <w:t>i</w:t>
            </w:r>
            <w:r w:rsidRPr="00396A30">
              <w:rPr>
                <w:bCs/>
                <w:color w:val="000000"/>
                <w:spacing w:val="-1"/>
              </w:rPr>
              <w:t>n</w:t>
            </w:r>
            <w:r w:rsidRPr="00396A30">
              <w:rPr>
                <w:bCs/>
                <w:color w:val="000000"/>
                <w:spacing w:val="1"/>
              </w:rPr>
              <w:t>il</w:t>
            </w:r>
            <w:r w:rsidRPr="00396A30">
              <w:rPr>
                <w:bCs/>
                <w:color w:val="000000"/>
              </w:rPr>
              <w:t>e</w:t>
            </w:r>
            <w:r w:rsidRPr="00396A30">
              <w:rPr>
                <w:bCs/>
                <w:color w:val="000000"/>
                <w:spacing w:val="-3"/>
              </w:rPr>
              <w:t>n</w:t>
            </w:r>
            <w:r w:rsidRPr="00396A30">
              <w:rPr>
                <w:bCs/>
                <w:color w:val="000000"/>
              </w:rPr>
              <w:t>u</w:t>
            </w:r>
            <w:r w:rsidRPr="00396A30">
              <w:rPr>
                <w:bCs/>
                <w:color w:val="000000"/>
                <w:spacing w:val="-1"/>
              </w:rPr>
              <w:t>s</w:t>
            </w:r>
            <w:r w:rsidRPr="00396A30">
              <w:rPr>
                <w:bCs/>
                <w:color w:val="000000"/>
                <w:spacing w:val="2"/>
              </w:rPr>
              <w:t>u</w:t>
            </w:r>
            <w:r w:rsidRPr="00396A30">
              <w:rPr>
                <w:bCs/>
                <w:color w:val="000000"/>
                <w:spacing w:val="-1"/>
              </w:rPr>
              <w:t>n</w:t>
            </w:r>
            <w:r w:rsidRPr="00396A30">
              <w:rPr>
                <w:bCs/>
                <w:color w:val="000000"/>
              </w:rPr>
              <w:t>t</w:t>
            </w:r>
            <w:r w:rsidRPr="00396A30">
              <w:rPr>
                <w:bCs/>
                <w:color w:val="000000"/>
                <w:spacing w:val="1"/>
              </w:rPr>
              <w:t>î</w:t>
            </w:r>
            <w:r w:rsidRPr="00396A30">
              <w:rPr>
                <w:bCs/>
                <w:color w:val="000000"/>
                <w:spacing w:val="-1"/>
              </w:rPr>
              <w:t>n</w:t>
            </w:r>
            <w:r w:rsidRPr="00396A30">
              <w:rPr>
                <w:bCs/>
                <w:color w:val="000000"/>
                <w:spacing w:val="2"/>
              </w:rPr>
              <w:t>d</w:t>
            </w:r>
            <w:r w:rsidRPr="00396A30">
              <w:rPr>
                <w:bCs/>
                <w:color w:val="000000"/>
              </w:rPr>
              <w:t>e</w:t>
            </w:r>
            <w:r w:rsidRPr="00396A30">
              <w:rPr>
                <w:bCs/>
                <w:color w:val="000000"/>
                <w:spacing w:val="-1"/>
              </w:rPr>
              <w:t>pl</w:t>
            </w:r>
            <w:r w:rsidRPr="00396A30">
              <w:rPr>
                <w:bCs/>
                <w:color w:val="000000"/>
                <w:spacing w:val="1"/>
              </w:rPr>
              <w:t>i</w:t>
            </w:r>
            <w:r w:rsidRPr="00396A30">
              <w:rPr>
                <w:bCs/>
                <w:color w:val="000000"/>
                <w:spacing w:val="-1"/>
              </w:rPr>
              <w:t>n</w:t>
            </w:r>
            <w:r w:rsidRPr="00396A30">
              <w:rPr>
                <w:bCs/>
                <w:color w:val="000000"/>
                <w:spacing w:val="1"/>
              </w:rPr>
              <w:t>it</w:t>
            </w:r>
            <w:r w:rsidRPr="00396A30">
              <w:rPr>
                <w:bCs/>
                <w:color w:val="000000"/>
              </w:rPr>
              <w:t>e</w:t>
            </w:r>
            <w:r w:rsidRPr="00396A30">
              <w:rPr>
                <w:bCs/>
                <w:color w:val="000000"/>
                <w:spacing w:val="4"/>
              </w:rPr>
              <w:t>î</w:t>
            </w:r>
            <w:r w:rsidRPr="00396A30">
              <w:rPr>
                <w:bCs/>
                <w:color w:val="000000"/>
              </w:rPr>
              <w:t>n</w:t>
            </w:r>
            <w:r w:rsidRPr="00396A30">
              <w:rPr>
                <w:bCs/>
                <w:color w:val="000000"/>
                <w:spacing w:val="4"/>
              </w:rPr>
              <w:t>t</w:t>
            </w:r>
            <w:r w:rsidRPr="00396A30">
              <w:rPr>
                <w:bCs/>
                <w:color w:val="000000"/>
              </w:rPr>
              <w:t>erm</w:t>
            </w:r>
            <w:r w:rsidRPr="00396A30">
              <w:rPr>
                <w:bCs/>
                <w:color w:val="000000"/>
                <w:spacing w:val="-2"/>
              </w:rPr>
              <w:t>e</w:t>
            </w:r>
            <w:r w:rsidRPr="00396A30">
              <w:rPr>
                <w:bCs/>
                <w:color w:val="000000"/>
                <w:spacing w:val="2"/>
              </w:rPr>
              <w:t>n</w:t>
            </w:r>
            <w:r w:rsidRPr="00396A30">
              <w:rPr>
                <w:bCs/>
                <w:color w:val="000000"/>
                <w:spacing w:val="-2"/>
              </w:rPr>
              <w:t>e</w:t>
            </w:r>
            <w:r w:rsidRPr="00396A30">
              <w:rPr>
                <w:bCs/>
                <w:color w:val="000000"/>
                <w:spacing w:val="1"/>
              </w:rPr>
              <w:t>l</w:t>
            </w:r>
            <w:r w:rsidRPr="00396A30">
              <w:rPr>
                <w:bCs/>
                <w:color w:val="000000"/>
              </w:rPr>
              <w:t>e</w:t>
            </w:r>
            <w:r w:rsidRPr="00396A30">
              <w:rPr>
                <w:bCs/>
                <w:color w:val="000000"/>
                <w:spacing w:val="-1"/>
              </w:rPr>
              <w:t>s</w:t>
            </w:r>
            <w:r w:rsidRPr="00396A30">
              <w:rPr>
                <w:bCs/>
                <w:color w:val="000000"/>
                <w:spacing w:val="1"/>
              </w:rPr>
              <w:t>t</w:t>
            </w:r>
            <w:r w:rsidRPr="00396A30">
              <w:rPr>
                <w:bCs/>
                <w:color w:val="000000"/>
                <w:spacing w:val="-2"/>
              </w:rPr>
              <w:t>a</w:t>
            </w:r>
            <w:r w:rsidRPr="00396A30">
              <w:rPr>
                <w:bCs/>
                <w:color w:val="000000"/>
                <w:spacing w:val="2"/>
              </w:rPr>
              <w:t>b</w:t>
            </w:r>
            <w:r w:rsidRPr="00396A30">
              <w:rPr>
                <w:bCs/>
                <w:color w:val="000000"/>
                <w:spacing w:val="1"/>
              </w:rPr>
              <w:t>i</w:t>
            </w:r>
            <w:r w:rsidRPr="00396A30">
              <w:rPr>
                <w:bCs/>
                <w:color w:val="000000"/>
                <w:spacing w:val="-1"/>
              </w:rPr>
              <w:t>li</w:t>
            </w:r>
            <w:r w:rsidRPr="00396A30">
              <w:rPr>
                <w:bCs/>
                <w:color w:val="000000"/>
                <w:spacing w:val="4"/>
              </w:rPr>
              <w:t>t</w:t>
            </w:r>
            <w:r w:rsidRPr="00396A30">
              <w:rPr>
                <w:bCs/>
                <w:color w:val="000000"/>
              </w:rPr>
              <w:t>e,</w:t>
            </w:r>
            <w:r w:rsidRPr="00396A30">
              <w:rPr>
                <w:bCs/>
                <w:color w:val="000000"/>
                <w:spacing w:val="1"/>
              </w:rPr>
              <w:t>i</w:t>
            </w:r>
            <w:r w:rsidRPr="00396A30">
              <w:rPr>
                <w:bCs/>
                <w:color w:val="000000"/>
              </w:rPr>
              <w:t>arre</w:t>
            </w:r>
            <w:r w:rsidRPr="00396A30">
              <w:rPr>
                <w:bCs/>
                <w:color w:val="000000"/>
                <w:spacing w:val="-1"/>
              </w:rPr>
              <w:t>s</w:t>
            </w:r>
            <w:r w:rsidRPr="00396A30">
              <w:rPr>
                <w:bCs/>
                <w:color w:val="000000"/>
                <w:spacing w:val="2"/>
              </w:rPr>
              <w:t>u</w:t>
            </w:r>
            <w:r w:rsidRPr="00396A30">
              <w:rPr>
                <w:bCs/>
                <w:color w:val="000000"/>
                <w:spacing w:val="-2"/>
              </w:rPr>
              <w:t>r</w:t>
            </w:r>
            <w:r w:rsidRPr="00396A30">
              <w:rPr>
                <w:bCs/>
                <w:color w:val="000000"/>
                <w:spacing w:val="4"/>
              </w:rPr>
              <w:t>s</w:t>
            </w:r>
            <w:r w:rsidRPr="00396A30">
              <w:rPr>
                <w:bCs/>
                <w:color w:val="000000"/>
                <w:spacing w:val="-2"/>
              </w:rPr>
              <w:t>e</w:t>
            </w:r>
            <w:r w:rsidRPr="00396A30">
              <w:rPr>
                <w:bCs/>
                <w:color w:val="000000"/>
                <w:spacing w:val="1"/>
              </w:rPr>
              <w:t>l</w:t>
            </w:r>
            <w:r w:rsidRPr="00396A30">
              <w:rPr>
                <w:bCs/>
                <w:color w:val="000000"/>
              </w:rPr>
              <w:t>e</w:t>
            </w:r>
            <w:r w:rsidRPr="00396A30">
              <w:rPr>
                <w:bCs/>
                <w:color w:val="000000"/>
                <w:spacing w:val="-1"/>
              </w:rPr>
              <w:t>d</w:t>
            </w:r>
            <w:r w:rsidRPr="00396A30">
              <w:rPr>
                <w:bCs/>
                <w:color w:val="000000"/>
                <w:spacing w:val="1"/>
              </w:rPr>
              <w:t>is</w:t>
            </w:r>
            <w:r w:rsidRPr="00396A30">
              <w:rPr>
                <w:bCs/>
                <w:color w:val="000000"/>
                <w:spacing w:val="2"/>
              </w:rPr>
              <w:t>p</w:t>
            </w:r>
            <w:r w:rsidRPr="00396A30">
              <w:rPr>
                <w:bCs/>
                <w:color w:val="000000"/>
                <w:spacing w:val="-1"/>
              </w:rPr>
              <w:t>o</w:t>
            </w:r>
            <w:r w:rsidRPr="00396A30">
              <w:rPr>
                <w:bCs/>
                <w:color w:val="000000"/>
                <w:spacing w:val="-3"/>
              </w:rPr>
              <w:t>n</w:t>
            </w:r>
            <w:r w:rsidRPr="00396A30">
              <w:rPr>
                <w:bCs/>
                <w:color w:val="000000"/>
                <w:spacing w:val="4"/>
              </w:rPr>
              <w:t>i</w:t>
            </w:r>
            <w:r w:rsidRPr="00396A30">
              <w:rPr>
                <w:bCs/>
                <w:color w:val="000000"/>
                <w:spacing w:val="-1"/>
              </w:rPr>
              <w:t>bi</w:t>
            </w:r>
            <w:r w:rsidRPr="00396A30">
              <w:rPr>
                <w:bCs/>
                <w:color w:val="000000"/>
                <w:spacing w:val="1"/>
              </w:rPr>
              <w:t>l</w:t>
            </w:r>
            <w:r w:rsidRPr="00396A30">
              <w:rPr>
                <w:bCs/>
                <w:color w:val="000000"/>
              </w:rPr>
              <w:t>e</w:t>
            </w:r>
            <w:r w:rsidRPr="00396A30">
              <w:rPr>
                <w:bCs/>
                <w:color w:val="000000"/>
                <w:spacing w:val="2"/>
              </w:rPr>
              <w:t>n</w:t>
            </w:r>
            <w:r w:rsidRPr="00396A30">
              <w:rPr>
                <w:bCs/>
                <w:color w:val="000000"/>
              </w:rPr>
              <w:t>u</w:t>
            </w:r>
            <w:r w:rsidRPr="00396A30">
              <w:rPr>
                <w:bCs/>
                <w:color w:val="000000"/>
                <w:spacing w:val="-1"/>
              </w:rPr>
              <w:t>s</w:t>
            </w:r>
            <w:r w:rsidRPr="00396A30">
              <w:rPr>
                <w:bCs/>
                <w:color w:val="000000"/>
                <w:spacing w:val="2"/>
              </w:rPr>
              <w:t>u</w:t>
            </w:r>
            <w:r w:rsidRPr="00396A30">
              <w:rPr>
                <w:bCs/>
                <w:color w:val="000000"/>
                <w:spacing w:val="-1"/>
              </w:rPr>
              <w:t>n</w:t>
            </w:r>
            <w:r w:rsidRPr="00396A30">
              <w:rPr>
                <w:bCs/>
                <w:color w:val="000000"/>
              </w:rPr>
              <w:t>t</w:t>
            </w:r>
            <w:r w:rsidRPr="00396A30">
              <w:rPr>
                <w:bCs/>
                <w:color w:val="000000"/>
                <w:spacing w:val="-1"/>
              </w:rPr>
              <w:t>ut</w:t>
            </w:r>
            <w:r w:rsidRPr="00396A30">
              <w:rPr>
                <w:bCs/>
                <w:color w:val="000000"/>
                <w:spacing w:val="1"/>
              </w:rPr>
              <w:t>i</w:t>
            </w:r>
            <w:r w:rsidRPr="00396A30">
              <w:rPr>
                <w:bCs/>
                <w:color w:val="000000"/>
                <w:spacing w:val="-1"/>
              </w:rPr>
              <w:t>l</w:t>
            </w:r>
            <w:r w:rsidRPr="00396A30">
              <w:rPr>
                <w:bCs/>
                <w:color w:val="000000"/>
                <w:spacing w:val="1"/>
              </w:rPr>
              <w:t>i</w:t>
            </w:r>
            <w:r w:rsidRPr="00396A30">
              <w:rPr>
                <w:bCs/>
                <w:color w:val="000000"/>
              </w:rPr>
              <w:t>za</w:t>
            </w:r>
            <w:r w:rsidRPr="00396A30">
              <w:rPr>
                <w:bCs/>
                <w:color w:val="000000"/>
                <w:spacing w:val="4"/>
              </w:rPr>
              <w:t>t</w:t>
            </w:r>
            <w:r w:rsidRPr="00396A30">
              <w:rPr>
                <w:bCs/>
                <w:color w:val="000000"/>
              </w:rPr>
              <w:t>e</w:t>
            </w:r>
            <w:r w:rsidRPr="00396A30">
              <w:rPr>
                <w:bCs/>
                <w:color w:val="000000"/>
                <w:spacing w:val="4"/>
              </w:rPr>
              <w:t xml:space="preserve"> î</w:t>
            </w:r>
            <w:r w:rsidRPr="00396A30">
              <w:rPr>
                <w:bCs/>
                <w:color w:val="000000"/>
              </w:rPr>
              <w:t>n</w:t>
            </w:r>
            <w:r w:rsidRPr="00396A30">
              <w:rPr>
                <w:bCs/>
                <w:color w:val="000000"/>
                <w:w w:val="101"/>
              </w:rPr>
              <w:t>m</w:t>
            </w:r>
            <w:r w:rsidRPr="00396A30">
              <w:rPr>
                <w:bCs/>
                <w:color w:val="000000"/>
                <w:spacing w:val="2"/>
                <w:w w:val="101"/>
              </w:rPr>
              <w:t>o</w:t>
            </w:r>
            <w:r w:rsidRPr="00396A30">
              <w:rPr>
                <w:bCs/>
                <w:color w:val="000000"/>
                <w:spacing w:val="-1"/>
                <w:w w:val="101"/>
              </w:rPr>
              <w:t>du</w:t>
            </w:r>
            <w:r w:rsidRPr="00396A30">
              <w:rPr>
                <w:bCs/>
                <w:color w:val="000000"/>
                <w:w w:val="101"/>
              </w:rPr>
              <w:t>l c</w:t>
            </w:r>
            <w:r w:rsidRPr="00396A30">
              <w:rPr>
                <w:bCs/>
                <w:color w:val="000000"/>
                <w:spacing w:val="2"/>
                <w:w w:val="101"/>
              </w:rPr>
              <w:t>o</w:t>
            </w:r>
            <w:r w:rsidRPr="00396A30">
              <w:rPr>
                <w:bCs/>
                <w:color w:val="000000"/>
                <w:w w:val="101"/>
              </w:rPr>
              <w:t>re</w:t>
            </w:r>
            <w:r w:rsidRPr="00396A30">
              <w:rPr>
                <w:bCs/>
                <w:color w:val="000000"/>
                <w:spacing w:val="1"/>
                <w:w w:val="101"/>
              </w:rPr>
              <w:t>s</w:t>
            </w:r>
            <w:r w:rsidRPr="00396A30">
              <w:rPr>
                <w:bCs/>
                <w:color w:val="000000"/>
                <w:spacing w:val="-1"/>
                <w:w w:val="101"/>
              </w:rPr>
              <w:t>p</w:t>
            </w:r>
            <w:r w:rsidRPr="00396A30">
              <w:rPr>
                <w:bCs/>
                <w:color w:val="000000"/>
                <w:spacing w:val="2"/>
                <w:w w:val="101"/>
              </w:rPr>
              <w:t>un</w:t>
            </w:r>
            <w:r w:rsidRPr="00396A30">
              <w:rPr>
                <w:bCs/>
                <w:color w:val="000000"/>
                <w:w w:val="101"/>
              </w:rPr>
              <w:t>z</w:t>
            </w:r>
            <w:r w:rsidRPr="00396A30">
              <w:rPr>
                <w:bCs/>
                <w:color w:val="000000"/>
                <w:spacing w:val="-2"/>
                <w:w w:val="101"/>
              </w:rPr>
              <w:t>ă</w:t>
            </w:r>
            <w:r w:rsidRPr="00396A30">
              <w:rPr>
                <w:bCs/>
                <w:color w:val="000000"/>
                <w:spacing w:val="1"/>
                <w:w w:val="101"/>
              </w:rPr>
              <w:t>t</w:t>
            </w:r>
            <w:r w:rsidRPr="00396A30">
              <w:rPr>
                <w:bCs/>
                <w:color w:val="000000"/>
                <w:spacing w:val="-1"/>
                <w:w w:val="101"/>
              </w:rPr>
              <w:t>o</w:t>
            </w:r>
            <w:r w:rsidRPr="00396A30">
              <w:rPr>
                <w:bCs/>
                <w:color w:val="000000"/>
                <w:spacing w:val="3"/>
                <w:w w:val="101"/>
              </w:rPr>
              <w:t>r</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1</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Sarc</w:t>
            </w:r>
            <w:r w:rsidRPr="00396A30">
              <w:rPr>
                <w:bCs/>
                <w:color w:val="000000"/>
                <w:spacing w:val="1"/>
              </w:rPr>
              <w:t>i</w:t>
            </w:r>
            <w:r w:rsidRPr="00396A30">
              <w:rPr>
                <w:bCs/>
                <w:color w:val="000000"/>
                <w:spacing w:val="-1"/>
              </w:rPr>
              <w:t>n</w:t>
            </w:r>
            <w:r w:rsidRPr="00396A30">
              <w:rPr>
                <w:bCs/>
                <w:color w:val="000000"/>
                <w:spacing w:val="1"/>
              </w:rPr>
              <w:t>il</w:t>
            </w:r>
            <w:r w:rsidRPr="00396A30">
              <w:rPr>
                <w:bCs/>
                <w:color w:val="000000"/>
              </w:rPr>
              <w:t>e</w:t>
            </w:r>
            <w:r w:rsidRPr="00396A30">
              <w:rPr>
                <w:bCs/>
                <w:color w:val="000000"/>
                <w:spacing w:val="4"/>
              </w:rPr>
              <w:t>s</w:t>
            </w:r>
            <w:r w:rsidRPr="00396A30">
              <w:rPr>
                <w:bCs/>
                <w:color w:val="000000"/>
                <w:spacing w:val="-3"/>
              </w:rPr>
              <w:t>u</w:t>
            </w:r>
            <w:r w:rsidRPr="00396A30">
              <w:rPr>
                <w:bCs/>
                <w:color w:val="000000"/>
                <w:spacing w:val="2"/>
              </w:rPr>
              <w:t>n</w:t>
            </w:r>
            <w:r w:rsidRPr="00396A30">
              <w:rPr>
                <w:bCs/>
                <w:color w:val="000000"/>
              </w:rPr>
              <w:t>t</w:t>
            </w:r>
            <w:r w:rsidRPr="00396A30">
              <w:rPr>
                <w:bCs/>
                <w:color w:val="000000"/>
                <w:spacing w:val="1"/>
              </w:rPr>
              <w:t>î</w:t>
            </w:r>
            <w:r w:rsidRPr="00396A30">
              <w:rPr>
                <w:bCs/>
                <w:color w:val="000000"/>
                <w:spacing w:val="2"/>
              </w:rPr>
              <w:t>nd</w:t>
            </w:r>
            <w:r w:rsidRPr="00396A30">
              <w:rPr>
                <w:bCs/>
                <w:color w:val="000000"/>
                <w:spacing w:val="-2"/>
              </w:rPr>
              <w:t>e</w:t>
            </w:r>
            <w:r w:rsidRPr="00396A30">
              <w:rPr>
                <w:bCs/>
                <w:color w:val="000000"/>
                <w:spacing w:val="-1"/>
              </w:rPr>
              <w:t>p</w:t>
            </w:r>
            <w:r w:rsidRPr="00396A30">
              <w:rPr>
                <w:bCs/>
                <w:color w:val="000000"/>
                <w:spacing w:val="4"/>
              </w:rPr>
              <w:t>l</w:t>
            </w:r>
            <w:r w:rsidRPr="00396A30">
              <w:rPr>
                <w:bCs/>
                <w:color w:val="000000"/>
                <w:spacing w:val="-1"/>
              </w:rPr>
              <w:t>in</w:t>
            </w:r>
            <w:r w:rsidRPr="00396A30">
              <w:rPr>
                <w:bCs/>
                <w:color w:val="000000"/>
                <w:spacing w:val="1"/>
              </w:rPr>
              <w:t>i</w:t>
            </w:r>
            <w:r w:rsidRPr="00396A30">
              <w:rPr>
                <w:bCs/>
                <w:color w:val="000000"/>
                <w:spacing w:val="4"/>
              </w:rPr>
              <w:t>t</w:t>
            </w:r>
            <w:r w:rsidRPr="00396A30">
              <w:rPr>
                <w:bCs/>
                <w:color w:val="000000"/>
              </w:rPr>
              <w:t>e</w:t>
            </w:r>
            <w:r w:rsidRPr="00396A30">
              <w:rPr>
                <w:bCs/>
                <w:color w:val="000000"/>
                <w:spacing w:val="1"/>
              </w:rPr>
              <w:t>cât de cât în</w:t>
            </w:r>
            <w:r w:rsidRPr="00396A30">
              <w:rPr>
                <w:bCs/>
                <w:color w:val="000000"/>
                <w:spacing w:val="-2"/>
              </w:rPr>
              <w:t>c</w:t>
            </w:r>
            <w:r w:rsidRPr="00396A30">
              <w:rPr>
                <w:bCs/>
                <w:color w:val="000000"/>
                <w:spacing w:val="-1"/>
              </w:rPr>
              <w:t>o</w:t>
            </w:r>
            <w:r w:rsidRPr="00396A30">
              <w:rPr>
                <w:bCs/>
                <w:color w:val="000000"/>
                <w:spacing w:val="2"/>
              </w:rPr>
              <w:t>n</w:t>
            </w:r>
            <w:r w:rsidRPr="00396A30">
              <w:rPr>
                <w:bCs/>
                <w:color w:val="000000"/>
                <w:spacing w:val="3"/>
              </w:rPr>
              <w:t>f</w:t>
            </w:r>
            <w:r w:rsidRPr="00396A30">
              <w:rPr>
                <w:bCs/>
                <w:color w:val="000000"/>
                <w:spacing w:val="-1"/>
              </w:rPr>
              <w:t>o</w:t>
            </w:r>
            <w:r w:rsidRPr="00396A30">
              <w:rPr>
                <w:bCs/>
                <w:color w:val="000000"/>
              </w:rPr>
              <w:t>r</w:t>
            </w:r>
            <w:r w:rsidRPr="00396A30">
              <w:rPr>
                <w:bCs/>
                <w:color w:val="000000"/>
                <w:spacing w:val="-2"/>
              </w:rPr>
              <w:t>m</w:t>
            </w:r>
            <w:r w:rsidRPr="00396A30">
              <w:rPr>
                <w:bCs/>
                <w:color w:val="000000"/>
                <w:spacing w:val="1"/>
              </w:rPr>
              <w:t>i</w:t>
            </w:r>
            <w:r w:rsidRPr="00396A30">
              <w:rPr>
                <w:bCs/>
                <w:color w:val="000000"/>
                <w:spacing w:val="4"/>
              </w:rPr>
              <w:t>t</w:t>
            </w:r>
            <w:r w:rsidRPr="00396A30">
              <w:rPr>
                <w:bCs/>
                <w:color w:val="000000"/>
                <w:spacing w:val="-2"/>
              </w:rPr>
              <w:t>a</w:t>
            </w:r>
            <w:r w:rsidRPr="00396A30">
              <w:rPr>
                <w:bCs/>
                <w:color w:val="000000"/>
                <w:spacing w:val="1"/>
              </w:rPr>
              <w:t>t</w:t>
            </w:r>
            <w:r w:rsidRPr="00396A30">
              <w:rPr>
                <w:bCs/>
                <w:color w:val="000000"/>
              </w:rPr>
              <w:t>ecu</w:t>
            </w:r>
            <w:r w:rsidRPr="00396A30">
              <w:rPr>
                <w:bCs/>
                <w:color w:val="000000"/>
                <w:spacing w:val="-2"/>
              </w:rPr>
              <w:t>f</w:t>
            </w:r>
            <w:r w:rsidRPr="00396A30">
              <w:rPr>
                <w:bCs/>
                <w:color w:val="000000"/>
                <w:spacing w:val="1"/>
              </w:rPr>
              <w:t>i</w:t>
            </w:r>
            <w:r w:rsidRPr="00396A30">
              <w:rPr>
                <w:bCs/>
                <w:color w:val="000000"/>
                <w:spacing w:val="4"/>
              </w:rPr>
              <w:t>ş</w:t>
            </w:r>
            <w:r w:rsidRPr="00396A30">
              <w:rPr>
                <w:bCs/>
                <w:color w:val="000000"/>
              </w:rPr>
              <w:t>a</w:t>
            </w:r>
            <w:r w:rsidRPr="00396A30">
              <w:rPr>
                <w:bCs/>
                <w:color w:val="000000"/>
                <w:spacing w:val="2"/>
              </w:rPr>
              <w:t>p</w:t>
            </w:r>
            <w:r w:rsidRPr="00396A30">
              <w:rPr>
                <w:bCs/>
                <w:color w:val="000000"/>
                <w:spacing w:val="-1"/>
              </w:rPr>
              <w:t>os</w:t>
            </w:r>
            <w:r w:rsidRPr="00396A30">
              <w:rPr>
                <w:bCs/>
                <w:color w:val="000000"/>
                <w:spacing w:val="1"/>
              </w:rPr>
              <w:t>t</w:t>
            </w:r>
            <w:r w:rsidRPr="00396A30">
              <w:rPr>
                <w:bCs/>
                <w:color w:val="000000"/>
                <w:spacing w:val="-1"/>
              </w:rPr>
              <w:t>u</w:t>
            </w:r>
            <w:r w:rsidRPr="00396A30">
              <w:rPr>
                <w:bCs/>
                <w:color w:val="000000"/>
                <w:spacing w:val="4"/>
              </w:rPr>
              <w:t>l</w:t>
            </w:r>
            <w:r w:rsidRPr="00396A30">
              <w:rPr>
                <w:bCs/>
                <w:color w:val="000000"/>
                <w:spacing w:val="-3"/>
              </w:rPr>
              <w:t>u</w:t>
            </w:r>
            <w:r w:rsidRPr="00396A30">
              <w:rPr>
                <w:bCs/>
                <w:color w:val="000000"/>
              </w:rPr>
              <w:t>if</w:t>
            </w:r>
            <w:r w:rsidRPr="00396A30">
              <w:rPr>
                <w:bCs/>
                <w:color w:val="000000"/>
                <w:spacing w:val="-2"/>
              </w:rPr>
              <w:t>ă</w:t>
            </w:r>
            <w:r w:rsidRPr="00396A30">
              <w:rPr>
                <w:bCs/>
                <w:color w:val="000000"/>
                <w:spacing w:val="3"/>
              </w:rPr>
              <w:t>r</w:t>
            </w:r>
            <w:r w:rsidRPr="00396A30">
              <w:rPr>
                <w:bCs/>
                <w:color w:val="000000"/>
              </w:rPr>
              <w:t>ăa</w:t>
            </w:r>
            <w:r w:rsidRPr="00396A30">
              <w:rPr>
                <w:bCs/>
                <w:color w:val="000000"/>
                <w:spacing w:val="4"/>
              </w:rPr>
              <w:t>î</w:t>
            </w:r>
            <w:r w:rsidRPr="00396A30">
              <w:rPr>
                <w:bCs/>
                <w:color w:val="000000"/>
                <w:spacing w:val="2"/>
              </w:rPr>
              <w:t>n</w:t>
            </w:r>
            <w:r w:rsidRPr="00396A30">
              <w:rPr>
                <w:bCs/>
                <w:color w:val="000000"/>
              </w:rPr>
              <w:t>re</w:t>
            </w:r>
            <w:r w:rsidRPr="00396A30">
              <w:rPr>
                <w:bCs/>
                <w:color w:val="000000"/>
                <w:spacing w:val="-1"/>
              </w:rPr>
              <w:t>g</w:t>
            </w:r>
            <w:r w:rsidRPr="00396A30">
              <w:rPr>
                <w:bCs/>
                <w:color w:val="000000"/>
                <w:spacing w:val="1"/>
              </w:rPr>
              <w:t>i</w:t>
            </w:r>
            <w:r w:rsidRPr="00396A30">
              <w:rPr>
                <w:bCs/>
                <w:color w:val="000000"/>
                <w:spacing w:val="-1"/>
              </w:rPr>
              <w:t>s</w:t>
            </w:r>
            <w:r w:rsidRPr="00396A30">
              <w:rPr>
                <w:bCs/>
                <w:color w:val="000000"/>
                <w:spacing w:val="1"/>
              </w:rPr>
              <w:t>t</w:t>
            </w:r>
            <w:r w:rsidRPr="00396A30">
              <w:rPr>
                <w:bCs/>
                <w:color w:val="000000"/>
              </w:rPr>
              <w:t>ra</w:t>
            </w:r>
            <w:r w:rsidRPr="00396A30">
              <w:rPr>
                <w:bCs/>
                <w:color w:val="000000"/>
                <w:spacing w:val="4"/>
              </w:rPr>
              <w:t xml:space="preserve">deficiențe majore </w:t>
            </w:r>
            <w:r w:rsidRPr="00396A30">
              <w:rPr>
                <w:bCs/>
                <w:color w:val="000000"/>
                <w:spacing w:val="1"/>
              </w:rPr>
              <w:t>î</w:t>
            </w:r>
            <w:r w:rsidRPr="00396A30">
              <w:rPr>
                <w:bCs/>
                <w:color w:val="000000"/>
              </w:rPr>
              <w:t>n</w:t>
            </w:r>
            <w:r w:rsidRPr="00396A30">
              <w:rPr>
                <w:bCs/>
                <w:color w:val="000000"/>
                <w:spacing w:val="2"/>
              </w:rPr>
              <w:t>u</w:t>
            </w:r>
            <w:r w:rsidRPr="00396A30">
              <w:rPr>
                <w:bCs/>
                <w:color w:val="000000"/>
                <w:spacing w:val="1"/>
              </w:rPr>
              <w:t>t</w:t>
            </w:r>
            <w:r w:rsidRPr="00396A30">
              <w:rPr>
                <w:bCs/>
                <w:color w:val="000000"/>
                <w:spacing w:val="-1"/>
              </w:rPr>
              <w:t>i</w:t>
            </w:r>
            <w:r w:rsidRPr="00396A30">
              <w:rPr>
                <w:bCs/>
                <w:color w:val="000000"/>
                <w:spacing w:val="1"/>
              </w:rPr>
              <w:t>li</w:t>
            </w:r>
            <w:r w:rsidRPr="00396A30">
              <w:rPr>
                <w:bCs/>
                <w:color w:val="000000"/>
              </w:rPr>
              <w:t>zarea</w:t>
            </w:r>
            <w:r w:rsidRPr="00396A30">
              <w:rPr>
                <w:bCs/>
                <w:color w:val="000000"/>
                <w:w w:val="101"/>
              </w:rPr>
              <w:t>re</w:t>
            </w:r>
            <w:r w:rsidRPr="00396A30">
              <w:rPr>
                <w:bCs/>
                <w:color w:val="000000"/>
                <w:spacing w:val="-1"/>
                <w:w w:val="101"/>
              </w:rPr>
              <w:t>s</w:t>
            </w:r>
            <w:r w:rsidRPr="00396A30">
              <w:rPr>
                <w:bCs/>
                <w:color w:val="000000"/>
                <w:spacing w:val="2"/>
                <w:w w:val="101"/>
              </w:rPr>
              <w:t>u</w:t>
            </w:r>
            <w:r w:rsidRPr="00396A30">
              <w:rPr>
                <w:bCs/>
                <w:color w:val="000000"/>
                <w:w w:val="101"/>
              </w:rPr>
              <w:t>r</w:t>
            </w:r>
            <w:r w:rsidRPr="00396A30">
              <w:rPr>
                <w:bCs/>
                <w:color w:val="000000"/>
                <w:spacing w:val="1"/>
                <w:w w:val="101"/>
              </w:rPr>
              <w:t>s</w:t>
            </w:r>
            <w:r w:rsidRPr="00396A30">
              <w:rPr>
                <w:bCs/>
                <w:color w:val="000000"/>
                <w:spacing w:val="-2"/>
                <w:w w:val="101"/>
              </w:rPr>
              <w:t>e</w:t>
            </w:r>
            <w:r w:rsidRPr="00396A30">
              <w:rPr>
                <w:bCs/>
                <w:color w:val="000000"/>
                <w:spacing w:val="1"/>
                <w:w w:val="101"/>
              </w:rPr>
              <w:t>l</w:t>
            </w:r>
            <w:r w:rsidRPr="00396A30">
              <w:rPr>
                <w:bCs/>
                <w:color w:val="000000"/>
                <w:spacing w:val="2"/>
                <w:w w:val="101"/>
              </w:rPr>
              <w:t>o</w:t>
            </w:r>
            <w:r w:rsidRPr="00396A30">
              <w:rPr>
                <w:bCs/>
                <w:color w:val="000000"/>
                <w:w w:val="101"/>
              </w:rPr>
              <w:t xml:space="preserve">r </w:t>
            </w:r>
            <w:r w:rsidRPr="00396A30">
              <w:rPr>
                <w:bCs/>
                <w:color w:val="000000"/>
                <w:spacing w:val="2"/>
              </w:rPr>
              <w:t>d</w:t>
            </w:r>
            <w:r w:rsidRPr="00396A30">
              <w:rPr>
                <w:bCs/>
                <w:color w:val="000000"/>
                <w:spacing w:val="-1"/>
              </w:rPr>
              <w:t>i</w:t>
            </w:r>
            <w:r w:rsidRPr="00396A30">
              <w:rPr>
                <w:bCs/>
                <w:color w:val="000000"/>
                <w:spacing w:val="1"/>
              </w:rPr>
              <w:t>s</w:t>
            </w:r>
            <w:r w:rsidRPr="00396A30">
              <w:rPr>
                <w:bCs/>
                <w:color w:val="000000"/>
                <w:spacing w:val="2"/>
              </w:rPr>
              <w:t>p</w:t>
            </w:r>
            <w:r w:rsidRPr="00396A30">
              <w:rPr>
                <w:bCs/>
                <w:color w:val="000000"/>
                <w:spacing w:val="-1"/>
              </w:rPr>
              <w:t>on</w:t>
            </w:r>
            <w:r w:rsidRPr="00396A30">
              <w:rPr>
                <w:bCs/>
                <w:color w:val="000000"/>
                <w:spacing w:val="1"/>
              </w:rPr>
              <w:t>i</w:t>
            </w:r>
            <w:r w:rsidRPr="00396A30">
              <w:rPr>
                <w:bCs/>
                <w:color w:val="000000"/>
                <w:spacing w:val="-1"/>
              </w:rPr>
              <w:t>b</w:t>
            </w:r>
            <w:r w:rsidRPr="00396A30">
              <w:rPr>
                <w:bCs/>
                <w:color w:val="000000"/>
                <w:spacing w:val="1"/>
              </w:rPr>
              <w:t>il</w:t>
            </w:r>
            <w:r w:rsidRPr="00396A30">
              <w:rPr>
                <w:bCs/>
                <w:color w:val="000000"/>
              </w:rPr>
              <w:t>e</w:t>
            </w:r>
            <w:r w:rsidRPr="00396A30">
              <w:rPr>
                <w:bCs/>
                <w:color w:val="000000"/>
                <w:spacing w:val="1"/>
              </w:rPr>
              <w:t>l</w:t>
            </w:r>
            <w:r w:rsidRPr="00396A30">
              <w:rPr>
                <w:bCs/>
                <w:color w:val="000000"/>
              </w:rPr>
              <w:t>a</w:t>
            </w:r>
            <w:r w:rsidRPr="00396A30">
              <w:rPr>
                <w:bCs/>
                <w:color w:val="000000"/>
                <w:spacing w:val="-1"/>
              </w:rPr>
              <w:t>n</w:t>
            </w:r>
            <w:r w:rsidRPr="00396A30">
              <w:rPr>
                <w:bCs/>
                <w:color w:val="000000"/>
                <w:spacing w:val="1"/>
              </w:rPr>
              <w:t>i</w:t>
            </w:r>
            <w:r w:rsidRPr="00396A30">
              <w:rPr>
                <w:bCs/>
                <w:color w:val="000000"/>
                <w:spacing w:val="-1"/>
              </w:rPr>
              <w:t>v</w:t>
            </w:r>
            <w:r w:rsidRPr="00396A30">
              <w:rPr>
                <w:bCs/>
                <w:color w:val="000000"/>
              </w:rPr>
              <w:t>el</w:t>
            </w:r>
            <w:r w:rsidRPr="00396A30">
              <w:rPr>
                <w:bCs/>
                <w:color w:val="000000"/>
                <w:spacing w:val="2"/>
              </w:rPr>
              <w:t>d</w:t>
            </w:r>
            <w:r w:rsidRPr="00396A30">
              <w:rPr>
                <w:bCs/>
                <w:color w:val="000000"/>
              </w:rPr>
              <w:t>e</w:t>
            </w:r>
            <w:r w:rsidRPr="00396A30">
              <w:rPr>
                <w:bCs/>
                <w:color w:val="000000"/>
                <w:spacing w:val="2"/>
              </w:rPr>
              <w:t>p</w:t>
            </w:r>
            <w:r w:rsidRPr="00396A30">
              <w:rPr>
                <w:bCs/>
                <w:color w:val="000000"/>
              </w:rPr>
              <w:t>r</w:t>
            </w:r>
            <w:r w:rsidRPr="00396A30">
              <w:rPr>
                <w:bCs/>
                <w:color w:val="000000"/>
                <w:spacing w:val="2"/>
              </w:rPr>
              <w:t>o</w:t>
            </w:r>
            <w:r w:rsidRPr="00396A30">
              <w:rPr>
                <w:bCs/>
                <w:color w:val="000000"/>
              </w:rPr>
              <w:t>c</w:t>
            </w:r>
            <w:r w:rsidRPr="00396A30">
              <w:rPr>
                <w:bCs/>
                <w:color w:val="000000"/>
                <w:spacing w:val="-2"/>
              </w:rPr>
              <w:t>e</w:t>
            </w:r>
            <w:r w:rsidRPr="00396A30">
              <w:rPr>
                <w:bCs/>
                <w:color w:val="000000"/>
                <w:spacing w:val="1"/>
              </w:rPr>
              <w:t>s</w:t>
            </w:r>
            <w:r w:rsidRPr="00396A30">
              <w:rPr>
                <w:bCs/>
                <w:color w:val="000000"/>
                <w:spacing w:val="-2"/>
              </w:rPr>
              <w:t>e</w:t>
            </w:r>
            <w:r w:rsidRPr="00396A30">
              <w:rPr>
                <w:bCs/>
                <w:color w:val="000000"/>
                <w:spacing w:val="4"/>
              </w:rPr>
              <w:t>/</w:t>
            </w:r>
            <w:r w:rsidRPr="00396A30">
              <w:rPr>
                <w:bCs/>
                <w:color w:val="000000"/>
                <w:spacing w:val="-1"/>
              </w:rPr>
              <w:t>p</w:t>
            </w:r>
            <w:r w:rsidRPr="00396A30">
              <w:rPr>
                <w:bCs/>
                <w:color w:val="000000"/>
              </w:rPr>
              <w:t>r</w:t>
            </w:r>
            <w:r w:rsidRPr="00396A30">
              <w:rPr>
                <w:bCs/>
                <w:color w:val="000000"/>
                <w:spacing w:val="2"/>
              </w:rPr>
              <w:t>o</w:t>
            </w:r>
            <w:r w:rsidRPr="00396A30">
              <w:rPr>
                <w:bCs/>
                <w:color w:val="000000"/>
              </w:rPr>
              <w:t>ce</w:t>
            </w:r>
            <w:r w:rsidRPr="00396A30">
              <w:rPr>
                <w:bCs/>
                <w:color w:val="000000"/>
                <w:spacing w:val="2"/>
              </w:rPr>
              <w:t>d</w:t>
            </w:r>
            <w:r w:rsidRPr="00396A30">
              <w:rPr>
                <w:bCs/>
                <w:color w:val="000000"/>
                <w:spacing w:val="-3"/>
              </w:rPr>
              <w:t>u</w:t>
            </w:r>
            <w:r w:rsidRPr="00396A30">
              <w:rPr>
                <w:bCs/>
                <w:color w:val="000000"/>
              </w:rPr>
              <w:t>ri</w:t>
            </w:r>
            <w:r w:rsidRPr="00396A30">
              <w:rPr>
                <w:bCs/>
                <w:color w:val="000000"/>
                <w:spacing w:val="-1"/>
              </w:rPr>
              <w:t>d</w:t>
            </w:r>
            <w:r w:rsidRPr="00396A30">
              <w:rPr>
                <w:bCs/>
                <w:color w:val="000000"/>
              </w:rPr>
              <w:t>e</w:t>
            </w:r>
            <w:r w:rsidRPr="00396A30">
              <w:rPr>
                <w:bCs/>
                <w:color w:val="000000"/>
                <w:spacing w:val="1"/>
                <w:w w:val="101"/>
              </w:rPr>
              <w:t>l</w:t>
            </w:r>
            <w:r w:rsidRPr="00396A30">
              <w:rPr>
                <w:bCs/>
                <w:color w:val="000000"/>
                <w:spacing w:val="2"/>
                <w:w w:val="101"/>
              </w:rPr>
              <w:t>u</w:t>
            </w:r>
            <w:r w:rsidRPr="00396A30">
              <w:rPr>
                <w:bCs/>
                <w:color w:val="000000"/>
                <w:spacing w:val="-2"/>
                <w:w w:val="101"/>
              </w:rPr>
              <w:t>c</w:t>
            </w:r>
            <w:r w:rsidRPr="00396A30">
              <w:rPr>
                <w:bCs/>
                <w:color w:val="000000"/>
                <w:w w:val="101"/>
              </w:rPr>
              <w:t>r</w:t>
            </w:r>
            <w:r w:rsidRPr="00396A30">
              <w:rPr>
                <w:bCs/>
                <w:color w:val="000000"/>
                <w:spacing w:val="2"/>
                <w:w w:val="101"/>
              </w:rPr>
              <w:t>u</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6" w:right="402"/>
              <w:contextualSpacing/>
              <w:jc w:val="both"/>
              <w:rPr>
                <w:color w:val="000000"/>
              </w:rPr>
            </w:pPr>
            <w:r w:rsidRPr="00396A30">
              <w:rPr>
                <w:color w:val="000000"/>
                <w:w w:val="101"/>
              </w:rPr>
              <w:t>2</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171"/>
              <w:contextualSpacing/>
              <w:jc w:val="both"/>
              <w:rPr>
                <w:bCs/>
                <w:color w:val="000000"/>
              </w:rPr>
            </w:pPr>
            <w:r w:rsidRPr="00396A30">
              <w:rPr>
                <w:bCs/>
                <w:color w:val="000000"/>
              </w:rPr>
              <w:t>Sarc</w:t>
            </w:r>
            <w:r w:rsidRPr="00396A30">
              <w:rPr>
                <w:bCs/>
                <w:color w:val="000000"/>
                <w:spacing w:val="1"/>
              </w:rPr>
              <w:t>i</w:t>
            </w:r>
            <w:r w:rsidRPr="00396A30">
              <w:rPr>
                <w:bCs/>
                <w:color w:val="000000"/>
                <w:spacing w:val="-1"/>
              </w:rPr>
              <w:t>n</w:t>
            </w:r>
            <w:r w:rsidRPr="00396A30">
              <w:rPr>
                <w:bCs/>
                <w:color w:val="000000"/>
                <w:spacing w:val="1"/>
              </w:rPr>
              <w:t>il</w:t>
            </w:r>
            <w:r w:rsidRPr="00396A30">
              <w:rPr>
                <w:bCs/>
                <w:color w:val="000000"/>
              </w:rPr>
              <w:t>e</w:t>
            </w:r>
            <w:r w:rsidRPr="00396A30">
              <w:rPr>
                <w:bCs/>
                <w:color w:val="000000"/>
                <w:spacing w:val="-1"/>
              </w:rPr>
              <w:t>s</w:t>
            </w:r>
            <w:r w:rsidRPr="00396A30">
              <w:rPr>
                <w:bCs/>
                <w:color w:val="000000"/>
                <w:spacing w:val="2"/>
              </w:rPr>
              <w:t>u</w:t>
            </w:r>
            <w:r w:rsidRPr="00396A30">
              <w:rPr>
                <w:bCs/>
                <w:color w:val="000000"/>
                <w:spacing w:val="-1"/>
              </w:rPr>
              <w:t>n</w:t>
            </w:r>
            <w:r w:rsidRPr="00396A30">
              <w:rPr>
                <w:bCs/>
                <w:color w:val="000000"/>
              </w:rPr>
              <w:t>t</w:t>
            </w:r>
            <w:r w:rsidRPr="00396A30">
              <w:rPr>
                <w:bCs/>
                <w:color w:val="000000"/>
                <w:spacing w:val="-1"/>
              </w:rPr>
              <w:t>î</w:t>
            </w:r>
            <w:r w:rsidRPr="00396A30">
              <w:rPr>
                <w:bCs/>
                <w:color w:val="000000"/>
                <w:spacing w:val="2"/>
              </w:rPr>
              <w:t>nd</w:t>
            </w:r>
            <w:r w:rsidRPr="00396A30">
              <w:rPr>
                <w:bCs/>
                <w:color w:val="000000"/>
              </w:rPr>
              <w:t>e</w:t>
            </w:r>
            <w:r w:rsidRPr="00396A30">
              <w:rPr>
                <w:bCs/>
                <w:color w:val="000000"/>
                <w:spacing w:val="-1"/>
              </w:rPr>
              <w:t>pl</w:t>
            </w:r>
            <w:r w:rsidRPr="00396A30">
              <w:rPr>
                <w:bCs/>
                <w:color w:val="000000"/>
                <w:spacing w:val="4"/>
              </w:rPr>
              <w:t>i</w:t>
            </w:r>
            <w:r w:rsidRPr="00396A30">
              <w:rPr>
                <w:bCs/>
                <w:color w:val="000000"/>
                <w:spacing w:val="-3"/>
              </w:rPr>
              <w:t>n</w:t>
            </w:r>
            <w:r w:rsidRPr="00396A30">
              <w:rPr>
                <w:bCs/>
                <w:color w:val="000000"/>
                <w:spacing w:val="1"/>
              </w:rPr>
              <w:t>it</w:t>
            </w:r>
            <w:r w:rsidRPr="00396A30">
              <w:rPr>
                <w:bCs/>
                <w:color w:val="000000"/>
              </w:rPr>
              <w:t>ec</w:t>
            </w:r>
            <w:r w:rsidRPr="00396A30">
              <w:rPr>
                <w:bCs/>
                <w:color w:val="000000"/>
                <w:spacing w:val="-1"/>
              </w:rPr>
              <w:t>on</w:t>
            </w:r>
            <w:r w:rsidRPr="00396A30">
              <w:rPr>
                <w:bCs/>
                <w:color w:val="000000"/>
              </w:rPr>
              <w:t>f</w:t>
            </w:r>
            <w:r w:rsidRPr="00396A30">
              <w:rPr>
                <w:bCs/>
                <w:color w:val="000000"/>
                <w:spacing w:val="2"/>
              </w:rPr>
              <w:t>o</w:t>
            </w:r>
            <w:r w:rsidRPr="00396A30">
              <w:rPr>
                <w:bCs/>
                <w:color w:val="000000"/>
                <w:spacing w:val="3"/>
              </w:rPr>
              <w:t>r</w:t>
            </w:r>
            <w:r w:rsidRPr="00396A30">
              <w:rPr>
                <w:bCs/>
                <w:color w:val="000000"/>
              </w:rPr>
              <w:t>m</w:t>
            </w:r>
            <w:r w:rsidRPr="00396A30">
              <w:rPr>
                <w:bCs/>
                <w:color w:val="000000"/>
                <w:spacing w:val="-2"/>
              </w:rPr>
              <w:t>f</w:t>
            </w:r>
            <w:r w:rsidRPr="00396A30">
              <w:rPr>
                <w:bCs/>
                <w:color w:val="000000"/>
                <w:spacing w:val="4"/>
              </w:rPr>
              <w:t>i</w:t>
            </w:r>
            <w:r w:rsidRPr="00396A30">
              <w:rPr>
                <w:bCs/>
                <w:color w:val="000000"/>
                <w:spacing w:val="-1"/>
              </w:rPr>
              <w:t>ş</w:t>
            </w:r>
            <w:r w:rsidRPr="00396A30">
              <w:rPr>
                <w:bCs/>
                <w:color w:val="000000"/>
              </w:rPr>
              <w:t>ei</w:t>
            </w:r>
            <w:r w:rsidRPr="00396A30">
              <w:rPr>
                <w:bCs/>
                <w:color w:val="000000"/>
                <w:spacing w:val="2"/>
              </w:rPr>
              <w:t>po</w:t>
            </w:r>
            <w:r w:rsidRPr="00396A30">
              <w:rPr>
                <w:bCs/>
                <w:color w:val="000000"/>
                <w:spacing w:val="-1"/>
              </w:rPr>
              <w:t>s</w:t>
            </w:r>
            <w:r w:rsidRPr="00396A30">
              <w:rPr>
                <w:bCs/>
                <w:color w:val="000000"/>
                <w:spacing w:val="1"/>
              </w:rPr>
              <w:t>t</w:t>
            </w:r>
            <w:r w:rsidRPr="00396A30">
              <w:rPr>
                <w:bCs/>
                <w:color w:val="000000"/>
                <w:spacing w:val="2"/>
              </w:rPr>
              <w:t>u</w:t>
            </w:r>
            <w:r w:rsidRPr="00396A30">
              <w:rPr>
                <w:bCs/>
                <w:color w:val="000000"/>
                <w:spacing w:val="-1"/>
              </w:rPr>
              <w:t>lu</w:t>
            </w:r>
            <w:r w:rsidRPr="00396A30">
              <w:rPr>
                <w:bCs/>
                <w:color w:val="000000"/>
              </w:rPr>
              <w:t>i</w:t>
            </w:r>
            <w:r w:rsidRPr="00396A30">
              <w:rPr>
                <w:bCs/>
                <w:color w:val="000000"/>
                <w:spacing w:val="2"/>
              </w:rPr>
              <w:t>p</w:t>
            </w:r>
            <w:r w:rsidRPr="00396A30">
              <w:rPr>
                <w:bCs/>
                <w:color w:val="000000"/>
              </w:rPr>
              <w:t>r</w:t>
            </w:r>
            <w:r w:rsidRPr="00396A30">
              <w:rPr>
                <w:bCs/>
                <w:color w:val="000000"/>
                <w:spacing w:val="1"/>
              </w:rPr>
              <w:t>i</w:t>
            </w:r>
            <w:r w:rsidRPr="00396A30">
              <w:rPr>
                <w:bCs/>
                <w:color w:val="000000"/>
              </w:rPr>
              <w:t>n</w:t>
            </w:r>
            <w:r w:rsidRPr="00396A30">
              <w:rPr>
                <w:bCs/>
                <w:color w:val="000000"/>
                <w:spacing w:val="-1"/>
              </w:rPr>
              <w:t>ut</w:t>
            </w:r>
            <w:r w:rsidRPr="00396A30">
              <w:rPr>
                <w:bCs/>
                <w:color w:val="000000"/>
                <w:spacing w:val="1"/>
              </w:rPr>
              <w:t>i</w:t>
            </w:r>
            <w:r w:rsidRPr="00396A30">
              <w:rPr>
                <w:bCs/>
                <w:color w:val="000000"/>
                <w:spacing w:val="-1"/>
              </w:rPr>
              <w:t>l</w:t>
            </w:r>
            <w:r w:rsidRPr="00396A30">
              <w:rPr>
                <w:bCs/>
                <w:color w:val="000000"/>
                <w:spacing w:val="1"/>
              </w:rPr>
              <w:t>i</w:t>
            </w:r>
            <w:r w:rsidRPr="00396A30">
              <w:rPr>
                <w:bCs/>
                <w:color w:val="000000"/>
                <w:spacing w:val="-2"/>
              </w:rPr>
              <w:t>z</w:t>
            </w:r>
            <w:r w:rsidRPr="00396A30">
              <w:rPr>
                <w:bCs/>
                <w:color w:val="000000"/>
              </w:rPr>
              <w:t>a</w:t>
            </w:r>
            <w:r w:rsidRPr="00396A30">
              <w:rPr>
                <w:bCs/>
                <w:color w:val="000000"/>
                <w:spacing w:val="3"/>
              </w:rPr>
              <w:t>r</w:t>
            </w:r>
            <w:r w:rsidRPr="00396A30">
              <w:rPr>
                <w:bCs/>
                <w:color w:val="000000"/>
              </w:rPr>
              <w:t>eaef</w:t>
            </w:r>
            <w:r w:rsidRPr="00396A30">
              <w:rPr>
                <w:bCs/>
                <w:color w:val="000000"/>
                <w:spacing w:val="4"/>
              </w:rPr>
              <w:t>i</w:t>
            </w:r>
            <w:r w:rsidRPr="00396A30">
              <w:rPr>
                <w:bCs/>
                <w:color w:val="000000"/>
                <w:spacing w:val="-2"/>
              </w:rPr>
              <w:t>c</w:t>
            </w:r>
            <w:r w:rsidRPr="00396A30">
              <w:rPr>
                <w:bCs/>
                <w:color w:val="000000"/>
                <w:spacing w:val="1"/>
              </w:rPr>
              <w:t>i</w:t>
            </w:r>
            <w:r w:rsidRPr="00396A30">
              <w:rPr>
                <w:bCs/>
                <w:color w:val="000000"/>
              </w:rPr>
              <w:t>e</w:t>
            </w:r>
            <w:r w:rsidRPr="00396A30">
              <w:rPr>
                <w:bCs/>
                <w:color w:val="000000"/>
                <w:spacing w:val="-1"/>
              </w:rPr>
              <w:t>n</w:t>
            </w:r>
            <w:r w:rsidRPr="00396A30">
              <w:rPr>
                <w:bCs/>
                <w:color w:val="000000"/>
                <w:spacing w:val="1"/>
              </w:rPr>
              <w:t>t</w:t>
            </w:r>
            <w:r w:rsidRPr="00396A30">
              <w:rPr>
                <w:bCs/>
                <w:color w:val="000000"/>
              </w:rPr>
              <w:t>ăar</w:t>
            </w:r>
            <w:r w:rsidRPr="00396A30">
              <w:rPr>
                <w:bCs/>
                <w:color w:val="000000"/>
                <w:spacing w:val="-2"/>
              </w:rPr>
              <w:t>e</w:t>
            </w:r>
            <w:r w:rsidRPr="00396A30">
              <w:rPr>
                <w:bCs/>
                <w:color w:val="000000"/>
                <w:spacing w:val="1"/>
              </w:rPr>
              <w:t>s</w:t>
            </w:r>
            <w:r w:rsidRPr="00396A30">
              <w:rPr>
                <w:bCs/>
                <w:color w:val="000000"/>
                <w:spacing w:val="2"/>
              </w:rPr>
              <w:t>u</w:t>
            </w:r>
            <w:r w:rsidRPr="00396A30">
              <w:rPr>
                <w:bCs/>
                <w:color w:val="000000"/>
                <w:spacing w:val="-2"/>
              </w:rPr>
              <w:t>r</w:t>
            </w:r>
            <w:r w:rsidRPr="00396A30">
              <w:rPr>
                <w:bCs/>
                <w:color w:val="000000"/>
                <w:spacing w:val="1"/>
              </w:rPr>
              <w:t>s</w:t>
            </w:r>
            <w:r w:rsidRPr="00396A30">
              <w:rPr>
                <w:bCs/>
                <w:color w:val="000000"/>
                <w:spacing w:val="-2"/>
              </w:rPr>
              <w:t>e</w:t>
            </w:r>
            <w:r w:rsidRPr="00396A30">
              <w:rPr>
                <w:bCs/>
                <w:color w:val="000000"/>
                <w:spacing w:val="4"/>
              </w:rPr>
              <w:t>l</w:t>
            </w:r>
            <w:r w:rsidRPr="00396A30">
              <w:rPr>
                <w:bCs/>
                <w:color w:val="000000"/>
                <w:spacing w:val="2"/>
              </w:rPr>
              <w:t>o</w:t>
            </w:r>
            <w:r w:rsidRPr="00396A30">
              <w:rPr>
                <w:bCs/>
                <w:color w:val="000000"/>
              </w:rPr>
              <w:t>r</w:t>
            </w:r>
            <w:r w:rsidRPr="00396A30">
              <w:rPr>
                <w:bCs/>
                <w:color w:val="000000"/>
                <w:spacing w:val="2"/>
              </w:rPr>
              <w:t>d</w:t>
            </w:r>
            <w:r w:rsidRPr="00396A30">
              <w:rPr>
                <w:bCs/>
                <w:color w:val="000000"/>
                <w:spacing w:val="-1"/>
              </w:rPr>
              <w:t>is</w:t>
            </w:r>
            <w:r w:rsidRPr="00396A30">
              <w:rPr>
                <w:bCs/>
                <w:color w:val="000000"/>
                <w:spacing w:val="2"/>
              </w:rPr>
              <w:t>po</w:t>
            </w:r>
            <w:r w:rsidRPr="00396A30">
              <w:rPr>
                <w:bCs/>
                <w:color w:val="000000"/>
                <w:spacing w:val="-1"/>
              </w:rPr>
              <w:t>n</w:t>
            </w:r>
            <w:r w:rsidRPr="00396A30">
              <w:rPr>
                <w:bCs/>
                <w:color w:val="000000"/>
                <w:spacing w:val="1"/>
              </w:rPr>
              <w:t>i</w:t>
            </w:r>
            <w:r w:rsidRPr="00396A30">
              <w:rPr>
                <w:bCs/>
                <w:color w:val="000000"/>
                <w:spacing w:val="-1"/>
              </w:rPr>
              <w:t>b</w:t>
            </w:r>
            <w:r w:rsidRPr="00396A30">
              <w:rPr>
                <w:bCs/>
                <w:color w:val="000000"/>
                <w:spacing w:val="1"/>
              </w:rPr>
              <w:t>il</w:t>
            </w:r>
            <w:r w:rsidRPr="00396A30">
              <w:rPr>
                <w:bCs/>
                <w:color w:val="000000"/>
              </w:rPr>
              <w:t xml:space="preserve">e,cu deficiențe minore și </w:t>
            </w:r>
            <w:r w:rsidRPr="00396A30">
              <w:rPr>
                <w:bCs/>
                <w:color w:val="000000"/>
                <w:spacing w:val="2"/>
              </w:rPr>
              <w:t xml:space="preserve">nu </w:t>
            </w:r>
            <w:r w:rsidRPr="00396A30">
              <w:rPr>
                <w:bCs/>
                <w:color w:val="000000"/>
                <w:spacing w:val="1"/>
              </w:rPr>
              <w:t>s</w:t>
            </w:r>
            <w:r w:rsidRPr="00396A30">
              <w:rPr>
                <w:bCs/>
                <w:color w:val="000000"/>
                <w:spacing w:val="2"/>
              </w:rPr>
              <w:t>u</w:t>
            </w:r>
            <w:r w:rsidRPr="00396A30">
              <w:rPr>
                <w:bCs/>
                <w:color w:val="000000"/>
                <w:spacing w:val="-1"/>
              </w:rPr>
              <w:t>n</w:t>
            </w:r>
            <w:r w:rsidRPr="00396A30">
              <w:rPr>
                <w:bCs/>
                <w:color w:val="000000"/>
              </w:rPr>
              <w:t>t</w:t>
            </w:r>
            <w:r w:rsidRPr="00396A30">
              <w:rPr>
                <w:bCs/>
                <w:color w:val="000000"/>
                <w:spacing w:val="1"/>
              </w:rPr>
              <w:t>î</w:t>
            </w:r>
            <w:r w:rsidRPr="00396A30">
              <w:rPr>
                <w:bCs/>
                <w:color w:val="000000"/>
                <w:spacing w:val="-1"/>
              </w:rPr>
              <w:t>n</w:t>
            </w:r>
            <w:r w:rsidRPr="00396A30">
              <w:rPr>
                <w:bCs/>
                <w:color w:val="000000"/>
              </w:rPr>
              <w:t>re</w:t>
            </w:r>
            <w:r w:rsidRPr="00396A30">
              <w:rPr>
                <w:bCs/>
                <w:color w:val="000000"/>
                <w:spacing w:val="-1"/>
              </w:rPr>
              <w:t>g</w:t>
            </w:r>
            <w:r w:rsidRPr="00396A30">
              <w:rPr>
                <w:bCs/>
                <w:color w:val="000000"/>
                <w:spacing w:val="4"/>
              </w:rPr>
              <w:t>i</w:t>
            </w:r>
            <w:r w:rsidRPr="00396A30">
              <w:rPr>
                <w:bCs/>
                <w:color w:val="000000"/>
                <w:spacing w:val="-1"/>
              </w:rPr>
              <w:t>st</w:t>
            </w:r>
            <w:r w:rsidRPr="00396A30">
              <w:rPr>
                <w:bCs/>
                <w:color w:val="000000"/>
              </w:rPr>
              <w:t>ra</w:t>
            </w:r>
            <w:r w:rsidRPr="00396A30">
              <w:rPr>
                <w:bCs/>
                <w:color w:val="000000"/>
                <w:spacing w:val="4"/>
              </w:rPr>
              <w:t>t</w:t>
            </w:r>
            <w:r w:rsidRPr="00396A30">
              <w:rPr>
                <w:bCs/>
                <w:color w:val="000000"/>
              </w:rPr>
              <w:t>e</w:t>
            </w:r>
            <w:r w:rsidRPr="00396A30">
              <w:rPr>
                <w:bCs/>
                <w:color w:val="000000"/>
                <w:spacing w:val="1"/>
              </w:rPr>
              <w:t>î</w:t>
            </w:r>
            <w:r w:rsidRPr="00396A30">
              <w:rPr>
                <w:bCs/>
                <w:color w:val="000000"/>
              </w:rPr>
              <w:t>m</w:t>
            </w:r>
            <w:r w:rsidRPr="00396A30">
              <w:rPr>
                <w:bCs/>
                <w:color w:val="000000"/>
                <w:spacing w:val="2"/>
              </w:rPr>
              <w:t>b</w:t>
            </w:r>
            <w:r w:rsidRPr="00396A30">
              <w:rPr>
                <w:bCs/>
                <w:color w:val="000000"/>
                <w:spacing w:val="-1"/>
              </w:rPr>
              <w:t>u</w:t>
            </w:r>
            <w:r w:rsidRPr="00396A30">
              <w:rPr>
                <w:bCs/>
                <w:color w:val="000000"/>
                <w:spacing w:val="2"/>
              </w:rPr>
              <w:t>n</w:t>
            </w:r>
            <w:r w:rsidRPr="00396A30">
              <w:rPr>
                <w:bCs/>
                <w:color w:val="000000"/>
              </w:rPr>
              <w:t>ă</w:t>
            </w:r>
            <w:r w:rsidRPr="00396A30">
              <w:rPr>
                <w:bCs/>
                <w:color w:val="000000"/>
                <w:spacing w:val="1"/>
              </w:rPr>
              <w:t>t</w:t>
            </w:r>
            <w:r w:rsidRPr="00396A30">
              <w:rPr>
                <w:bCs/>
                <w:color w:val="000000"/>
                <w:spacing w:val="-2"/>
              </w:rPr>
              <w:t>ă</w:t>
            </w:r>
            <w:r w:rsidRPr="00396A30">
              <w:rPr>
                <w:bCs/>
                <w:color w:val="000000"/>
                <w:spacing w:val="-1"/>
              </w:rPr>
              <w:t>ţ</w:t>
            </w:r>
            <w:r w:rsidRPr="00396A30">
              <w:rPr>
                <w:bCs/>
                <w:color w:val="000000"/>
                <w:spacing w:val="4"/>
              </w:rPr>
              <w:t>i</w:t>
            </w:r>
            <w:r w:rsidRPr="00396A30">
              <w:rPr>
                <w:bCs/>
                <w:color w:val="000000"/>
                <w:spacing w:val="-2"/>
              </w:rPr>
              <w:t>r</w:t>
            </w:r>
            <w:r w:rsidRPr="00396A30">
              <w:rPr>
                <w:bCs/>
                <w:color w:val="000000"/>
              </w:rPr>
              <w:t>i a</w:t>
            </w:r>
            <w:r w:rsidRPr="00396A30">
              <w:rPr>
                <w:bCs/>
                <w:color w:val="000000"/>
                <w:spacing w:val="4"/>
              </w:rPr>
              <w:t>l</w:t>
            </w:r>
            <w:r w:rsidRPr="00396A30">
              <w:rPr>
                <w:bCs/>
                <w:color w:val="000000"/>
              </w:rPr>
              <w:t>e</w:t>
            </w:r>
            <w:r w:rsidRPr="00396A30">
              <w:rPr>
                <w:bCs/>
                <w:color w:val="000000"/>
                <w:spacing w:val="-1"/>
              </w:rPr>
              <w:t>p</w:t>
            </w:r>
            <w:r w:rsidRPr="00396A30">
              <w:rPr>
                <w:bCs/>
                <w:color w:val="000000"/>
              </w:rPr>
              <w:t>r</w:t>
            </w:r>
            <w:r w:rsidRPr="00396A30">
              <w:rPr>
                <w:bCs/>
                <w:color w:val="000000"/>
                <w:spacing w:val="2"/>
              </w:rPr>
              <w:t>o</w:t>
            </w:r>
            <w:r w:rsidRPr="00396A30">
              <w:rPr>
                <w:bCs/>
                <w:color w:val="000000"/>
              </w:rPr>
              <w:t>c</w:t>
            </w:r>
            <w:r w:rsidRPr="00396A30">
              <w:rPr>
                <w:bCs/>
                <w:color w:val="000000"/>
                <w:spacing w:val="-2"/>
              </w:rPr>
              <w:t>e</w:t>
            </w:r>
            <w:r w:rsidRPr="00396A30">
              <w:rPr>
                <w:bCs/>
                <w:color w:val="000000"/>
                <w:spacing w:val="1"/>
              </w:rPr>
              <w:t>s</w:t>
            </w:r>
            <w:r w:rsidRPr="00396A30">
              <w:rPr>
                <w:bCs/>
                <w:color w:val="000000"/>
              </w:rPr>
              <w:t>e</w:t>
            </w:r>
            <w:r w:rsidRPr="00396A30">
              <w:rPr>
                <w:bCs/>
                <w:color w:val="000000"/>
                <w:spacing w:val="1"/>
              </w:rPr>
              <w:t>l</w:t>
            </w:r>
            <w:r w:rsidRPr="00396A30">
              <w:rPr>
                <w:bCs/>
                <w:color w:val="000000"/>
                <w:spacing w:val="2"/>
              </w:rPr>
              <w:t>o</w:t>
            </w:r>
            <w:r w:rsidRPr="00396A30">
              <w:rPr>
                <w:bCs/>
                <w:color w:val="000000"/>
                <w:spacing w:val="-2"/>
              </w:rPr>
              <w:t>r</w:t>
            </w:r>
            <w:r w:rsidRPr="00396A30">
              <w:rPr>
                <w:bCs/>
                <w:color w:val="000000"/>
                <w:spacing w:val="1"/>
              </w:rPr>
              <w:t>/</w:t>
            </w:r>
            <w:r w:rsidRPr="00396A30">
              <w:rPr>
                <w:bCs/>
                <w:color w:val="000000"/>
                <w:spacing w:val="2"/>
              </w:rPr>
              <w:t>p</w:t>
            </w:r>
            <w:r w:rsidRPr="00396A30">
              <w:rPr>
                <w:bCs/>
                <w:color w:val="000000"/>
                <w:spacing w:val="-2"/>
              </w:rPr>
              <w:t>r</w:t>
            </w:r>
            <w:r w:rsidRPr="00396A30">
              <w:rPr>
                <w:bCs/>
                <w:color w:val="000000"/>
                <w:spacing w:val="2"/>
              </w:rPr>
              <w:t>o</w:t>
            </w:r>
            <w:r w:rsidRPr="00396A30">
              <w:rPr>
                <w:bCs/>
                <w:color w:val="000000"/>
              </w:rPr>
              <w:t>ce</w:t>
            </w:r>
            <w:r w:rsidRPr="00396A30">
              <w:rPr>
                <w:bCs/>
                <w:color w:val="000000"/>
                <w:spacing w:val="2"/>
              </w:rPr>
              <w:t>d</w:t>
            </w:r>
            <w:r w:rsidRPr="00396A30">
              <w:rPr>
                <w:bCs/>
                <w:color w:val="000000"/>
                <w:spacing w:val="-1"/>
              </w:rPr>
              <w:t>u</w:t>
            </w:r>
            <w:r w:rsidRPr="00396A30">
              <w:rPr>
                <w:bCs/>
                <w:color w:val="000000"/>
              </w:rPr>
              <w:t>r</w:t>
            </w:r>
            <w:r w:rsidRPr="00396A30">
              <w:rPr>
                <w:bCs/>
                <w:color w:val="000000"/>
                <w:spacing w:val="1"/>
              </w:rPr>
              <w:t>i</w:t>
            </w:r>
            <w:r w:rsidRPr="00396A30">
              <w:rPr>
                <w:bCs/>
                <w:color w:val="000000"/>
                <w:spacing w:val="-1"/>
              </w:rPr>
              <w:t>l</w:t>
            </w:r>
            <w:r w:rsidRPr="00396A30">
              <w:rPr>
                <w:bCs/>
                <w:color w:val="000000"/>
                <w:spacing w:val="2"/>
              </w:rPr>
              <w:t>o</w:t>
            </w:r>
            <w:r w:rsidRPr="00396A30">
              <w:rPr>
                <w:bCs/>
                <w:color w:val="000000"/>
              </w:rPr>
              <w:t>r</w:t>
            </w:r>
            <w:r w:rsidRPr="00396A30">
              <w:rPr>
                <w:bCs/>
                <w:color w:val="000000"/>
                <w:spacing w:val="2"/>
              </w:rPr>
              <w:t>d</w:t>
            </w:r>
            <w:r w:rsidRPr="00396A30">
              <w:rPr>
                <w:bCs/>
                <w:color w:val="000000"/>
              </w:rPr>
              <w:t>e</w:t>
            </w:r>
            <w:r w:rsidRPr="00396A30">
              <w:rPr>
                <w:bCs/>
                <w:color w:val="000000"/>
                <w:spacing w:val="1"/>
                <w:w w:val="101"/>
              </w:rPr>
              <w:t>l</w:t>
            </w:r>
            <w:r w:rsidRPr="00396A30">
              <w:rPr>
                <w:bCs/>
                <w:color w:val="000000"/>
                <w:spacing w:val="2"/>
                <w:w w:val="101"/>
              </w:rPr>
              <w:t>u</w:t>
            </w:r>
            <w:r w:rsidRPr="00396A30">
              <w:rPr>
                <w:bCs/>
                <w:color w:val="000000"/>
                <w:w w:val="101"/>
              </w:rPr>
              <w:t>cr</w:t>
            </w:r>
            <w:r w:rsidRPr="00396A30">
              <w:rPr>
                <w:bCs/>
                <w:color w:val="000000"/>
                <w:spacing w:val="-1"/>
                <w:w w:val="101"/>
              </w:rPr>
              <w:t>u</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position w:val="1"/>
              </w:rPr>
              <w:t>3</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Rea</w:t>
            </w:r>
            <w:r w:rsidRPr="00396A30">
              <w:rPr>
                <w:bCs/>
                <w:color w:val="000000"/>
                <w:spacing w:val="1"/>
              </w:rPr>
              <w:t>li</w:t>
            </w:r>
            <w:r w:rsidRPr="00396A30">
              <w:rPr>
                <w:bCs/>
                <w:color w:val="000000"/>
              </w:rPr>
              <w:t>za</w:t>
            </w:r>
            <w:r w:rsidRPr="00396A30">
              <w:rPr>
                <w:bCs/>
                <w:color w:val="000000"/>
                <w:spacing w:val="3"/>
              </w:rPr>
              <w:t>r</w:t>
            </w:r>
            <w:r w:rsidRPr="00396A30">
              <w:rPr>
                <w:bCs/>
                <w:color w:val="000000"/>
              </w:rPr>
              <w:t>ea</w:t>
            </w:r>
            <w:r w:rsidRPr="00396A30">
              <w:rPr>
                <w:bCs/>
                <w:color w:val="000000"/>
                <w:spacing w:val="1"/>
              </w:rPr>
              <w:t>s</w:t>
            </w:r>
            <w:r w:rsidRPr="00396A30">
              <w:rPr>
                <w:bCs/>
                <w:color w:val="000000"/>
              </w:rPr>
              <w:t>ar</w:t>
            </w:r>
            <w:r w:rsidRPr="00396A30">
              <w:rPr>
                <w:bCs/>
                <w:color w:val="000000"/>
                <w:spacing w:val="-2"/>
              </w:rPr>
              <w:t>c</w:t>
            </w:r>
            <w:r w:rsidRPr="00396A30">
              <w:rPr>
                <w:bCs/>
                <w:color w:val="000000"/>
                <w:spacing w:val="1"/>
              </w:rPr>
              <w:t>i</w:t>
            </w:r>
            <w:r w:rsidRPr="00396A30">
              <w:rPr>
                <w:bCs/>
                <w:color w:val="000000"/>
                <w:spacing w:val="-1"/>
              </w:rPr>
              <w:t>n</w:t>
            </w:r>
            <w:r w:rsidRPr="00396A30">
              <w:rPr>
                <w:bCs/>
                <w:color w:val="000000"/>
                <w:spacing w:val="1"/>
              </w:rPr>
              <w:t>i</w:t>
            </w:r>
            <w:r w:rsidRPr="00396A30">
              <w:rPr>
                <w:bCs/>
                <w:color w:val="000000"/>
                <w:spacing w:val="-1"/>
              </w:rPr>
              <w:t>l</w:t>
            </w:r>
            <w:r w:rsidRPr="00396A30">
              <w:rPr>
                <w:bCs/>
                <w:color w:val="000000"/>
                <w:spacing w:val="2"/>
              </w:rPr>
              <w:t>o</w:t>
            </w:r>
            <w:r w:rsidRPr="00396A30">
              <w:rPr>
                <w:bCs/>
                <w:color w:val="000000"/>
              </w:rPr>
              <w:t>r</w:t>
            </w:r>
            <w:r w:rsidRPr="00396A30">
              <w:rPr>
                <w:bCs/>
                <w:color w:val="000000"/>
                <w:spacing w:val="1"/>
              </w:rPr>
              <w:t>l</w:t>
            </w:r>
            <w:r w:rsidRPr="00396A30">
              <w:rPr>
                <w:bCs/>
                <w:color w:val="000000"/>
              </w:rPr>
              <w:t>a</w:t>
            </w:r>
            <w:r w:rsidRPr="00396A30">
              <w:rPr>
                <w:bCs/>
                <w:color w:val="000000"/>
                <w:spacing w:val="26"/>
              </w:rPr>
              <w:t xml:space="preserve"> un </w:t>
            </w:r>
            <w:r w:rsidRPr="00396A30">
              <w:rPr>
                <w:bCs/>
                <w:color w:val="000000"/>
                <w:spacing w:val="2"/>
              </w:rPr>
              <w:t>n</w:t>
            </w:r>
            <w:r w:rsidRPr="00396A30">
              <w:rPr>
                <w:bCs/>
                <w:color w:val="000000"/>
                <w:spacing w:val="1"/>
              </w:rPr>
              <w:t>i</w:t>
            </w:r>
            <w:r w:rsidRPr="00396A30">
              <w:rPr>
                <w:bCs/>
                <w:color w:val="000000"/>
                <w:spacing w:val="-1"/>
              </w:rPr>
              <w:t>v</w:t>
            </w:r>
            <w:r w:rsidRPr="00396A30">
              <w:rPr>
                <w:bCs/>
                <w:color w:val="000000"/>
                <w:spacing w:val="-2"/>
              </w:rPr>
              <w:t>e</w:t>
            </w:r>
            <w:r w:rsidRPr="00396A30">
              <w:rPr>
                <w:bCs/>
                <w:color w:val="000000"/>
              </w:rPr>
              <w:t>l</w:t>
            </w:r>
            <w:r w:rsidRPr="00396A30">
              <w:rPr>
                <w:bCs/>
                <w:color w:val="000000"/>
                <w:spacing w:val="1"/>
              </w:rPr>
              <w:t>bun</w:t>
            </w:r>
            <w:r w:rsidRPr="00396A30">
              <w:rPr>
                <w:bCs/>
                <w:color w:val="000000"/>
                <w:spacing w:val="-2"/>
              </w:rPr>
              <w:t>e</w:t>
            </w:r>
            <w:r w:rsidRPr="00396A30">
              <w:rPr>
                <w:bCs/>
                <w:color w:val="000000"/>
                <w:spacing w:val="-1"/>
              </w:rPr>
              <w:t>s</w:t>
            </w:r>
            <w:r w:rsidRPr="00396A30">
              <w:rPr>
                <w:bCs/>
                <w:color w:val="000000"/>
                <w:spacing w:val="4"/>
              </w:rPr>
              <w:t>t</w:t>
            </w:r>
            <w:r w:rsidRPr="00396A30">
              <w:rPr>
                <w:bCs/>
                <w:color w:val="000000"/>
              </w:rPr>
              <w:t>erez</w:t>
            </w:r>
            <w:r w:rsidRPr="00396A30">
              <w:rPr>
                <w:bCs/>
                <w:color w:val="000000"/>
                <w:spacing w:val="-1"/>
              </w:rPr>
              <w:t>ul</w:t>
            </w:r>
            <w:r w:rsidRPr="00396A30">
              <w:rPr>
                <w:bCs/>
                <w:color w:val="000000"/>
                <w:spacing w:val="4"/>
              </w:rPr>
              <w:t>t</w:t>
            </w:r>
            <w:r w:rsidRPr="00396A30">
              <w:rPr>
                <w:bCs/>
                <w:color w:val="000000"/>
                <w:spacing w:val="-2"/>
              </w:rPr>
              <w:t>a</w:t>
            </w:r>
            <w:r w:rsidRPr="00396A30">
              <w:rPr>
                <w:bCs/>
                <w:color w:val="000000"/>
                <w:spacing w:val="1"/>
              </w:rPr>
              <w:t>t</w:t>
            </w:r>
            <w:r w:rsidRPr="00396A30">
              <w:rPr>
                <w:bCs/>
                <w:color w:val="000000"/>
                <w:spacing w:val="-1"/>
              </w:rPr>
              <w:t>u</w:t>
            </w:r>
            <w:r w:rsidRPr="00396A30">
              <w:rPr>
                <w:bCs/>
                <w:color w:val="000000"/>
              </w:rPr>
              <w:t>l</w:t>
            </w:r>
            <w:r w:rsidRPr="00396A30">
              <w:rPr>
                <w:bCs/>
                <w:color w:val="000000"/>
                <w:spacing w:val="-1"/>
              </w:rPr>
              <w:t>d</w:t>
            </w:r>
            <w:r w:rsidRPr="00396A30">
              <w:rPr>
                <w:bCs/>
                <w:color w:val="000000"/>
                <w:spacing w:val="4"/>
              </w:rPr>
              <w:t>i</w:t>
            </w:r>
            <w:r w:rsidRPr="00396A30">
              <w:rPr>
                <w:bCs/>
                <w:color w:val="000000"/>
              </w:rPr>
              <w:t>re</w:t>
            </w:r>
            <w:r w:rsidRPr="00396A30">
              <w:rPr>
                <w:bCs/>
                <w:color w:val="000000"/>
                <w:spacing w:val="-2"/>
              </w:rPr>
              <w:t>c</w:t>
            </w:r>
            <w:r w:rsidRPr="00396A30">
              <w:rPr>
                <w:bCs/>
                <w:color w:val="000000"/>
              </w:rPr>
              <w:t>t</w:t>
            </w:r>
            <w:r w:rsidRPr="00396A30">
              <w:rPr>
                <w:bCs/>
                <w:color w:val="000000"/>
                <w:spacing w:val="-2"/>
              </w:rPr>
              <w:t>a</w:t>
            </w:r>
            <w:r w:rsidRPr="00396A30">
              <w:rPr>
                <w:bCs/>
                <w:color w:val="000000"/>
              </w:rPr>
              <w:t>l</w:t>
            </w:r>
            <w:r w:rsidRPr="00396A30">
              <w:rPr>
                <w:bCs/>
                <w:color w:val="000000"/>
                <w:spacing w:val="-1"/>
              </w:rPr>
              <w:t>ut</w:t>
            </w:r>
            <w:r w:rsidRPr="00396A30">
              <w:rPr>
                <w:bCs/>
                <w:color w:val="000000"/>
                <w:spacing w:val="1"/>
              </w:rPr>
              <w:t>i</w:t>
            </w:r>
            <w:r w:rsidRPr="00396A30">
              <w:rPr>
                <w:bCs/>
                <w:color w:val="000000"/>
                <w:spacing w:val="-1"/>
              </w:rPr>
              <w:t>l</w:t>
            </w:r>
            <w:r w:rsidRPr="00396A30">
              <w:rPr>
                <w:bCs/>
                <w:color w:val="000000"/>
                <w:spacing w:val="1"/>
              </w:rPr>
              <w:t>i</w:t>
            </w:r>
            <w:r w:rsidRPr="00396A30">
              <w:rPr>
                <w:bCs/>
                <w:color w:val="000000"/>
                <w:spacing w:val="-2"/>
              </w:rPr>
              <w:t>z</w:t>
            </w:r>
            <w:r w:rsidRPr="00396A30">
              <w:rPr>
                <w:bCs/>
                <w:color w:val="000000"/>
              </w:rPr>
              <w:t>ării ef</w:t>
            </w:r>
            <w:r w:rsidRPr="00396A30">
              <w:rPr>
                <w:bCs/>
                <w:color w:val="000000"/>
                <w:spacing w:val="4"/>
              </w:rPr>
              <w:t>i</w:t>
            </w:r>
            <w:r w:rsidRPr="00396A30">
              <w:rPr>
                <w:bCs/>
                <w:color w:val="000000"/>
                <w:spacing w:val="-2"/>
              </w:rPr>
              <w:t>c</w:t>
            </w:r>
            <w:r w:rsidRPr="00396A30">
              <w:rPr>
                <w:bCs/>
                <w:color w:val="000000"/>
                <w:spacing w:val="1"/>
              </w:rPr>
              <w:t>i</w:t>
            </w:r>
            <w:r w:rsidRPr="00396A30">
              <w:rPr>
                <w:bCs/>
                <w:color w:val="000000"/>
              </w:rPr>
              <w:t>e</w:t>
            </w:r>
            <w:r w:rsidRPr="00396A30">
              <w:rPr>
                <w:bCs/>
                <w:color w:val="000000"/>
                <w:spacing w:val="-1"/>
              </w:rPr>
              <w:t>n</w:t>
            </w:r>
            <w:r w:rsidRPr="00396A30">
              <w:rPr>
                <w:bCs/>
                <w:color w:val="000000"/>
                <w:spacing w:val="1"/>
              </w:rPr>
              <w:t>t</w:t>
            </w:r>
            <w:r w:rsidRPr="00396A30">
              <w:rPr>
                <w:bCs/>
                <w:color w:val="000000"/>
              </w:rPr>
              <w:t>ear</w:t>
            </w:r>
            <w:r w:rsidRPr="00396A30">
              <w:rPr>
                <w:bCs/>
                <w:color w:val="000000"/>
                <w:spacing w:val="-2"/>
              </w:rPr>
              <w:t>e</w:t>
            </w:r>
            <w:r w:rsidRPr="00396A30">
              <w:rPr>
                <w:bCs/>
                <w:color w:val="000000"/>
                <w:spacing w:val="1"/>
              </w:rPr>
              <w:t>s</w:t>
            </w:r>
            <w:r w:rsidRPr="00396A30">
              <w:rPr>
                <w:bCs/>
                <w:color w:val="000000"/>
                <w:spacing w:val="2"/>
              </w:rPr>
              <w:t>u</w:t>
            </w:r>
            <w:r w:rsidRPr="00396A30">
              <w:rPr>
                <w:bCs/>
                <w:color w:val="000000"/>
                <w:spacing w:val="-2"/>
              </w:rPr>
              <w:t>r</w:t>
            </w:r>
            <w:r w:rsidRPr="00396A30">
              <w:rPr>
                <w:bCs/>
                <w:color w:val="000000"/>
                <w:spacing w:val="1"/>
              </w:rPr>
              <w:t>s</w:t>
            </w:r>
            <w:r w:rsidRPr="00396A30">
              <w:rPr>
                <w:bCs/>
                <w:color w:val="000000"/>
                <w:spacing w:val="-2"/>
              </w:rPr>
              <w:t>e</w:t>
            </w:r>
            <w:r w:rsidRPr="00396A30">
              <w:rPr>
                <w:bCs/>
                <w:color w:val="000000"/>
                <w:spacing w:val="4"/>
              </w:rPr>
              <w:t>l</w:t>
            </w:r>
            <w:r w:rsidRPr="00396A30">
              <w:rPr>
                <w:bCs/>
                <w:color w:val="000000"/>
                <w:spacing w:val="2"/>
              </w:rPr>
              <w:t>o</w:t>
            </w:r>
            <w:r w:rsidRPr="00396A30">
              <w:rPr>
                <w:bCs/>
                <w:color w:val="000000"/>
              </w:rPr>
              <w:t>r</w:t>
            </w:r>
            <w:r w:rsidRPr="00396A30">
              <w:rPr>
                <w:bCs/>
                <w:color w:val="000000"/>
                <w:spacing w:val="2"/>
              </w:rPr>
              <w:t>d</w:t>
            </w:r>
            <w:r w:rsidRPr="00396A30">
              <w:rPr>
                <w:bCs/>
                <w:color w:val="000000"/>
                <w:spacing w:val="-1"/>
              </w:rPr>
              <w:t>is</w:t>
            </w:r>
            <w:r w:rsidRPr="00396A30">
              <w:rPr>
                <w:bCs/>
                <w:color w:val="000000"/>
                <w:spacing w:val="2"/>
              </w:rPr>
              <w:t>po</w:t>
            </w:r>
            <w:r w:rsidRPr="00396A30">
              <w:rPr>
                <w:bCs/>
                <w:color w:val="000000"/>
                <w:spacing w:val="-1"/>
              </w:rPr>
              <w:t>n</w:t>
            </w:r>
            <w:r w:rsidRPr="00396A30">
              <w:rPr>
                <w:bCs/>
                <w:color w:val="000000"/>
                <w:spacing w:val="1"/>
              </w:rPr>
              <w:t>i</w:t>
            </w:r>
            <w:r w:rsidRPr="00396A30">
              <w:rPr>
                <w:bCs/>
                <w:color w:val="000000"/>
                <w:spacing w:val="-1"/>
              </w:rPr>
              <w:t>b</w:t>
            </w:r>
            <w:r w:rsidRPr="00396A30">
              <w:rPr>
                <w:bCs/>
                <w:color w:val="000000"/>
                <w:spacing w:val="1"/>
              </w:rPr>
              <w:t>il</w:t>
            </w:r>
            <w:r w:rsidRPr="00396A30">
              <w:rPr>
                <w:bCs/>
                <w:color w:val="000000"/>
              </w:rPr>
              <w:t>e</w:t>
            </w:r>
            <w:r w:rsidRPr="00396A30">
              <w:rPr>
                <w:bCs/>
                <w:color w:val="000000"/>
                <w:spacing w:val="-1"/>
              </w:rPr>
              <w:t>ş</w:t>
            </w:r>
            <w:r w:rsidRPr="00396A30">
              <w:rPr>
                <w:bCs/>
                <w:color w:val="000000"/>
              </w:rPr>
              <w:t>i</w:t>
            </w:r>
            <w:r w:rsidRPr="00396A30">
              <w:rPr>
                <w:bCs/>
                <w:color w:val="000000"/>
                <w:w w:val="101"/>
              </w:rPr>
              <w:t xml:space="preserve">a </w:t>
            </w:r>
            <w:r w:rsidRPr="00396A30">
              <w:rPr>
                <w:bCs/>
                <w:color w:val="000000"/>
                <w:spacing w:val="2"/>
              </w:rPr>
              <w:t>p</w:t>
            </w:r>
            <w:r w:rsidRPr="00396A30">
              <w:rPr>
                <w:bCs/>
                <w:color w:val="000000"/>
              </w:rPr>
              <w:t>r</w:t>
            </w:r>
            <w:r w:rsidRPr="00396A30">
              <w:rPr>
                <w:bCs/>
                <w:color w:val="000000"/>
                <w:spacing w:val="2"/>
              </w:rPr>
              <w:t>o</w:t>
            </w:r>
            <w:r w:rsidRPr="00396A30">
              <w:rPr>
                <w:bCs/>
                <w:color w:val="000000"/>
              </w:rPr>
              <w:t>ce</w:t>
            </w:r>
            <w:r w:rsidRPr="00396A30">
              <w:rPr>
                <w:bCs/>
                <w:color w:val="000000"/>
                <w:spacing w:val="-1"/>
              </w:rPr>
              <w:t>s</w:t>
            </w:r>
            <w:r w:rsidRPr="00396A30">
              <w:rPr>
                <w:bCs/>
                <w:color w:val="000000"/>
              </w:rPr>
              <w:t>e</w:t>
            </w:r>
            <w:r w:rsidRPr="00396A30">
              <w:rPr>
                <w:bCs/>
                <w:color w:val="000000"/>
                <w:spacing w:val="1"/>
              </w:rPr>
              <w:t>l</w:t>
            </w:r>
            <w:r w:rsidRPr="00396A30">
              <w:rPr>
                <w:bCs/>
                <w:color w:val="000000"/>
                <w:spacing w:val="-1"/>
              </w:rPr>
              <w:t>o</w:t>
            </w:r>
            <w:r w:rsidRPr="00396A30">
              <w:rPr>
                <w:bCs/>
                <w:color w:val="000000"/>
              </w:rPr>
              <w:t>r</w:t>
            </w:r>
            <w:r w:rsidRPr="00396A30">
              <w:rPr>
                <w:bCs/>
                <w:color w:val="000000"/>
                <w:spacing w:val="2"/>
              </w:rPr>
              <w:t>d</w:t>
            </w:r>
            <w:r w:rsidRPr="00396A30">
              <w:rPr>
                <w:bCs/>
                <w:color w:val="000000"/>
              </w:rPr>
              <w:t>e</w:t>
            </w:r>
            <w:r w:rsidRPr="00396A30">
              <w:rPr>
                <w:bCs/>
                <w:color w:val="000000"/>
                <w:spacing w:val="-1"/>
              </w:rPr>
              <w:t>l</w:t>
            </w:r>
            <w:r w:rsidRPr="00396A30">
              <w:rPr>
                <w:bCs/>
                <w:color w:val="000000"/>
                <w:spacing w:val="2"/>
              </w:rPr>
              <w:t>u</w:t>
            </w:r>
            <w:r w:rsidRPr="00396A30">
              <w:rPr>
                <w:bCs/>
                <w:color w:val="000000"/>
              </w:rPr>
              <w:t>cr</w:t>
            </w:r>
            <w:r w:rsidRPr="00396A30">
              <w:rPr>
                <w:bCs/>
                <w:color w:val="000000"/>
                <w:spacing w:val="-1"/>
              </w:rPr>
              <w:t>u</w:t>
            </w:r>
            <w:r w:rsidRPr="00396A30">
              <w:rPr>
                <w:bCs/>
                <w:color w:val="000000"/>
              </w:rPr>
              <w:t>,</w:t>
            </w:r>
            <w:r w:rsidRPr="00396A30">
              <w:rPr>
                <w:bCs/>
                <w:color w:val="000000"/>
                <w:spacing w:val="1"/>
              </w:rPr>
              <w:t>i</w:t>
            </w:r>
            <w:r w:rsidRPr="00396A30">
              <w:rPr>
                <w:bCs/>
                <w:color w:val="000000"/>
                <w:spacing w:val="2"/>
              </w:rPr>
              <w:t>n</w:t>
            </w:r>
            <w:r w:rsidRPr="00396A30">
              <w:rPr>
                <w:bCs/>
                <w:color w:val="000000"/>
                <w:spacing w:val="-2"/>
              </w:rPr>
              <w:t>f</w:t>
            </w:r>
            <w:r w:rsidRPr="00396A30">
              <w:rPr>
                <w:bCs/>
                <w:color w:val="000000"/>
                <w:spacing w:val="4"/>
              </w:rPr>
              <w:t>l</w:t>
            </w:r>
            <w:r w:rsidRPr="00396A30">
              <w:rPr>
                <w:bCs/>
                <w:color w:val="000000"/>
                <w:spacing w:val="2"/>
              </w:rPr>
              <w:t>u</w:t>
            </w:r>
            <w:r w:rsidRPr="00396A30">
              <w:rPr>
                <w:bCs/>
                <w:color w:val="000000"/>
                <w:spacing w:val="-2"/>
              </w:rPr>
              <w:t>e</w:t>
            </w:r>
            <w:r w:rsidRPr="00396A30">
              <w:rPr>
                <w:bCs/>
                <w:color w:val="000000"/>
                <w:spacing w:val="2"/>
              </w:rPr>
              <w:t>n</w:t>
            </w:r>
            <w:r w:rsidRPr="00396A30">
              <w:rPr>
                <w:bCs/>
                <w:color w:val="000000"/>
                <w:spacing w:val="1"/>
              </w:rPr>
              <w:t>ţ</w:t>
            </w:r>
            <w:r w:rsidRPr="00396A30">
              <w:rPr>
                <w:bCs/>
                <w:color w:val="000000"/>
                <w:spacing w:val="-2"/>
              </w:rPr>
              <w:t>â</w:t>
            </w:r>
            <w:r w:rsidRPr="00396A30">
              <w:rPr>
                <w:bCs/>
                <w:color w:val="000000"/>
                <w:spacing w:val="-1"/>
              </w:rPr>
              <w:t>n</w:t>
            </w:r>
            <w:r w:rsidRPr="00396A30">
              <w:rPr>
                <w:bCs/>
                <w:color w:val="000000"/>
              </w:rPr>
              <w:t>d</w:t>
            </w:r>
            <w:r w:rsidRPr="00396A30">
              <w:rPr>
                <w:bCs/>
                <w:color w:val="000000"/>
                <w:spacing w:val="2"/>
              </w:rPr>
              <w:t>p</w:t>
            </w:r>
            <w:r w:rsidRPr="00396A30">
              <w:rPr>
                <w:bCs/>
                <w:color w:val="000000"/>
              </w:rPr>
              <w:t>erf</w:t>
            </w:r>
            <w:r w:rsidRPr="00396A30">
              <w:rPr>
                <w:bCs/>
                <w:color w:val="000000"/>
                <w:spacing w:val="2"/>
              </w:rPr>
              <w:t>o</w:t>
            </w:r>
            <w:r w:rsidRPr="00396A30">
              <w:rPr>
                <w:bCs/>
                <w:color w:val="000000"/>
              </w:rPr>
              <w:t>rma</w:t>
            </w:r>
            <w:r w:rsidRPr="00396A30">
              <w:rPr>
                <w:bCs/>
                <w:color w:val="000000"/>
                <w:spacing w:val="-1"/>
              </w:rPr>
              <w:t>n</w:t>
            </w:r>
            <w:r w:rsidRPr="00396A30">
              <w:rPr>
                <w:bCs/>
                <w:color w:val="000000"/>
                <w:spacing w:val="1"/>
              </w:rPr>
              <w:t>ţ</w:t>
            </w:r>
            <w:r w:rsidRPr="00396A30">
              <w:rPr>
                <w:bCs/>
                <w:color w:val="000000"/>
              </w:rPr>
              <w:t>a</w:t>
            </w:r>
            <w:r w:rsidRPr="00396A30">
              <w:rPr>
                <w:bCs/>
                <w:color w:val="000000"/>
                <w:spacing w:val="-2"/>
              </w:rPr>
              <w:t>c</w:t>
            </w:r>
            <w:r w:rsidRPr="00396A30">
              <w:rPr>
                <w:bCs/>
                <w:color w:val="000000"/>
                <w:spacing w:val="2"/>
              </w:rPr>
              <w:t>o</w:t>
            </w:r>
            <w:r w:rsidRPr="00396A30">
              <w:rPr>
                <w:bCs/>
                <w:color w:val="000000"/>
              </w:rPr>
              <w:t>m</w:t>
            </w:r>
            <w:r w:rsidRPr="00396A30">
              <w:rPr>
                <w:bCs/>
                <w:color w:val="000000"/>
                <w:spacing w:val="2"/>
              </w:rPr>
              <w:t>p</w:t>
            </w:r>
            <w:r w:rsidRPr="00396A30">
              <w:rPr>
                <w:bCs/>
                <w:color w:val="000000"/>
                <w:spacing w:val="-2"/>
              </w:rPr>
              <w:t>a</w:t>
            </w:r>
            <w:r w:rsidRPr="00396A30">
              <w:rPr>
                <w:bCs/>
                <w:color w:val="000000"/>
              </w:rPr>
              <w:t>r</w:t>
            </w:r>
            <w:r w:rsidRPr="00396A30">
              <w:rPr>
                <w:bCs/>
                <w:color w:val="000000"/>
                <w:spacing w:val="1"/>
              </w:rPr>
              <w:t>ti</w:t>
            </w:r>
            <w:r w:rsidRPr="00396A30">
              <w:rPr>
                <w:bCs/>
                <w:color w:val="000000"/>
              </w:rPr>
              <w:t>m</w:t>
            </w:r>
            <w:r w:rsidRPr="00396A30">
              <w:rPr>
                <w:bCs/>
                <w:color w:val="000000"/>
                <w:spacing w:val="-2"/>
              </w:rPr>
              <w:t>e</w:t>
            </w:r>
            <w:r w:rsidRPr="00396A30">
              <w:rPr>
                <w:bCs/>
                <w:color w:val="000000"/>
                <w:spacing w:val="-1"/>
              </w:rPr>
              <w:t>n</w:t>
            </w:r>
            <w:r w:rsidRPr="00396A30">
              <w:rPr>
                <w:bCs/>
                <w:color w:val="000000"/>
                <w:spacing w:val="1"/>
              </w:rPr>
              <w:t>t</w:t>
            </w:r>
            <w:r w:rsidRPr="00396A30">
              <w:rPr>
                <w:bCs/>
                <w:color w:val="000000"/>
                <w:spacing w:val="-1"/>
              </w:rPr>
              <w:t>u</w:t>
            </w:r>
            <w:r w:rsidRPr="00396A30">
              <w:rPr>
                <w:bCs/>
                <w:color w:val="000000"/>
                <w:spacing w:val="1"/>
              </w:rPr>
              <w:t>l</w:t>
            </w:r>
            <w:r w:rsidRPr="00396A30">
              <w:rPr>
                <w:bCs/>
                <w:color w:val="000000"/>
                <w:spacing w:val="2"/>
              </w:rPr>
              <w:t>u</w:t>
            </w:r>
            <w:r w:rsidRPr="00396A30">
              <w:rPr>
                <w:bCs/>
                <w:color w:val="000000"/>
              </w:rPr>
              <w:t>i</w:t>
            </w:r>
            <w:r w:rsidRPr="00396A30">
              <w:rPr>
                <w:bCs/>
                <w:color w:val="000000"/>
                <w:spacing w:val="1"/>
              </w:rPr>
              <w:t>î</w:t>
            </w:r>
            <w:r w:rsidRPr="00396A30">
              <w:rPr>
                <w:bCs/>
                <w:color w:val="000000"/>
              </w:rPr>
              <w:t>n</w:t>
            </w:r>
            <w:r w:rsidRPr="00396A30">
              <w:rPr>
                <w:bCs/>
                <w:color w:val="000000"/>
                <w:w w:val="101"/>
              </w:rPr>
              <w:t>a</w:t>
            </w:r>
            <w:r w:rsidRPr="00396A30">
              <w:rPr>
                <w:bCs/>
                <w:color w:val="000000"/>
                <w:spacing w:val="-1"/>
                <w:w w:val="101"/>
              </w:rPr>
              <w:t>n</w:t>
            </w:r>
            <w:r w:rsidRPr="00396A30">
              <w:rPr>
                <w:bCs/>
                <w:color w:val="000000"/>
                <w:spacing w:val="1"/>
                <w:w w:val="101"/>
              </w:rPr>
              <w:t>s</w:t>
            </w:r>
            <w:r w:rsidRPr="00396A30">
              <w:rPr>
                <w:bCs/>
                <w:color w:val="000000"/>
                <w:w w:val="101"/>
              </w:rPr>
              <w:t>am</w:t>
            </w:r>
            <w:r w:rsidRPr="00396A30">
              <w:rPr>
                <w:bCs/>
                <w:color w:val="000000"/>
                <w:spacing w:val="-1"/>
                <w:w w:val="101"/>
              </w:rPr>
              <w:t>b</w:t>
            </w:r>
            <w:r w:rsidRPr="00396A30">
              <w:rPr>
                <w:bCs/>
                <w:color w:val="000000"/>
                <w:spacing w:val="4"/>
                <w:w w:val="101"/>
              </w:rPr>
              <w:t>l</w:t>
            </w:r>
            <w:r w:rsidRPr="00396A30">
              <w:rPr>
                <w:bCs/>
                <w:color w:val="000000"/>
                <w:spacing w:val="2"/>
                <w:w w:val="101"/>
              </w:rPr>
              <w:t>u</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4</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Rea</w:t>
            </w:r>
            <w:r w:rsidRPr="00396A30">
              <w:rPr>
                <w:bCs/>
                <w:color w:val="000000"/>
                <w:spacing w:val="1"/>
              </w:rPr>
              <w:t>li</w:t>
            </w:r>
            <w:r w:rsidRPr="00396A30">
              <w:rPr>
                <w:bCs/>
                <w:color w:val="000000"/>
              </w:rPr>
              <w:t>za</w:t>
            </w:r>
            <w:r w:rsidRPr="00396A30">
              <w:rPr>
                <w:bCs/>
                <w:color w:val="000000"/>
                <w:spacing w:val="3"/>
              </w:rPr>
              <w:t>r</w:t>
            </w:r>
            <w:r w:rsidRPr="00396A30">
              <w:rPr>
                <w:bCs/>
                <w:color w:val="000000"/>
              </w:rPr>
              <w:t>ea</w:t>
            </w:r>
            <w:r w:rsidRPr="00396A30">
              <w:rPr>
                <w:bCs/>
                <w:color w:val="000000"/>
                <w:spacing w:val="1"/>
              </w:rPr>
              <w:t>s</w:t>
            </w:r>
            <w:r w:rsidRPr="00396A30">
              <w:rPr>
                <w:bCs/>
                <w:color w:val="000000"/>
              </w:rPr>
              <w:t>ar</w:t>
            </w:r>
            <w:r w:rsidRPr="00396A30">
              <w:rPr>
                <w:bCs/>
                <w:color w:val="000000"/>
                <w:spacing w:val="-2"/>
              </w:rPr>
              <w:t>c</w:t>
            </w:r>
            <w:r w:rsidRPr="00396A30">
              <w:rPr>
                <w:bCs/>
                <w:color w:val="000000"/>
                <w:spacing w:val="1"/>
              </w:rPr>
              <w:t>i</w:t>
            </w:r>
            <w:r w:rsidRPr="00396A30">
              <w:rPr>
                <w:bCs/>
                <w:color w:val="000000"/>
                <w:spacing w:val="-1"/>
              </w:rPr>
              <w:t>n</w:t>
            </w:r>
            <w:r w:rsidRPr="00396A30">
              <w:rPr>
                <w:bCs/>
                <w:color w:val="000000"/>
                <w:spacing w:val="1"/>
              </w:rPr>
              <w:t>i</w:t>
            </w:r>
            <w:r w:rsidRPr="00396A30">
              <w:rPr>
                <w:bCs/>
                <w:color w:val="000000"/>
                <w:spacing w:val="-1"/>
              </w:rPr>
              <w:t>l</w:t>
            </w:r>
            <w:r w:rsidRPr="00396A30">
              <w:rPr>
                <w:bCs/>
                <w:color w:val="000000"/>
                <w:spacing w:val="2"/>
              </w:rPr>
              <w:t>o</w:t>
            </w:r>
            <w:r w:rsidRPr="00396A30">
              <w:rPr>
                <w:bCs/>
                <w:color w:val="000000"/>
              </w:rPr>
              <w:t>r</w:t>
            </w:r>
            <w:r w:rsidRPr="00396A30">
              <w:rPr>
                <w:bCs/>
                <w:color w:val="000000"/>
                <w:spacing w:val="1"/>
              </w:rPr>
              <w:t>l</w:t>
            </w:r>
            <w:r w:rsidRPr="00396A30">
              <w:rPr>
                <w:bCs/>
                <w:color w:val="000000"/>
              </w:rPr>
              <w:t>a</w:t>
            </w:r>
            <w:r w:rsidRPr="00396A30">
              <w:rPr>
                <w:bCs/>
                <w:color w:val="000000"/>
                <w:spacing w:val="2"/>
              </w:rPr>
              <w:t>n</w:t>
            </w:r>
            <w:r w:rsidRPr="00396A30">
              <w:rPr>
                <w:bCs/>
                <w:color w:val="000000"/>
                <w:spacing w:val="1"/>
              </w:rPr>
              <w:t>i</w:t>
            </w:r>
            <w:r w:rsidRPr="00396A30">
              <w:rPr>
                <w:bCs/>
                <w:color w:val="000000"/>
                <w:spacing w:val="-1"/>
              </w:rPr>
              <w:t>v</w:t>
            </w:r>
            <w:r w:rsidRPr="00396A30">
              <w:rPr>
                <w:bCs/>
                <w:color w:val="000000"/>
                <w:spacing w:val="-2"/>
              </w:rPr>
              <w:t>e</w:t>
            </w:r>
            <w:r w:rsidRPr="00396A30">
              <w:rPr>
                <w:bCs/>
                <w:color w:val="000000"/>
              </w:rPr>
              <w:t>l</w:t>
            </w:r>
            <w:r w:rsidRPr="00396A30">
              <w:rPr>
                <w:bCs/>
                <w:color w:val="000000"/>
                <w:spacing w:val="1"/>
              </w:rPr>
              <w:t>î</w:t>
            </w:r>
            <w:r w:rsidRPr="00396A30">
              <w:rPr>
                <w:bCs/>
                <w:color w:val="000000"/>
                <w:spacing w:val="2"/>
              </w:rPr>
              <w:t>n</w:t>
            </w:r>
            <w:r w:rsidRPr="00396A30">
              <w:rPr>
                <w:bCs/>
                <w:color w:val="000000"/>
                <w:spacing w:val="-2"/>
              </w:rPr>
              <w:t>a</w:t>
            </w:r>
            <w:r w:rsidRPr="00396A30">
              <w:rPr>
                <w:bCs/>
                <w:color w:val="000000"/>
                <w:spacing w:val="-1"/>
              </w:rPr>
              <w:t>l</w:t>
            </w:r>
            <w:r w:rsidRPr="00396A30">
              <w:rPr>
                <w:bCs/>
                <w:color w:val="000000"/>
              </w:rPr>
              <w:t>t</w:t>
            </w:r>
            <w:r w:rsidRPr="00396A30">
              <w:rPr>
                <w:bCs/>
                <w:color w:val="000000"/>
                <w:spacing w:val="-2"/>
              </w:rPr>
              <w:t>e</w:t>
            </w:r>
            <w:r w:rsidRPr="00396A30">
              <w:rPr>
                <w:bCs/>
                <w:color w:val="000000"/>
                <w:spacing w:val="-1"/>
              </w:rPr>
              <w:t>s</w:t>
            </w:r>
            <w:r w:rsidRPr="00396A30">
              <w:rPr>
                <w:bCs/>
                <w:color w:val="000000"/>
                <w:spacing w:val="4"/>
              </w:rPr>
              <w:t>t</w:t>
            </w:r>
            <w:r w:rsidRPr="00396A30">
              <w:rPr>
                <w:bCs/>
                <w:color w:val="000000"/>
              </w:rPr>
              <w:t>erez</w:t>
            </w:r>
            <w:r w:rsidRPr="00396A30">
              <w:rPr>
                <w:bCs/>
                <w:color w:val="000000"/>
                <w:spacing w:val="-1"/>
              </w:rPr>
              <w:t>ul</w:t>
            </w:r>
            <w:r w:rsidRPr="00396A30">
              <w:rPr>
                <w:bCs/>
                <w:color w:val="000000"/>
                <w:spacing w:val="4"/>
              </w:rPr>
              <w:t>t</w:t>
            </w:r>
            <w:r w:rsidRPr="00396A30">
              <w:rPr>
                <w:bCs/>
                <w:color w:val="000000"/>
                <w:spacing w:val="-2"/>
              </w:rPr>
              <w:t>a</w:t>
            </w:r>
            <w:r w:rsidRPr="00396A30">
              <w:rPr>
                <w:bCs/>
                <w:color w:val="000000"/>
                <w:spacing w:val="1"/>
              </w:rPr>
              <w:t>t</w:t>
            </w:r>
            <w:r w:rsidRPr="00396A30">
              <w:rPr>
                <w:bCs/>
                <w:color w:val="000000"/>
                <w:spacing w:val="-1"/>
              </w:rPr>
              <w:t>u</w:t>
            </w:r>
            <w:r w:rsidRPr="00396A30">
              <w:rPr>
                <w:bCs/>
                <w:color w:val="000000"/>
              </w:rPr>
              <w:t>l</w:t>
            </w:r>
            <w:r w:rsidRPr="00396A30">
              <w:rPr>
                <w:bCs/>
                <w:color w:val="000000"/>
                <w:spacing w:val="-1"/>
              </w:rPr>
              <w:t>d</w:t>
            </w:r>
            <w:r w:rsidRPr="00396A30">
              <w:rPr>
                <w:bCs/>
                <w:color w:val="000000"/>
                <w:spacing w:val="4"/>
              </w:rPr>
              <w:t>i</w:t>
            </w:r>
            <w:r w:rsidRPr="00396A30">
              <w:rPr>
                <w:bCs/>
                <w:color w:val="000000"/>
              </w:rPr>
              <w:t>re</w:t>
            </w:r>
            <w:r w:rsidRPr="00396A30">
              <w:rPr>
                <w:bCs/>
                <w:color w:val="000000"/>
                <w:spacing w:val="-2"/>
              </w:rPr>
              <w:t>c</w:t>
            </w:r>
            <w:r w:rsidRPr="00396A30">
              <w:rPr>
                <w:bCs/>
                <w:color w:val="000000"/>
              </w:rPr>
              <w:t>t</w:t>
            </w:r>
            <w:r w:rsidRPr="00396A30">
              <w:rPr>
                <w:bCs/>
                <w:color w:val="000000"/>
                <w:spacing w:val="-2"/>
              </w:rPr>
              <w:t>a</w:t>
            </w:r>
            <w:r w:rsidRPr="00396A30">
              <w:rPr>
                <w:bCs/>
                <w:color w:val="000000"/>
              </w:rPr>
              <w:t>l</w:t>
            </w:r>
            <w:r w:rsidRPr="00396A30">
              <w:rPr>
                <w:bCs/>
                <w:color w:val="000000"/>
                <w:spacing w:val="1"/>
              </w:rPr>
              <w:t>î</w:t>
            </w:r>
            <w:r w:rsidRPr="00396A30">
              <w:rPr>
                <w:bCs/>
                <w:color w:val="000000"/>
                <w:spacing w:val="3"/>
              </w:rPr>
              <w:t>m</w:t>
            </w:r>
            <w:r w:rsidRPr="00396A30">
              <w:rPr>
                <w:bCs/>
                <w:color w:val="000000"/>
                <w:spacing w:val="-1"/>
              </w:rPr>
              <w:t>b</w:t>
            </w:r>
            <w:r w:rsidRPr="00396A30">
              <w:rPr>
                <w:bCs/>
                <w:color w:val="000000"/>
                <w:spacing w:val="2"/>
              </w:rPr>
              <w:t>u</w:t>
            </w:r>
            <w:r w:rsidRPr="00396A30">
              <w:rPr>
                <w:bCs/>
                <w:color w:val="000000"/>
                <w:spacing w:val="-1"/>
              </w:rPr>
              <w:t>n</w:t>
            </w:r>
            <w:r w:rsidRPr="00396A30">
              <w:rPr>
                <w:bCs/>
                <w:color w:val="000000"/>
                <w:spacing w:val="-2"/>
              </w:rPr>
              <w:t>ă</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spacing w:val="4"/>
              </w:rPr>
              <w:t>i</w:t>
            </w:r>
            <w:r w:rsidRPr="00396A30">
              <w:rPr>
                <w:bCs/>
                <w:color w:val="000000"/>
                <w:spacing w:val="-2"/>
              </w:rPr>
              <w:t>r</w:t>
            </w:r>
            <w:r w:rsidRPr="00396A30">
              <w:rPr>
                <w:bCs/>
                <w:color w:val="000000"/>
                <w:spacing w:val="-1"/>
              </w:rPr>
              <w:t>i</w:t>
            </w:r>
            <w:r w:rsidRPr="00396A30">
              <w:rPr>
                <w:bCs/>
                <w:color w:val="000000"/>
              </w:rPr>
              <w:t>i</w:t>
            </w:r>
            <w:r w:rsidRPr="00396A30">
              <w:rPr>
                <w:bCs/>
                <w:color w:val="000000"/>
                <w:spacing w:val="-1"/>
              </w:rPr>
              <w:t>uti</w:t>
            </w:r>
            <w:r w:rsidRPr="00396A30">
              <w:rPr>
                <w:bCs/>
                <w:color w:val="000000"/>
                <w:spacing w:val="4"/>
              </w:rPr>
              <w:t>l</w:t>
            </w:r>
            <w:r w:rsidRPr="00396A30">
              <w:rPr>
                <w:bCs/>
                <w:color w:val="000000"/>
                <w:spacing w:val="1"/>
              </w:rPr>
              <w:t>i</w:t>
            </w:r>
            <w:r w:rsidRPr="00396A30">
              <w:rPr>
                <w:bCs/>
                <w:color w:val="000000"/>
              </w:rPr>
              <w:t>z</w:t>
            </w:r>
            <w:r w:rsidRPr="00396A30">
              <w:rPr>
                <w:bCs/>
                <w:color w:val="000000"/>
                <w:spacing w:val="-2"/>
              </w:rPr>
              <w:t>ă</w:t>
            </w:r>
            <w:r w:rsidRPr="00396A30">
              <w:rPr>
                <w:bCs/>
                <w:color w:val="000000"/>
              </w:rPr>
              <w:t>r</w:t>
            </w:r>
            <w:r w:rsidRPr="00396A30">
              <w:rPr>
                <w:bCs/>
                <w:color w:val="000000"/>
                <w:spacing w:val="1"/>
              </w:rPr>
              <w:t>i</w:t>
            </w:r>
            <w:r w:rsidRPr="00396A30">
              <w:rPr>
                <w:bCs/>
                <w:color w:val="000000"/>
              </w:rPr>
              <w:t>i</w:t>
            </w:r>
            <w:r w:rsidRPr="00396A30">
              <w:rPr>
                <w:bCs/>
                <w:color w:val="000000"/>
                <w:spacing w:val="3"/>
              </w:rPr>
              <w:t>r</w:t>
            </w:r>
            <w:r w:rsidRPr="00396A30">
              <w:rPr>
                <w:bCs/>
                <w:color w:val="000000"/>
              </w:rPr>
              <w:t>e</w:t>
            </w:r>
            <w:r w:rsidRPr="00396A30">
              <w:rPr>
                <w:bCs/>
                <w:color w:val="000000"/>
                <w:spacing w:val="-1"/>
              </w:rPr>
              <w:t>s</w:t>
            </w:r>
            <w:r w:rsidRPr="00396A30">
              <w:rPr>
                <w:bCs/>
                <w:color w:val="000000"/>
                <w:spacing w:val="2"/>
              </w:rPr>
              <w:t>u</w:t>
            </w:r>
            <w:r w:rsidRPr="00396A30">
              <w:rPr>
                <w:bCs/>
                <w:color w:val="000000"/>
                <w:spacing w:val="-2"/>
              </w:rPr>
              <w:t>r</w:t>
            </w:r>
            <w:r w:rsidRPr="00396A30">
              <w:rPr>
                <w:bCs/>
                <w:color w:val="000000"/>
                <w:spacing w:val="1"/>
              </w:rPr>
              <w:t>s</w:t>
            </w:r>
            <w:r w:rsidRPr="00396A30">
              <w:rPr>
                <w:bCs/>
                <w:color w:val="000000"/>
                <w:spacing w:val="-2"/>
              </w:rPr>
              <w:t>e</w:t>
            </w:r>
            <w:r w:rsidRPr="00396A30">
              <w:rPr>
                <w:bCs/>
                <w:color w:val="000000"/>
                <w:spacing w:val="4"/>
              </w:rPr>
              <w:t>l</w:t>
            </w:r>
            <w:r w:rsidRPr="00396A30">
              <w:rPr>
                <w:bCs/>
                <w:color w:val="000000"/>
                <w:spacing w:val="-1"/>
              </w:rPr>
              <w:t>o</w:t>
            </w:r>
            <w:r w:rsidRPr="00396A30">
              <w:rPr>
                <w:bCs/>
                <w:color w:val="000000"/>
              </w:rPr>
              <w:t>r</w:t>
            </w:r>
            <w:r w:rsidRPr="00396A30">
              <w:rPr>
                <w:bCs/>
                <w:color w:val="000000"/>
                <w:spacing w:val="-1"/>
              </w:rPr>
              <w:t>d</w:t>
            </w:r>
            <w:r w:rsidRPr="00396A30">
              <w:rPr>
                <w:bCs/>
                <w:color w:val="000000"/>
                <w:spacing w:val="1"/>
              </w:rPr>
              <w:t>i</w:t>
            </w:r>
            <w:r w:rsidRPr="00396A30">
              <w:rPr>
                <w:bCs/>
                <w:color w:val="000000"/>
                <w:spacing w:val="-1"/>
              </w:rPr>
              <w:t>s</w:t>
            </w:r>
            <w:r w:rsidRPr="00396A30">
              <w:rPr>
                <w:bCs/>
                <w:color w:val="000000"/>
                <w:spacing w:val="2"/>
              </w:rPr>
              <w:t>po</w:t>
            </w:r>
            <w:r w:rsidRPr="00396A30">
              <w:rPr>
                <w:bCs/>
                <w:color w:val="000000"/>
                <w:spacing w:val="-1"/>
              </w:rPr>
              <w:t>ni</w:t>
            </w:r>
            <w:r w:rsidRPr="00396A30">
              <w:rPr>
                <w:bCs/>
                <w:color w:val="000000"/>
                <w:spacing w:val="2"/>
              </w:rPr>
              <w:t>b</w:t>
            </w:r>
            <w:r w:rsidRPr="00396A30">
              <w:rPr>
                <w:bCs/>
                <w:color w:val="000000"/>
                <w:spacing w:val="1"/>
              </w:rPr>
              <w:t>il</w:t>
            </w:r>
            <w:r w:rsidRPr="00396A30">
              <w:rPr>
                <w:bCs/>
                <w:color w:val="000000"/>
              </w:rPr>
              <w:t>e</w:t>
            </w:r>
            <w:r w:rsidRPr="00396A30">
              <w:rPr>
                <w:bCs/>
                <w:color w:val="000000"/>
                <w:spacing w:val="-1"/>
              </w:rPr>
              <w:t>ş</w:t>
            </w:r>
            <w:r w:rsidRPr="00396A30">
              <w:rPr>
                <w:bCs/>
                <w:color w:val="000000"/>
              </w:rPr>
              <w:t>i</w:t>
            </w:r>
            <w:r w:rsidRPr="00396A30">
              <w:rPr>
                <w:bCs/>
                <w:color w:val="000000"/>
                <w:w w:val="101"/>
              </w:rPr>
              <w:t xml:space="preserve">a </w:t>
            </w:r>
            <w:r w:rsidRPr="00396A30">
              <w:rPr>
                <w:bCs/>
                <w:color w:val="000000"/>
                <w:spacing w:val="2"/>
              </w:rPr>
              <w:t>p</w:t>
            </w:r>
            <w:r w:rsidRPr="00396A30">
              <w:rPr>
                <w:bCs/>
                <w:color w:val="000000"/>
              </w:rPr>
              <w:t>r</w:t>
            </w:r>
            <w:r w:rsidRPr="00396A30">
              <w:rPr>
                <w:bCs/>
                <w:color w:val="000000"/>
                <w:spacing w:val="2"/>
              </w:rPr>
              <w:t>o</w:t>
            </w:r>
            <w:r w:rsidRPr="00396A30">
              <w:rPr>
                <w:bCs/>
                <w:color w:val="000000"/>
              </w:rPr>
              <w:t>ce</w:t>
            </w:r>
            <w:r w:rsidRPr="00396A30">
              <w:rPr>
                <w:bCs/>
                <w:color w:val="000000"/>
                <w:spacing w:val="-1"/>
              </w:rPr>
              <w:t>s</w:t>
            </w:r>
            <w:r w:rsidRPr="00396A30">
              <w:rPr>
                <w:bCs/>
                <w:color w:val="000000"/>
              </w:rPr>
              <w:t>e</w:t>
            </w:r>
            <w:r w:rsidRPr="00396A30">
              <w:rPr>
                <w:bCs/>
                <w:color w:val="000000"/>
                <w:spacing w:val="1"/>
              </w:rPr>
              <w:t>l</w:t>
            </w:r>
            <w:r w:rsidRPr="00396A30">
              <w:rPr>
                <w:bCs/>
                <w:color w:val="000000"/>
                <w:spacing w:val="-1"/>
              </w:rPr>
              <w:t>o</w:t>
            </w:r>
            <w:r w:rsidRPr="00396A30">
              <w:rPr>
                <w:bCs/>
                <w:color w:val="000000"/>
              </w:rPr>
              <w:t>r</w:t>
            </w:r>
            <w:r w:rsidRPr="00396A30">
              <w:rPr>
                <w:bCs/>
                <w:color w:val="000000"/>
                <w:spacing w:val="2"/>
              </w:rPr>
              <w:t>d</w:t>
            </w:r>
            <w:r w:rsidRPr="00396A30">
              <w:rPr>
                <w:bCs/>
                <w:color w:val="000000"/>
              </w:rPr>
              <w:t>e</w:t>
            </w:r>
            <w:r w:rsidRPr="00396A30">
              <w:rPr>
                <w:bCs/>
                <w:color w:val="000000"/>
                <w:spacing w:val="-1"/>
              </w:rPr>
              <w:t>l</w:t>
            </w:r>
            <w:r w:rsidRPr="00396A30">
              <w:rPr>
                <w:bCs/>
                <w:color w:val="000000"/>
                <w:spacing w:val="2"/>
              </w:rPr>
              <w:t>u</w:t>
            </w:r>
            <w:r w:rsidRPr="00396A30">
              <w:rPr>
                <w:bCs/>
                <w:color w:val="000000"/>
              </w:rPr>
              <w:t>cr</w:t>
            </w:r>
            <w:r w:rsidRPr="00396A30">
              <w:rPr>
                <w:bCs/>
                <w:color w:val="000000"/>
                <w:spacing w:val="-1"/>
              </w:rPr>
              <w:t>u</w:t>
            </w:r>
            <w:r w:rsidRPr="00396A30">
              <w:rPr>
                <w:bCs/>
                <w:color w:val="000000"/>
              </w:rPr>
              <w:t>,</w:t>
            </w:r>
            <w:r w:rsidRPr="00396A30">
              <w:rPr>
                <w:bCs/>
                <w:color w:val="000000"/>
                <w:spacing w:val="1"/>
              </w:rPr>
              <w:t>i</w:t>
            </w:r>
            <w:r w:rsidRPr="00396A30">
              <w:rPr>
                <w:bCs/>
                <w:color w:val="000000"/>
                <w:spacing w:val="2"/>
              </w:rPr>
              <w:t>n</w:t>
            </w:r>
            <w:r w:rsidRPr="00396A30">
              <w:rPr>
                <w:bCs/>
                <w:color w:val="000000"/>
                <w:spacing w:val="-2"/>
              </w:rPr>
              <w:t>f</w:t>
            </w:r>
            <w:r w:rsidRPr="00396A30">
              <w:rPr>
                <w:bCs/>
                <w:color w:val="000000"/>
                <w:spacing w:val="4"/>
              </w:rPr>
              <w:t>l</w:t>
            </w:r>
            <w:r w:rsidRPr="00396A30">
              <w:rPr>
                <w:bCs/>
                <w:color w:val="000000"/>
                <w:spacing w:val="2"/>
              </w:rPr>
              <w:t>u</w:t>
            </w:r>
            <w:r w:rsidRPr="00396A30">
              <w:rPr>
                <w:bCs/>
                <w:color w:val="000000"/>
                <w:spacing w:val="-2"/>
              </w:rPr>
              <w:t>e</w:t>
            </w:r>
            <w:r w:rsidRPr="00396A30">
              <w:rPr>
                <w:bCs/>
                <w:color w:val="000000"/>
                <w:spacing w:val="2"/>
              </w:rPr>
              <w:t>n</w:t>
            </w:r>
            <w:r w:rsidRPr="00396A30">
              <w:rPr>
                <w:bCs/>
                <w:color w:val="000000"/>
                <w:spacing w:val="1"/>
              </w:rPr>
              <w:t>ţ</w:t>
            </w:r>
            <w:r w:rsidRPr="00396A30">
              <w:rPr>
                <w:bCs/>
                <w:color w:val="000000"/>
                <w:spacing w:val="-2"/>
              </w:rPr>
              <w:t>â</w:t>
            </w:r>
            <w:r w:rsidRPr="00396A30">
              <w:rPr>
                <w:bCs/>
                <w:color w:val="000000"/>
                <w:spacing w:val="-1"/>
              </w:rPr>
              <w:t>n</w:t>
            </w:r>
            <w:r w:rsidRPr="00396A30">
              <w:rPr>
                <w:bCs/>
                <w:color w:val="000000"/>
              </w:rPr>
              <w:t>d</w:t>
            </w:r>
            <w:r w:rsidRPr="00396A30">
              <w:rPr>
                <w:bCs/>
                <w:color w:val="000000"/>
                <w:spacing w:val="2"/>
              </w:rPr>
              <w:t>p</w:t>
            </w:r>
            <w:r w:rsidRPr="00396A30">
              <w:rPr>
                <w:bCs/>
                <w:color w:val="000000"/>
              </w:rPr>
              <w:t>erf</w:t>
            </w:r>
            <w:r w:rsidRPr="00396A30">
              <w:rPr>
                <w:bCs/>
                <w:color w:val="000000"/>
                <w:spacing w:val="2"/>
              </w:rPr>
              <w:t>o</w:t>
            </w:r>
            <w:r w:rsidRPr="00396A30">
              <w:rPr>
                <w:bCs/>
                <w:color w:val="000000"/>
              </w:rPr>
              <w:t>rma</w:t>
            </w:r>
            <w:r w:rsidRPr="00396A30">
              <w:rPr>
                <w:bCs/>
                <w:color w:val="000000"/>
                <w:spacing w:val="-1"/>
              </w:rPr>
              <w:t>n</w:t>
            </w:r>
            <w:r w:rsidRPr="00396A30">
              <w:rPr>
                <w:bCs/>
                <w:color w:val="000000"/>
                <w:spacing w:val="1"/>
              </w:rPr>
              <w:t>ţ</w:t>
            </w:r>
            <w:r w:rsidRPr="00396A30">
              <w:rPr>
                <w:bCs/>
                <w:color w:val="000000"/>
              </w:rPr>
              <w:t>a</w:t>
            </w:r>
            <w:r w:rsidRPr="00396A30">
              <w:rPr>
                <w:bCs/>
                <w:color w:val="000000"/>
                <w:spacing w:val="-2"/>
              </w:rPr>
              <w:t>c</w:t>
            </w:r>
            <w:r w:rsidRPr="00396A30">
              <w:rPr>
                <w:bCs/>
                <w:color w:val="000000"/>
                <w:spacing w:val="2"/>
              </w:rPr>
              <w:t>o</w:t>
            </w:r>
            <w:r w:rsidRPr="00396A30">
              <w:rPr>
                <w:bCs/>
                <w:color w:val="000000"/>
              </w:rPr>
              <w:t>m</w:t>
            </w:r>
            <w:r w:rsidRPr="00396A30">
              <w:rPr>
                <w:bCs/>
                <w:color w:val="000000"/>
                <w:spacing w:val="2"/>
              </w:rPr>
              <w:t>p</w:t>
            </w:r>
            <w:r w:rsidRPr="00396A30">
              <w:rPr>
                <w:bCs/>
                <w:color w:val="000000"/>
                <w:spacing w:val="-2"/>
              </w:rPr>
              <w:t>a</w:t>
            </w:r>
            <w:r w:rsidRPr="00396A30">
              <w:rPr>
                <w:bCs/>
                <w:color w:val="000000"/>
              </w:rPr>
              <w:t>r</w:t>
            </w:r>
            <w:r w:rsidRPr="00396A30">
              <w:rPr>
                <w:bCs/>
                <w:color w:val="000000"/>
                <w:spacing w:val="1"/>
              </w:rPr>
              <w:t>ti</w:t>
            </w:r>
            <w:r w:rsidRPr="00396A30">
              <w:rPr>
                <w:bCs/>
                <w:color w:val="000000"/>
              </w:rPr>
              <w:t>m</w:t>
            </w:r>
            <w:r w:rsidRPr="00396A30">
              <w:rPr>
                <w:bCs/>
                <w:color w:val="000000"/>
                <w:spacing w:val="-2"/>
              </w:rPr>
              <w:t>e</w:t>
            </w:r>
            <w:r w:rsidRPr="00396A30">
              <w:rPr>
                <w:bCs/>
                <w:color w:val="000000"/>
                <w:spacing w:val="-1"/>
              </w:rPr>
              <w:t>n</w:t>
            </w:r>
            <w:r w:rsidRPr="00396A30">
              <w:rPr>
                <w:bCs/>
                <w:color w:val="000000"/>
                <w:spacing w:val="1"/>
              </w:rPr>
              <w:t>t</w:t>
            </w:r>
            <w:r w:rsidRPr="00396A30">
              <w:rPr>
                <w:bCs/>
                <w:color w:val="000000"/>
                <w:spacing w:val="-1"/>
              </w:rPr>
              <w:t>u</w:t>
            </w:r>
            <w:r w:rsidRPr="00396A30">
              <w:rPr>
                <w:bCs/>
                <w:color w:val="000000"/>
                <w:spacing w:val="1"/>
              </w:rPr>
              <w:t>l</w:t>
            </w:r>
            <w:r w:rsidRPr="00396A30">
              <w:rPr>
                <w:bCs/>
                <w:color w:val="000000"/>
                <w:spacing w:val="2"/>
              </w:rPr>
              <w:t>u</w:t>
            </w:r>
            <w:r w:rsidRPr="00396A30">
              <w:rPr>
                <w:bCs/>
                <w:color w:val="000000"/>
              </w:rPr>
              <w:t>i</w:t>
            </w:r>
            <w:r w:rsidRPr="00396A30">
              <w:rPr>
                <w:bCs/>
                <w:color w:val="000000"/>
                <w:spacing w:val="1"/>
              </w:rPr>
              <w:t>î</w:t>
            </w:r>
            <w:r w:rsidRPr="00396A30">
              <w:rPr>
                <w:bCs/>
                <w:color w:val="000000"/>
              </w:rPr>
              <w:t>n</w:t>
            </w:r>
            <w:r w:rsidRPr="00396A30">
              <w:rPr>
                <w:bCs/>
                <w:color w:val="000000"/>
                <w:w w:val="101"/>
              </w:rPr>
              <w:t>a</w:t>
            </w:r>
            <w:r w:rsidRPr="00396A30">
              <w:rPr>
                <w:bCs/>
                <w:color w:val="000000"/>
                <w:spacing w:val="-1"/>
                <w:w w:val="101"/>
              </w:rPr>
              <w:t>n</w:t>
            </w:r>
            <w:r w:rsidRPr="00396A30">
              <w:rPr>
                <w:bCs/>
                <w:color w:val="000000"/>
                <w:spacing w:val="1"/>
                <w:w w:val="101"/>
              </w:rPr>
              <w:t>s</w:t>
            </w:r>
            <w:r w:rsidRPr="00396A30">
              <w:rPr>
                <w:bCs/>
                <w:color w:val="000000"/>
                <w:w w:val="101"/>
              </w:rPr>
              <w:t>am</w:t>
            </w:r>
            <w:r w:rsidRPr="00396A30">
              <w:rPr>
                <w:bCs/>
                <w:color w:val="000000"/>
                <w:spacing w:val="-1"/>
                <w:w w:val="101"/>
              </w:rPr>
              <w:t>b</w:t>
            </w:r>
            <w:r w:rsidRPr="00396A30">
              <w:rPr>
                <w:bCs/>
                <w:color w:val="000000"/>
                <w:spacing w:val="4"/>
                <w:w w:val="101"/>
              </w:rPr>
              <w:t>l</w:t>
            </w:r>
            <w:r w:rsidRPr="00396A30">
              <w:rPr>
                <w:bCs/>
                <w:color w:val="000000"/>
                <w:spacing w:val="2"/>
                <w:w w:val="101"/>
              </w:rPr>
              <w:t>u</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5</w:t>
            </w:r>
          </w:p>
        </w:tc>
      </w:tr>
      <w:tr w:rsidR="00B3366F" w:rsidRPr="00396A30" w:rsidTr="00B3366F">
        <w:tc>
          <w:tcPr>
            <w:tcW w:w="9847" w:type="dxa"/>
            <w:gridSpan w:val="2"/>
            <w:tcBorders>
              <w:top w:val="single" w:sz="8" w:space="0" w:color="4F81BD"/>
              <w:left w:val="single" w:sz="8" w:space="0" w:color="4F81BD"/>
              <w:bottom w:val="single" w:sz="18" w:space="0" w:color="4F81BD"/>
              <w:right w:val="single" w:sz="8" w:space="0" w:color="4F81BD"/>
            </w:tcBorders>
            <w:shd w:val="clear" w:color="auto" w:fill="auto"/>
          </w:tcPr>
          <w:p w:rsidR="00B3366F" w:rsidRPr="00396A30" w:rsidRDefault="00B3366F" w:rsidP="00B3366F">
            <w:pPr>
              <w:spacing w:line="360" w:lineRule="auto"/>
              <w:ind w:left="-118" w:firstLine="118"/>
              <w:contextualSpacing/>
              <w:jc w:val="both"/>
              <w:rPr>
                <w:b/>
                <w:bCs/>
                <w:color w:val="000000"/>
              </w:rPr>
            </w:pPr>
          </w:p>
          <w:p w:rsidR="00B3366F" w:rsidRPr="00396A30" w:rsidRDefault="00B3366F" w:rsidP="00B3366F">
            <w:pPr>
              <w:spacing w:line="360" w:lineRule="auto"/>
              <w:ind w:left="-118" w:firstLine="118"/>
              <w:contextualSpacing/>
              <w:jc w:val="both"/>
              <w:rPr>
                <w:b/>
                <w:bCs/>
                <w:color w:val="000000"/>
              </w:rPr>
            </w:pPr>
            <w:r w:rsidRPr="00396A30">
              <w:rPr>
                <w:b/>
                <w:bCs/>
                <w:color w:val="000000"/>
              </w:rPr>
              <w:t>5. INCOMPATIBILITĂŢI ȘI REGIMURI SPECIALE: se evaluează capacitatea de a se integra într-o echipă, de a colabora cu membrii echipei şi de a-şi aduce contribuţia proprie, când este necesar, prin participarea eficientă la realizarea obiectivelor acestuia.</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bCs/>
                <w:color w:val="000000"/>
              </w:rPr>
            </w:pPr>
            <w:r w:rsidRPr="00396A30">
              <w:rPr>
                <w:b/>
                <w:bCs/>
                <w:color w:val="000000"/>
              </w:rPr>
              <w:t>Descriere generală</w:t>
            </w:r>
          </w:p>
        </w:tc>
        <w:tc>
          <w:tcPr>
            <w:tcW w:w="1068"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color w:val="000000"/>
              </w:rPr>
            </w:pPr>
            <w:r w:rsidRPr="00396A30">
              <w:rPr>
                <w:b/>
                <w:color w:val="000000"/>
              </w:rPr>
              <w:t>Punctaj</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N</w:t>
            </w:r>
            <w:r w:rsidRPr="00396A30">
              <w:rPr>
                <w:bCs/>
                <w:color w:val="000000"/>
              </w:rPr>
              <w:t>uacce</w:t>
            </w:r>
            <w:r w:rsidRPr="00396A30">
              <w:rPr>
                <w:bCs/>
                <w:color w:val="000000"/>
                <w:spacing w:val="-1"/>
              </w:rPr>
              <w:t>p</w:t>
            </w:r>
            <w:r w:rsidRPr="00396A30">
              <w:rPr>
                <w:bCs/>
                <w:color w:val="000000"/>
                <w:spacing w:val="1"/>
              </w:rPr>
              <w:t>t</w:t>
            </w:r>
            <w:r w:rsidRPr="00396A30">
              <w:rPr>
                <w:bCs/>
                <w:color w:val="000000"/>
              </w:rPr>
              <w:t>ă</w:t>
            </w:r>
            <w:r w:rsidRPr="00396A30">
              <w:rPr>
                <w:bCs/>
                <w:color w:val="000000"/>
                <w:spacing w:val="1"/>
              </w:rPr>
              <w:t>l</w:t>
            </w:r>
            <w:r w:rsidRPr="00396A30">
              <w:rPr>
                <w:bCs/>
                <w:color w:val="000000"/>
                <w:spacing w:val="2"/>
              </w:rPr>
              <w:t>u</w:t>
            </w:r>
            <w:r w:rsidRPr="00396A30">
              <w:rPr>
                <w:bCs/>
                <w:color w:val="000000"/>
              </w:rPr>
              <w:t>cr</w:t>
            </w:r>
            <w:r w:rsidRPr="00396A30">
              <w:rPr>
                <w:bCs/>
                <w:color w:val="000000"/>
                <w:spacing w:val="-1"/>
              </w:rPr>
              <w:t>u</w:t>
            </w:r>
            <w:r w:rsidRPr="00396A30">
              <w:rPr>
                <w:bCs/>
                <w:color w:val="000000"/>
              </w:rPr>
              <w:t>l</w:t>
            </w:r>
            <w:r w:rsidRPr="00396A30">
              <w:rPr>
                <w:bCs/>
                <w:color w:val="000000"/>
                <w:spacing w:val="-1"/>
              </w:rPr>
              <w:t>î</w:t>
            </w:r>
            <w:r w:rsidRPr="00396A30">
              <w:rPr>
                <w:bCs/>
                <w:color w:val="000000"/>
              </w:rPr>
              <w:t>n</w:t>
            </w:r>
            <w:r w:rsidRPr="00396A30">
              <w:rPr>
                <w:bCs/>
                <w:color w:val="000000"/>
                <w:spacing w:val="3"/>
              </w:rPr>
              <w:t xml:space="preserve"> e</w:t>
            </w:r>
            <w:r w:rsidRPr="00396A30">
              <w:rPr>
                <w:bCs/>
                <w:color w:val="000000"/>
              </w:rPr>
              <w:t>c</w:t>
            </w:r>
            <w:r w:rsidRPr="00396A30">
              <w:rPr>
                <w:bCs/>
                <w:color w:val="000000"/>
                <w:spacing w:val="-3"/>
              </w:rPr>
              <w:t>h</w:t>
            </w:r>
            <w:r w:rsidRPr="00396A30">
              <w:rPr>
                <w:bCs/>
                <w:color w:val="000000"/>
                <w:spacing w:val="4"/>
              </w:rPr>
              <w:t>i</w:t>
            </w:r>
            <w:r w:rsidRPr="00396A30">
              <w:rPr>
                <w:bCs/>
                <w:color w:val="000000"/>
                <w:spacing w:val="2"/>
              </w:rPr>
              <w:t>p</w:t>
            </w:r>
            <w:r w:rsidRPr="00396A30">
              <w:rPr>
                <w:bCs/>
                <w:color w:val="000000"/>
                <w:spacing w:val="-2"/>
              </w:rPr>
              <w:t>ă</w:t>
            </w:r>
            <w:r w:rsidRPr="00396A30">
              <w:rPr>
                <w:bCs/>
                <w:color w:val="000000"/>
              </w:rPr>
              <w:t>,</w:t>
            </w:r>
            <w:r w:rsidRPr="00396A30">
              <w:rPr>
                <w:bCs/>
                <w:color w:val="000000"/>
                <w:spacing w:val="-3"/>
              </w:rPr>
              <w:t>n</w:t>
            </w:r>
            <w:r w:rsidRPr="00396A30">
              <w:rPr>
                <w:bCs/>
                <w:color w:val="000000"/>
              </w:rPr>
              <w:t>uc</w:t>
            </w:r>
            <w:r w:rsidRPr="00396A30">
              <w:rPr>
                <w:bCs/>
                <w:color w:val="000000"/>
                <w:spacing w:val="2"/>
              </w:rPr>
              <w:t>oo</w:t>
            </w:r>
            <w:r w:rsidRPr="00396A30">
              <w:rPr>
                <w:bCs/>
                <w:color w:val="000000"/>
                <w:spacing w:val="-1"/>
              </w:rPr>
              <w:t>p</w:t>
            </w:r>
            <w:r w:rsidRPr="00396A30">
              <w:rPr>
                <w:bCs/>
                <w:color w:val="000000"/>
              </w:rPr>
              <w:t>erează, nu</w:t>
            </w:r>
            <w:r w:rsidRPr="00396A30">
              <w:rPr>
                <w:bCs/>
                <w:color w:val="000000"/>
                <w:spacing w:val="-1"/>
              </w:rPr>
              <w:t>î</w:t>
            </w:r>
            <w:r w:rsidRPr="00396A30">
              <w:rPr>
                <w:bCs/>
                <w:color w:val="000000"/>
                <w:spacing w:val="1"/>
              </w:rPr>
              <w:t>ş</w:t>
            </w:r>
            <w:r w:rsidRPr="00396A30">
              <w:rPr>
                <w:bCs/>
                <w:color w:val="000000"/>
              </w:rPr>
              <w:t>ia</w:t>
            </w:r>
            <w:r w:rsidRPr="00396A30">
              <w:rPr>
                <w:bCs/>
                <w:color w:val="000000"/>
                <w:spacing w:val="-1"/>
              </w:rPr>
              <w:t>ju</w:t>
            </w:r>
            <w:r w:rsidRPr="00396A30">
              <w:rPr>
                <w:bCs/>
                <w:color w:val="000000"/>
                <w:spacing w:val="4"/>
              </w:rPr>
              <w:t>t</w:t>
            </w:r>
            <w:r w:rsidRPr="00396A30">
              <w:rPr>
                <w:bCs/>
                <w:color w:val="000000"/>
              </w:rPr>
              <w:t>ă</w:t>
            </w:r>
            <w:r w:rsidRPr="00396A30">
              <w:rPr>
                <w:bCs/>
                <w:color w:val="000000"/>
                <w:w w:val="101"/>
              </w:rPr>
              <w:t>c</w:t>
            </w:r>
            <w:r w:rsidRPr="00396A30">
              <w:rPr>
                <w:bCs/>
                <w:color w:val="000000"/>
                <w:spacing w:val="-1"/>
                <w:w w:val="101"/>
              </w:rPr>
              <w:t>o</w:t>
            </w:r>
            <w:r w:rsidRPr="00396A30">
              <w:rPr>
                <w:bCs/>
                <w:color w:val="000000"/>
                <w:spacing w:val="4"/>
                <w:w w:val="101"/>
              </w:rPr>
              <w:t>l</w:t>
            </w:r>
            <w:r w:rsidRPr="00396A30">
              <w:rPr>
                <w:bCs/>
                <w:color w:val="000000"/>
                <w:w w:val="101"/>
              </w:rPr>
              <w:t>e</w:t>
            </w:r>
            <w:r w:rsidRPr="00396A30">
              <w:rPr>
                <w:bCs/>
                <w:color w:val="000000"/>
                <w:spacing w:val="-1"/>
                <w:w w:val="101"/>
              </w:rPr>
              <w:t>gi</w:t>
            </w:r>
            <w:r w:rsidRPr="00396A30">
              <w:rPr>
                <w:bCs/>
                <w:color w:val="000000"/>
                <w:spacing w:val="1"/>
                <w:w w:val="101"/>
              </w:rPr>
              <w:t>i</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1</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U</w:t>
            </w:r>
            <w:r w:rsidRPr="00396A30">
              <w:rPr>
                <w:bCs/>
                <w:color w:val="000000"/>
                <w:spacing w:val="2"/>
              </w:rPr>
              <w:t>n</w:t>
            </w:r>
            <w:r w:rsidRPr="00396A30">
              <w:rPr>
                <w:bCs/>
                <w:color w:val="000000"/>
              </w:rPr>
              <w:t>e</w:t>
            </w:r>
            <w:r w:rsidRPr="00396A30">
              <w:rPr>
                <w:bCs/>
                <w:color w:val="000000"/>
                <w:spacing w:val="2"/>
              </w:rPr>
              <w:t>o</w:t>
            </w:r>
            <w:r w:rsidRPr="00396A30">
              <w:rPr>
                <w:bCs/>
                <w:color w:val="000000"/>
                <w:spacing w:val="-2"/>
              </w:rPr>
              <w:t>r</w:t>
            </w:r>
            <w:r w:rsidRPr="00396A30">
              <w:rPr>
                <w:bCs/>
                <w:color w:val="000000"/>
              </w:rPr>
              <w:t>i</w:t>
            </w:r>
            <w:r w:rsidRPr="00396A30">
              <w:rPr>
                <w:bCs/>
                <w:color w:val="000000"/>
                <w:spacing w:val="4"/>
              </w:rPr>
              <w:t>î</w:t>
            </w:r>
            <w:r w:rsidRPr="00396A30">
              <w:rPr>
                <w:bCs/>
                <w:color w:val="000000"/>
                <w:spacing w:val="-3"/>
              </w:rPr>
              <w:t>n</w:t>
            </w:r>
            <w:r w:rsidRPr="00396A30">
              <w:rPr>
                <w:bCs/>
                <w:color w:val="000000"/>
                <w:spacing w:val="4"/>
              </w:rPr>
              <w:t>t</w:t>
            </w:r>
            <w:r w:rsidRPr="00396A30">
              <w:rPr>
                <w:bCs/>
                <w:color w:val="000000"/>
              </w:rPr>
              <w:t>âm</w:t>
            </w:r>
            <w:r w:rsidRPr="00396A30">
              <w:rPr>
                <w:bCs/>
                <w:color w:val="000000"/>
                <w:spacing w:val="-1"/>
              </w:rPr>
              <w:t>pi</w:t>
            </w:r>
            <w:r w:rsidRPr="00396A30">
              <w:rPr>
                <w:bCs/>
                <w:color w:val="000000"/>
                <w:spacing w:val="2"/>
              </w:rPr>
              <w:t>n</w:t>
            </w:r>
            <w:r w:rsidRPr="00396A30">
              <w:rPr>
                <w:bCs/>
                <w:color w:val="000000"/>
              </w:rPr>
              <w:t>ă</w:t>
            </w:r>
            <w:r w:rsidRPr="00396A30">
              <w:rPr>
                <w:bCs/>
                <w:color w:val="000000"/>
                <w:spacing w:val="-3"/>
              </w:rPr>
              <w:t>d</w:t>
            </w:r>
            <w:r w:rsidRPr="00396A30">
              <w:rPr>
                <w:bCs/>
                <w:color w:val="000000"/>
                <w:spacing w:val="4"/>
              </w:rPr>
              <w:t>i</w:t>
            </w:r>
            <w:r w:rsidRPr="00396A30">
              <w:rPr>
                <w:bCs/>
                <w:color w:val="000000"/>
                <w:spacing w:val="-2"/>
              </w:rPr>
              <w:t>f</w:t>
            </w:r>
            <w:r w:rsidRPr="00396A30">
              <w:rPr>
                <w:bCs/>
                <w:color w:val="000000"/>
                <w:spacing w:val="1"/>
              </w:rPr>
              <w:t>i</w:t>
            </w:r>
            <w:r w:rsidRPr="00396A30">
              <w:rPr>
                <w:bCs/>
                <w:color w:val="000000"/>
              </w:rPr>
              <w:t>c</w:t>
            </w:r>
            <w:r w:rsidRPr="00396A30">
              <w:rPr>
                <w:bCs/>
                <w:color w:val="000000"/>
                <w:spacing w:val="-1"/>
              </w:rPr>
              <w:t>u</w:t>
            </w:r>
            <w:r w:rsidRPr="00396A30">
              <w:rPr>
                <w:bCs/>
                <w:color w:val="000000"/>
                <w:spacing w:val="1"/>
              </w:rPr>
              <w:t>lt</w:t>
            </w:r>
            <w:r w:rsidRPr="00396A30">
              <w:rPr>
                <w:bCs/>
                <w:color w:val="000000"/>
                <w:spacing w:val="-2"/>
              </w:rPr>
              <w:t>ă</w:t>
            </w:r>
            <w:r w:rsidRPr="00396A30">
              <w:rPr>
                <w:bCs/>
                <w:color w:val="000000"/>
                <w:spacing w:val="1"/>
              </w:rPr>
              <w:t>ţ</w:t>
            </w:r>
            <w:r w:rsidRPr="00396A30">
              <w:rPr>
                <w:bCs/>
                <w:color w:val="000000"/>
              </w:rPr>
              <w:t>i</w:t>
            </w:r>
            <w:r w:rsidRPr="00396A30">
              <w:rPr>
                <w:bCs/>
                <w:color w:val="000000"/>
                <w:spacing w:val="-2"/>
              </w:rPr>
              <w:t>c</w:t>
            </w:r>
            <w:r w:rsidRPr="00396A30">
              <w:rPr>
                <w:bCs/>
                <w:color w:val="000000"/>
              </w:rPr>
              <w:t>â</w:t>
            </w:r>
            <w:r w:rsidRPr="00396A30">
              <w:rPr>
                <w:bCs/>
                <w:color w:val="000000"/>
                <w:spacing w:val="2"/>
              </w:rPr>
              <w:t>n</w:t>
            </w:r>
            <w:r w:rsidRPr="00396A30">
              <w:rPr>
                <w:bCs/>
                <w:color w:val="000000"/>
              </w:rPr>
              <w:t>d</w:t>
            </w:r>
            <w:r w:rsidRPr="00396A30">
              <w:rPr>
                <w:bCs/>
                <w:color w:val="000000"/>
                <w:spacing w:val="4"/>
              </w:rPr>
              <w:t>t</w:t>
            </w:r>
            <w:r w:rsidRPr="00396A30">
              <w:rPr>
                <w:bCs/>
                <w:color w:val="000000"/>
              </w:rPr>
              <w:t>re</w:t>
            </w:r>
            <w:r w:rsidRPr="00396A30">
              <w:rPr>
                <w:bCs/>
                <w:color w:val="000000"/>
                <w:spacing w:val="-1"/>
              </w:rPr>
              <w:t>bu</w:t>
            </w:r>
            <w:r w:rsidRPr="00396A30">
              <w:rPr>
                <w:bCs/>
                <w:color w:val="000000"/>
                <w:spacing w:val="1"/>
              </w:rPr>
              <w:t>i</w:t>
            </w:r>
            <w:r w:rsidRPr="00396A30">
              <w:rPr>
                <w:bCs/>
                <w:color w:val="000000"/>
              </w:rPr>
              <w:t>e</w:t>
            </w:r>
            <w:r w:rsidRPr="00396A30">
              <w:rPr>
                <w:bCs/>
                <w:color w:val="000000"/>
                <w:spacing w:val="1"/>
              </w:rPr>
              <w:t>s</w:t>
            </w:r>
            <w:r w:rsidRPr="00396A30">
              <w:rPr>
                <w:bCs/>
                <w:color w:val="000000"/>
              </w:rPr>
              <w:t>ă</w:t>
            </w:r>
            <w:r w:rsidRPr="00396A30">
              <w:rPr>
                <w:bCs/>
                <w:color w:val="000000"/>
                <w:spacing w:val="1"/>
              </w:rPr>
              <w:t>l</w:t>
            </w:r>
            <w:r w:rsidRPr="00396A30">
              <w:rPr>
                <w:bCs/>
                <w:color w:val="000000"/>
                <w:spacing w:val="2"/>
              </w:rPr>
              <w:t>u</w:t>
            </w:r>
            <w:r w:rsidRPr="00396A30">
              <w:rPr>
                <w:bCs/>
                <w:color w:val="000000"/>
              </w:rPr>
              <w:t>creze</w:t>
            </w:r>
            <w:r w:rsidRPr="00396A30">
              <w:rPr>
                <w:bCs/>
                <w:color w:val="000000"/>
                <w:spacing w:val="1"/>
              </w:rPr>
              <w:t>î</w:t>
            </w:r>
            <w:r w:rsidRPr="00396A30">
              <w:rPr>
                <w:bCs/>
                <w:color w:val="000000"/>
                <w:spacing w:val="-2"/>
              </w:rPr>
              <w:t>m</w:t>
            </w:r>
            <w:r w:rsidRPr="00396A30">
              <w:rPr>
                <w:bCs/>
                <w:color w:val="000000"/>
                <w:spacing w:val="2"/>
              </w:rPr>
              <w:t>p</w:t>
            </w:r>
            <w:r w:rsidRPr="00396A30">
              <w:rPr>
                <w:bCs/>
                <w:color w:val="000000"/>
              </w:rPr>
              <w:t>re</w:t>
            </w:r>
            <w:r w:rsidRPr="00396A30">
              <w:rPr>
                <w:bCs/>
                <w:color w:val="000000"/>
                <w:spacing w:val="-1"/>
              </w:rPr>
              <w:t>u</w:t>
            </w:r>
            <w:r w:rsidRPr="00396A30">
              <w:rPr>
                <w:bCs/>
                <w:color w:val="000000"/>
                <w:spacing w:val="2"/>
              </w:rPr>
              <w:t>n</w:t>
            </w:r>
            <w:r w:rsidRPr="00396A30">
              <w:rPr>
                <w:bCs/>
                <w:color w:val="000000"/>
              </w:rPr>
              <w:t>ăcu</w:t>
            </w:r>
            <w:r w:rsidRPr="00396A30">
              <w:rPr>
                <w:bCs/>
                <w:color w:val="000000"/>
                <w:spacing w:val="-2"/>
              </w:rPr>
              <w:t>a</w:t>
            </w:r>
            <w:r w:rsidRPr="00396A30">
              <w:rPr>
                <w:bCs/>
                <w:color w:val="000000"/>
                <w:spacing w:val="-1"/>
              </w:rPr>
              <w:t>l</w:t>
            </w:r>
            <w:r w:rsidRPr="00396A30">
              <w:rPr>
                <w:bCs/>
                <w:color w:val="000000"/>
                <w:spacing w:val="1"/>
              </w:rPr>
              <w:t>ţ</w:t>
            </w:r>
            <w:r w:rsidRPr="00396A30">
              <w:rPr>
                <w:bCs/>
                <w:color w:val="000000"/>
                <w:spacing w:val="-1"/>
              </w:rPr>
              <w:t>i</w:t>
            </w:r>
            <w:r w:rsidRPr="00396A30">
              <w:rPr>
                <w:bCs/>
                <w:color w:val="000000"/>
                <w:spacing w:val="1"/>
              </w:rPr>
              <w:t>i</w:t>
            </w:r>
            <w:r w:rsidRPr="00396A30">
              <w:rPr>
                <w:bCs/>
                <w:color w:val="000000"/>
              </w:rPr>
              <w:t>,</w:t>
            </w:r>
            <w:r w:rsidRPr="00396A30">
              <w:rPr>
                <w:bCs/>
                <w:color w:val="000000"/>
                <w:spacing w:val="2"/>
              </w:rPr>
              <w:t>d</w:t>
            </w:r>
            <w:r w:rsidRPr="00396A30">
              <w:rPr>
                <w:bCs/>
                <w:color w:val="000000"/>
                <w:spacing w:val="-2"/>
              </w:rPr>
              <w:t>a</w:t>
            </w:r>
            <w:r w:rsidRPr="00396A30">
              <w:rPr>
                <w:bCs/>
                <w:color w:val="000000"/>
              </w:rPr>
              <w:t>r,</w:t>
            </w:r>
            <w:r w:rsidRPr="00396A30">
              <w:rPr>
                <w:bCs/>
                <w:color w:val="000000"/>
                <w:spacing w:val="1"/>
              </w:rPr>
              <w:t>î</w:t>
            </w:r>
            <w:r w:rsidRPr="00396A30">
              <w:rPr>
                <w:bCs/>
                <w:color w:val="000000"/>
              </w:rPr>
              <w:t>n</w:t>
            </w:r>
            <w:r w:rsidRPr="00396A30">
              <w:rPr>
                <w:bCs/>
                <w:color w:val="000000"/>
                <w:spacing w:val="-1"/>
              </w:rPr>
              <w:t>g</w:t>
            </w:r>
            <w:r w:rsidRPr="00396A30">
              <w:rPr>
                <w:bCs/>
                <w:color w:val="000000"/>
              </w:rPr>
              <w:t>e</w:t>
            </w:r>
            <w:r w:rsidRPr="00396A30">
              <w:rPr>
                <w:bCs/>
                <w:color w:val="000000"/>
                <w:spacing w:val="2"/>
              </w:rPr>
              <w:t>n</w:t>
            </w:r>
            <w:r w:rsidRPr="00396A30">
              <w:rPr>
                <w:bCs/>
                <w:color w:val="000000"/>
              </w:rPr>
              <w:t>e</w:t>
            </w:r>
            <w:r w:rsidRPr="00396A30">
              <w:rPr>
                <w:bCs/>
                <w:color w:val="000000"/>
                <w:spacing w:val="3"/>
              </w:rPr>
              <w:t>r</w:t>
            </w:r>
            <w:r w:rsidRPr="00396A30">
              <w:rPr>
                <w:bCs/>
                <w:color w:val="000000"/>
              </w:rPr>
              <w:t>a</w:t>
            </w:r>
            <w:r w:rsidRPr="00396A30">
              <w:rPr>
                <w:bCs/>
                <w:color w:val="000000"/>
                <w:spacing w:val="-1"/>
              </w:rPr>
              <w:t>l</w:t>
            </w:r>
            <w:r w:rsidRPr="00396A30">
              <w:rPr>
                <w:bCs/>
                <w:color w:val="000000"/>
              </w:rPr>
              <w:t>,</w:t>
            </w:r>
            <w:r w:rsidRPr="00396A30">
              <w:rPr>
                <w:bCs/>
                <w:color w:val="000000"/>
                <w:spacing w:val="1"/>
              </w:rPr>
              <w:t>î</w:t>
            </w:r>
            <w:r w:rsidRPr="00396A30">
              <w:rPr>
                <w:bCs/>
                <w:color w:val="000000"/>
                <w:spacing w:val="-1"/>
              </w:rPr>
              <w:t>ş</w:t>
            </w:r>
            <w:r w:rsidRPr="00396A30">
              <w:rPr>
                <w:bCs/>
                <w:color w:val="000000"/>
              </w:rPr>
              <w:t>irea</w:t>
            </w:r>
            <w:r w:rsidRPr="00396A30">
              <w:rPr>
                <w:bCs/>
                <w:color w:val="000000"/>
                <w:spacing w:val="1"/>
              </w:rPr>
              <w:t>li</w:t>
            </w:r>
            <w:r w:rsidRPr="00396A30">
              <w:rPr>
                <w:bCs/>
                <w:color w:val="000000"/>
              </w:rPr>
              <w:t>zează</w:t>
            </w:r>
            <w:r w:rsidRPr="00396A30">
              <w:rPr>
                <w:bCs/>
                <w:color w:val="000000"/>
                <w:spacing w:val="1"/>
                <w:w w:val="101"/>
              </w:rPr>
              <w:t>s</w:t>
            </w:r>
            <w:r w:rsidRPr="00396A30">
              <w:rPr>
                <w:bCs/>
                <w:color w:val="000000"/>
                <w:w w:val="101"/>
              </w:rPr>
              <w:t>a</w:t>
            </w:r>
            <w:r w:rsidRPr="00396A30">
              <w:rPr>
                <w:bCs/>
                <w:color w:val="000000"/>
                <w:spacing w:val="3"/>
                <w:w w:val="101"/>
              </w:rPr>
              <w:t>r</w:t>
            </w:r>
            <w:r w:rsidRPr="00396A30">
              <w:rPr>
                <w:bCs/>
                <w:color w:val="000000"/>
                <w:spacing w:val="-2"/>
                <w:w w:val="101"/>
              </w:rPr>
              <w:t>c</w:t>
            </w:r>
            <w:r w:rsidRPr="00396A30">
              <w:rPr>
                <w:bCs/>
                <w:color w:val="000000"/>
                <w:spacing w:val="-1"/>
                <w:w w:val="101"/>
              </w:rPr>
              <w:t>i</w:t>
            </w:r>
            <w:r w:rsidRPr="00396A30">
              <w:rPr>
                <w:bCs/>
                <w:color w:val="000000"/>
                <w:spacing w:val="2"/>
                <w:w w:val="101"/>
              </w:rPr>
              <w:t>n</w:t>
            </w:r>
            <w:r w:rsidRPr="00396A30">
              <w:rPr>
                <w:bCs/>
                <w:color w:val="000000"/>
                <w:spacing w:val="-1"/>
                <w:w w:val="101"/>
              </w:rPr>
              <w:t>i</w:t>
            </w:r>
            <w:r w:rsidRPr="00396A30">
              <w:rPr>
                <w:bCs/>
                <w:color w:val="000000"/>
                <w:spacing w:val="1"/>
                <w:w w:val="101"/>
              </w:rPr>
              <w:t>l</w:t>
            </w:r>
            <w:r w:rsidRPr="00396A30">
              <w:rPr>
                <w:bCs/>
                <w:color w:val="000000"/>
                <w:w w:val="101"/>
              </w:rPr>
              <w:t xml:space="preserve">e </w:t>
            </w:r>
            <w:r w:rsidRPr="00396A30">
              <w:rPr>
                <w:bCs/>
                <w:color w:val="000000"/>
              </w:rPr>
              <w:t>care</w:t>
            </w:r>
            <w:r w:rsidRPr="00396A30">
              <w:rPr>
                <w:bCs/>
                <w:color w:val="000000"/>
                <w:spacing w:val="2"/>
              </w:rPr>
              <w:t>n</w:t>
            </w:r>
            <w:r w:rsidRPr="00396A30">
              <w:rPr>
                <w:bCs/>
                <w:color w:val="000000"/>
              </w:rPr>
              <w:t>ece</w:t>
            </w:r>
            <w:r w:rsidRPr="00396A30">
              <w:rPr>
                <w:bCs/>
                <w:color w:val="000000"/>
                <w:spacing w:val="-1"/>
              </w:rPr>
              <w:t>si</w:t>
            </w:r>
            <w:r w:rsidRPr="00396A30">
              <w:rPr>
                <w:bCs/>
                <w:color w:val="000000"/>
                <w:spacing w:val="1"/>
              </w:rPr>
              <w:t>t</w:t>
            </w:r>
            <w:r w:rsidRPr="00396A30">
              <w:rPr>
                <w:bCs/>
                <w:color w:val="000000"/>
              </w:rPr>
              <w:t>ă</w:t>
            </w:r>
            <w:r w:rsidRPr="00396A30">
              <w:rPr>
                <w:bCs/>
                <w:color w:val="000000"/>
                <w:spacing w:val="1"/>
              </w:rPr>
              <w:t>l</w:t>
            </w:r>
            <w:r w:rsidRPr="00396A30">
              <w:rPr>
                <w:bCs/>
                <w:color w:val="000000"/>
                <w:spacing w:val="2"/>
              </w:rPr>
              <w:t>u</w:t>
            </w:r>
            <w:r w:rsidRPr="00396A30">
              <w:rPr>
                <w:bCs/>
                <w:color w:val="000000"/>
              </w:rPr>
              <w:t>c</w:t>
            </w:r>
            <w:r w:rsidRPr="00396A30">
              <w:rPr>
                <w:bCs/>
                <w:color w:val="000000"/>
                <w:spacing w:val="-2"/>
              </w:rPr>
              <w:t>r</w:t>
            </w:r>
            <w:r w:rsidRPr="00396A30">
              <w:rPr>
                <w:bCs/>
                <w:color w:val="000000"/>
                <w:spacing w:val="-1"/>
              </w:rPr>
              <w:t>u</w:t>
            </w:r>
            <w:r w:rsidRPr="00396A30">
              <w:rPr>
                <w:bCs/>
                <w:color w:val="000000"/>
              </w:rPr>
              <w:t>l</w:t>
            </w:r>
            <w:r w:rsidRPr="00396A30">
              <w:rPr>
                <w:bCs/>
                <w:color w:val="000000"/>
                <w:spacing w:val="1"/>
              </w:rPr>
              <w:t>î</w:t>
            </w:r>
            <w:r w:rsidRPr="00396A30">
              <w:rPr>
                <w:bCs/>
                <w:color w:val="000000"/>
              </w:rPr>
              <w:t>nec</w:t>
            </w:r>
            <w:r w:rsidRPr="00396A30">
              <w:rPr>
                <w:bCs/>
                <w:color w:val="000000"/>
                <w:spacing w:val="-1"/>
              </w:rPr>
              <w:t>h</w:t>
            </w:r>
            <w:r w:rsidRPr="00396A30">
              <w:rPr>
                <w:bCs/>
                <w:color w:val="000000"/>
                <w:spacing w:val="1"/>
              </w:rPr>
              <w:t>i</w:t>
            </w:r>
            <w:r w:rsidRPr="00396A30">
              <w:rPr>
                <w:bCs/>
                <w:color w:val="000000"/>
                <w:spacing w:val="2"/>
              </w:rPr>
              <w:t>p</w:t>
            </w:r>
            <w:r w:rsidRPr="00396A30">
              <w:rPr>
                <w:bCs/>
                <w:color w:val="000000"/>
                <w:spacing w:val="-2"/>
              </w:rPr>
              <w:t>ă</w:t>
            </w:r>
            <w:r w:rsidRPr="00396A30">
              <w:rPr>
                <w:bCs/>
                <w:color w:val="000000"/>
              </w:rPr>
              <w:t>.P</w:t>
            </w:r>
            <w:r w:rsidRPr="00396A30">
              <w:rPr>
                <w:bCs/>
                <w:color w:val="000000"/>
                <w:spacing w:val="3"/>
              </w:rPr>
              <w:t>r</w:t>
            </w:r>
            <w:r w:rsidRPr="00396A30">
              <w:rPr>
                <w:bCs/>
                <w:color w:val="000000"/>
              </w:rPr>
              <w:t>eferă</w:t>
            </w:r>
            <w:r w:rsidRPr="00396A30">
              <w:rPr>
                <w:bCs/>
                <w:color w:val="000000"/>
                <w:spacing w:val="1"/>
              </w:rPr>
              <w:t>s</w:t>
            </w:r>
            <w:r w:rsidRPr="00396A30">
              <w:rPr>
                <w:bCs/>
                <w:color w:val="000000"/>
              </w:rPr>
              <w:t>ă</w:t>
            </w:r>
            <w:r w:rsidRPr="00396A30">
              <w:rPr>
                <w:bCs/>
                <w:color w:val="000000"/>
                <w:spacing w:val="4"/>
              </w:rPr>
              <w:t>l</w:t>
            </w:r>
            <w:r w:rsidRPr="00396A30">
              <w:rPr>
                <w:bCs/>
                <w:color w:val="000000"/>
                <w:spacing w:val="-1"/>
              </w:rPr>
              <w:t>u</w:t>
            </w:r>
            <w:r w:rsidRPr="00396A30">
              <w:rPr>
                <w:bCs/>
                <w:color w:val="000000"/>
                <w:spacing w:val="-2"/>
              </w:rPr>
              <w:t>c</w:t>
            </w:r>
            <w:r w:rsidRPr="00396A30">
              <w:rPr>
                <w:bCs/>
                <w:color w:val="000000"/>
                <w:spacing w:val="3"/>
              </w:rPr>
              <w:t>r</w:t>
            </w:r>
            <w:r w:rsidRPr="00396A30">
              <w:rPr>
                <w:bCs/>
                <w:color w:val="000000"/>
              </w:rPr>
              <w:t>eze</w:t>
            </w:r>
            <w:r w:rsidRPr="00396A30">
              <w:rPr>
                <w:bCs/>
                <w:color w:val="000000"/>
                <w:spacing w:val="2"/>
              </w:rPr>
              <w:t>d</w:t>
            </w:r>
            <w:r w:rsidRPr="00396A30">
              <w:rPr>
                <w:bCs/>
                <w:color w:val="000000"/>
              </w:rPr>
              <w:t>e</w:t>
            </w:r>
            <w:r w:rsidRPr="00396A30">
              <w:rPr>
                <w:bCs/>
                <w:color w:val="000000"/>
                <w:spacing w:val="-1"/>
              </w:rPr>
              <w:t>u</w:t>
            </w:r>
            <w:r w:rsidRPr="00396A30">
              <w:rPr>
                <w:bCs/>
                <w:color w:val="000000"/>
                <w:spacing w:val="2"/>
              </w:rPr>
              <w:t>n</w:t>
            </w:r>
            <w:r w:rsidRPr="00396A30">
              <w:rPr>
                <w:bCs/>
                <w:color w:val="000000"/>
                <w:spacing w:val="-1"/>
              </w:rPr>
              <w:t>u</w:t>
            </w:r>
            <w:r w:rsidRPr="00396A30">
              <w:rPr>
                <w:bCs/>
                <w:color w:val="000000"/>
              </w:rPr>
              <w:t>l</w:t>
            </w:r>
            <w:r w:rsidRPr="00396A30">
              <w:rPr>
                <w:bCs/>
                <w:color w:val="000000"/>
                <w:spacing w:val="1"/>
              </w:rPr>
              <w:t>s</w:t>
            </w:r>
            <w:r w:rsidRPr="00396A30">
              <w:rPr>
                <w:bCs/>
                <w:color w:val="000000"/>
                <w:spacing w:val="-1"/>
              </w:rPr>
              <w:t>ing</w:t>
            </w:r>
            <w:r w:rsidRPr="00396A30">
              <w:rPr>
                <w:bCs/>
                <w:color w:val="000000"/>
                <w:spacing w:val="2"/>
              </w:rPr>
              <w:t>u</w:t>
            </w:r>
            <w:r w:rsidRPr="00396A30">
              <w:rPr>
                <w:bCs/>
                <w:color w:val="000000"/>
              </w:rPr>
              <w:t>r,c</w:t>
            </w:r>
            <w:r w:rsidRPr="00396A30">
              <w:rPr>
                <w:bCs/>
                <w:color w:val="000000"/>
                <w:spacing w:val="2"/>
              </w:rPr>
              <w:t>h</w:t>
            </w:r>
            <w:r w:rsidRPr="00396A30">
              <w:rPr>
                <w:bCs/>
                <w:color w:val="000000"/>
                <w:spacing w:val="1"/>
              </w:rPr>
              <w:t>i</w:t>
            </w:r>
            <w:r w:rsidRPr="00396A30">
              <w:rPr>
                <w:bCs/>
                <w:color w:val="000000"/>
                <w:spacing w:val="-2"/>
              </w:rPr>
              <w:t>a</w:t>
            </w:r>
            <w:r w:rsidRPr="00396A30">
              <w:rPr>
                <w:bCs/>
                <w:color w:val="000000"/>
              </w:rPr>
              <w:t>r</w:t>
            </w:r>
            <w:r w:rsidRPr="00396A30">
              <w:rPr>
                <w:bCs/>
                <w:color w:val="000000"/>
                <w:spacing w:val="2"/>
              </w:rPr>
              <w:t>d</w:t>
            </w:r>
            <w:r w:rsidRPr="00396A30">
              <w:rPr>
                <w:bCs/>
                <w:color w:val="000000"/>
              </w:rPr>
              <w:t>acăr</w:t>
            </w:r>
            <w:r w:rsidRPr="00396A30">
              <w:rPr>
                <w:bCs/>
                <w:color w:val="000000"/>
                <w:spacing w:val="3"/>
              </w:rPr>
              <w:t>e</w:t>
            </w:r>
            <w:r w:rsidRPr="00396A30">
              <w:rPr>
                <w:bCs/>
                <w:color w:val="000000"/>
                <w:spacing w:val="-2"/>
              </w:rPr>
              <w:t>z</w:t>
            </w:r>
            <w:r w:rsidRPr="00396A30">
              <w:rPr>
                <w:bCs/>
                <w:color w:val="000000"/>
                <w:spacing w:val="-1"/>
              </w:rPr>
              <w:t>u</w:t>
            </w:r>
            <w:r w:rsidRPr="00396A30">
              <w:rPr>
                <w:bCs/>
                <w:color w:val="000000"/>
                <w:spacing w:val="1"/>
              </w:rPr>
              <w:t>lt</w:t>
            </w:r>
            <w:r w:rsidRPr="00396A30">
              <w:rPr>
                <w:bCs/>
                <w:color w:val="000000"/>
                <w:spacing w:val="-2"/>
              </w:rPr>
              <w:t>a</w:t>
            </w:r>
            <w:r w:rsidRPr="00396A30">
              <w:rPr>
                <w:bCs/>
                <w:color w:val="000000"/>
                <w:spacing w:val="4"/>
              </w:rPr>
              <w:t>t</w:t>
            </w:r>
            <w:r w:rsidRPr="00396A30">
              <w:rPr>
                <w:bCs/>
                <w:color w:val="000000"/>
                <w:spacing w:val="-2"/>
              </w:rPr>
              <w:t>e</w:t>
            </w:r>
            <w:r w:rsidRPr="00396A30">
              <w:rPr>
                <w:bCs/>
                <w:color w:val="000000"/>
                <w:spacing w:val="1"/>
              </w:rPr>
              <w:t>l</w:t>
            </w:r>
            <w:r w:rsidRPr="00396A30">
              <w:rPr>
                <w:bCs/>
                <w:color w:val="000000"/>
              </w:rPr>
              <w:t>e</w:t>
            </w:r>
            <w:r w:rsidRPr="00396A30">
              <w:rPr>
                <w:bCs/>
                <w:color w:val="000000"/>
                <w:spacing w:val="-1"/>
              </w:rPr>
              <w:t>ob</w:t>
            </w:r>
            <w:r w:rsidRPr="00396A30">
              <w:rPr>
                <w:bCs/>
                <w:color w:val="000000"/>
                <w:spacing w:val="1"/>
              </w:rPr>
              <w:t>ţi</w:t>
            </w:r>
            <w:r w:rsidRPr="00396A30">
              <w:rPr>
                <w:bCs/>
                <w:color w:val="000000"/>
                <w:spacing w:val="-1"/>
              </w:rPr>
              <w:t>n</w:t>
            </w:r>
            <w:r w:rsidRPr="00396A30">
              <w:rPr>
                <w:bCs/>
                <w:color w:val="000000"/>
                <w:spacing w:val="2"/>
              </w:rPr>
              <w:t>u</w:t>
            </w:r>
            <w:r w:rsidRPr="00396A30">
              <w:rPr>
                <w:bCs/>
                <w:color w:val="000000"/>
                <w:spacing w:val="1"/>
              </w:rPr>
              <w:t>t</w:t>
            </w:r>
            <w:r w:rsidRPr="00396A30">
              <w:rPr>
                <w:bCs/>
                <w:color w:val="000000"/>
              </w:rPr>
              <w:t>e</w:t>
            </w:r>
            <w:r w:rsidRPr="00396A30">
              <w:rPr>
                <w:bCs/>
                <w:color w:val="000000"/>
                <w:spacing w:val="-2"/>
              </w:rPr>
              <w:t>a</w:t>
            </w:r>
            <w:r w:rsidRPr="00396A30">
              <w:rPr>
                <w:bCs/>
                <w:color w:val="000000"/>
              </w:rPr>
              <w:t>r</w:t>
            </w:r>
            <w:r w:rsidRPr="00396A30">
              <w:rPr>
                <w:bCs/>
                <w:color w:val="000000"/>
                <w:spacing w:val="-2"/>
              </w:rPr>
              <w:t>f</w:t>
            </w:r>
            <w:r w:rsidRPr="00396A30">
              <w:rPr>
                <w:bCs/>
                <w:color w:val="000000"/>
              </w:rPr>
              <w:t>im</w:t>
            </w:r>
            <w:r w:rsidRPr="00396A30">
              <w:rPr>
                <w:bCs/>
                <w:color w:val="000000"/>
                <w:spacing w:val="-2"/>
              </w:rPr>
              <w:t>a</w:t>
            </w:r>
            <w:r w:rsidRPr="00396A30">
              <w:rPr>
                <w:bCs/>
                <w:color w:val="000000"/>
              </w:rPr>
              <w:t>i</w:t>
            </w:r>
            <w:r w:rsidRPr="00396A30">
              <w:rPr>
                <w:bCs/>
                <w:color w:val="000000"/>
                <w:spacing w:val="-1"/>
                <w:w w:val="101"/>
              </w:rPr>
              <w:t>b</w:t>
            </w:r>
            <w:r w:rsidRPr="00396A30">
              <w:rPr>
                <w:bCs/>
                <w:color w:val="000000"/>
                <w:spacing w:val="2"/>
                <w:w w:val="101"/>
              </w:rPr>
              <w:t>un</w:t>
            </w:r>
            <w:r w:rsidRPr="00396A30">
              <w:rPr>
                <w:bCs/>
                <w:color w:val="000000"/>
                <w:w w:val="101"/>
              </w:rPr>
              <w:t xml:space="preserve">e </w:t>
            </w:r>
            <w:r w:rsidRPr="00396A30">
              <w:rPr>
                <w:bCs/>
                <w:color w:val="000000"/>
                <w:spacing w:val="2"/>
              </w:rPr>
              <w:t>d</w:t>
            </w:r>
            <w:r w:rsidRPr="00396A30">
              <w:rPr>
                <w:bCs/>
                <w:color w:val="000000"/>
              </w:rPr>
              <w:t>acăarface</w:t>
            </w:r>
            <w:r w:rsidRPr="00396A30">
              <w:rPr>
                <w:bCs/>
                <w:color w:val="000000"/>
                <w:spacing w:val="1"/>
              </w:rPr>
              <w:t>s</w:t>
            </w:r>
            <w:r w:rsidRPr="00396A30">
              <w:rPr>
                <w:bCs/>
                <w:color w:val="000000"/>
              </w:rPr>
              <w:t>c</w:t>
            </w:r>
            <w:r w:rsidRPr="00396A30">
              <w:rPr>
                <w:bCs/>
                <w:color w:val="000000"/>
                <w:spacing w:val="-1"/>
              </w:rPr>
              <w:t>h</w:t>
            </w:r>
            <w:r w:rsidRPr="00396A30">
              <w:rPr>
                <w:bCs/>
                <w:color w:val="000000"/>
                <w:spacing w:val="1"/>
              </w:rPr>
              <w:t>i</w:t>
            </w:r>
            <w:r w:rsidRPr="00396A30">
              <w:rPr>
                <w:bCs/>
                <w:color w:val="000000"/>
              </w:rPr>
              <w:t>mb</w:t>
            </w:r>
            <w:r w:rsidRPr="00396A30">
              <w:rPr>
                <w:bCs/>
                <w:color w:val="000000"/>
                <w:spacing w:val="2"/>
              </w:rPr>
              <w:t>d</w:t>
            </w:r>
            <w:r w:rsidRPr="00396A30">
              <w:rPr>
                <w:bCs/>
                <w:color w:val="000000"/>
              </w:rPr>
              <w:t xml:space="preserve">e </w:t>
            </w:r>
            <w:r w:rsidRPr="00396A30">
              <w:rPr>
                <w:bCs/>
                <w:color w:val="000000"/>
                <w:spacing w:val="4"/>
              </w:rPr>
              <w:t>i</w:t>
            </w:r>
            <w:r w:rsidRPr="00396A30">
              <w:rPr>
                <w:bCs/>
                <w:color w:val="000000"/>
                <w:spacing w:val="-3"/>
              </w:rPr>
              <w:t>d</w:t>
            </w:r>
            <w:r w:rsidRPr="00396A30">
              <w:rPr>
                <w:bCs/>
                <w:color w:val="000000"/>
                <w:spacing w:val="3"/>
              </w:rPr>
              <w:t>e</w:t>
            </w:r>
            <w:r w:rsidRPr="00396A30">
              <w:rPr>
                <w:bCs/>
                <w:color w:val="000000"/>
                <w:spacing w:val="-1"/>
              </w:rPr>
              <w:t>i</w:t>
            </w:r>
            <w:r w:rsidRPr="00396A30">
              <w:rPr>
                <w:bCs/>
                <w:color w:val="000000"/>
              </w:rPr>
              <w:t>,ar</w:t>
            </w:r>
            <w:r w:rsidRPr="00396A30">
              <w:rPr>
                <w:bCs/>
                <w:color w:val="000000"/>
                <w:spacing w:val="1"/>
              </w:rPr>
              <w:t>i</w:t>
            </w:r>
            <w:r w:rsidRPr="00396A30">
              <w:rPr>
                <w:bCs/>
                <w:color w:val="000000"/>
                <w:spacing w:val="-1"/>
              </w:rPr>
              <w:t>n</w:t>
            </w:r>
            <w:r w:rsidRPr="00396A30">
              <w:rPr>
                <w:bCs/>
                <w:color w:val="000000"/>
                <w:spacing w:val="1"/>
              </w:rPr>
              <w:t>t</w:t>
            </w:r>
            <w:r w:rsidRPr="00396A30">
              <w:rPr>
                <w:bCs/>
                <w:color w:val="000000"/>
              </w:rPr>
              <w:t>era</w:t>
            </w:r>
            <w:r w:rsidRPr="00396A30">
              <w:rPr>
                <w:bCs/>
                <w:color w:val="000000"/>
                <w:spacing w:val="-2"/>
              </w:rPr>
              <w:t>c</w:t>
            </w:r>
            <w:r w:rsidRPr="00396A30">
              <w:rPr>
                <w:bCs/>
                <w:color w:val="000000"/>
                <w:spacing w:val="1"/>
              </w:rPr>
              <w:t>ţi</w:t>
            </w:r>
            <w:r w:rsidRPr="00396A30">
              <w:rPr>
                <w:bCs/>
                <w:color w:val="000000"/>
                <w:spacing w:val="-1"/>
              </w:rPr>
              <w:t>o</w:t>
            </w:r>
            <w:r w:rsidRPr="00396A30">
              <w:rPr>
                <w:bCs/>
                <w:color w:val="000000"/>
                <w:spacing w:val="2"/>
              </w:rPr>
              <w:t>n</w:t>
            </w:r>
            <w:r w:rsidRPr="00396A30">
              <w:rPr>
                <w:bCs/>
                <w:color w:val="000000"/>
              </w:rPr>
              <w:t>a</w:t>
            </w:r>
            <w:r w:rsidRPr="00396A30">
              <w:rPr>
                <w:bCs/>
                <w:color w:val="000000"/>
                <w:spacing w:val="4"/>
              </w:rPr>
              <w:t>ş</w:t>
            </w:r>
            <w:r w:rsidRPr="00396A30">
              <w:rPr>
                <w:bCs/>
                <w:color w:val="000000"/>
              </w:rPr>
              <w:t>iarc</w:t>
            </w:r>
            <w:r w:rsidRPr="00396A30">
              <w:rPr>
                <w:bCs/>
                <w:color w:val="000000"/>
                <w:spacing w:val="-1"/>
              </w:rPr>
              <w:t>o</w:t>
            </w:r>
            <w:r w:rsidRPr="00396A30">
              <w:rPr>
                <w:bCs/>
                <w:color w:val="000000"/>
              </w:rPr>
              <w:t>m</w:t>
            </w:r>
            <w:r w:rsidRPr="00396A30">
              <w:rPr>
                <w:bCs/>
                <w:color w:val="000000"/>
                <w:spacing w:val="2"/>
              </w:rPr>
              <w:t>u</w:t>
            </w:r>
            <w:r w:rsidRPr="00396A30">
              <w:rPr>
                <w:bCs/>
                <w:color w:val="000000"/>
                <w:spacing w:val="-1"/>
              </w:rPr>
              <w:t>n</w:t>
            </w:r>
            <w:r w:rsidRPr="00396A30">
              <w:rPr>
                <w:bCs/>
                <w:color w:val="000000"/>
                <w:spacing w:val="1"/>
              </w:rPr>
              <w:t>i</w:t>
            </w:r>
            <w:r w:rsidRPr="00396A30">
              <w:rPr>
                <w:bCs/>
                <w:color w:val="000000"/>
              </w:rPr>
              <w:t>cae</w:t>
            </w:r>
            <w:r w:rsidRPr="00396A30">
              <w:rPr>
                <w:bCs/>
                <w:color w:val="000000"/>
                <w:spacing w:val="-2"/>
              </w:rPr>
              <w:t>f</w:t>
            </w:r>
            <w:r w:rsidRPr="00396A30">
              <w:rPr>
                <w:bCs/>
                <w:color w:val="000000"/>
                <w:spacing w:val="4"/>
              </w:rPr>
              <w:t>i</w:t>
            </w:r>
            <w:r w:rsidRPr="00396A30">
              <w:rPr>
                <w:bCs/>
                <w:color w:val="000000"/>
                <w:spacing w:val="-2"/>
              </w:rPr>
              <w:t>c</w:t>
            </w:r>
            <w:r w:rsidRPr="00396A30">
              <w:rPr>
                <w:bCs/>
                <w:color w:val="000000"/>
                <w:spacing w:val="1"/>
              </w:rPr>
              <w:t>i</w:t>
            </w:r>
            <w:r w:rsidRPr="00396A30">
              <w:rPr>
                <w:bCs/>
                <w:color w:val="000000"/>
              </w:rPr>
              <w:t>e</w:t>
            </w:r>
            <w:r w:rsidRPr="00396A30">
              <w:rPr>
                <w:bCs/>
                <w:color w:val="000000"/>
                <w:spacing w:val="-1"/>
              </w:rPr>
              <w:t>n</w:t>
            </w:r>
            <w:r w:rsidRPr="00396A30">
              <w:rPr>
                <w:bCs/>
                <w:color w:val="000000"/>
              </w:rPr>
              <w:t>tcume</w:t>
            </w:r>
            <w:r w:rsidRPr="00396A30">
              <w:rPr>
                <w:bCs/>
                <w:color w:val="000000"/>
                <w:spacing w:val="3"/>
              </w:rPr>
              <w:t>m</w:t>
            </w:r>
            <w:r w:rsidRPr="00396A30">
              <w:rPr>
                <w:bCs/>
                <w:color w:val="000000"/>
                <w:spacing w:val="-1"/>
              </w:rPr>
              <w:t>b</w:t>
            </w:r>
            <w:r w:rsidRPr="00396A30">
              <w:rPr>
                <w:bCs/>
                <w:color w:val="000000"/>
              </w:rPr>
              <w:t>r</w:t>
            </w:r>
            <w:r w:rsidRPr="00396A30">
              <w:rPr>
                <w:bCs/>
                <w:color w:val="000000"/>
                <w:spacing w:val="-1"/>
              </w:rPr>
              <w:t>i</w:t>
            </w:r>
            <w:r w:rsidRPr="00396A30">
              <w:rPr>
                <w:bCs/>
                <w:color w:val="000000"/>
              </w:rPr>
              <w:t>i</w:t>
            </w:r>
            <w:r w:rsidRPr="00396A30">
              <w:rPr>
                <w:bCs/>
                <w:color w:val="000000"/>
                <w:w w:val="101"/>
              </w:rPr>
              <w:t>e</w:t>
            </w:r>
            <w:r w:rsidRPr="00396A30">
              <w:rPr>
                <w:bCs/>
                <w:color w:val="000000"/>
                <w:spacing w:val="-2"/>
                <w:w w:val="101"/>
              </w:rPr>
              <w:t>c</w:t>
            </w:r>
            <w:r w:rsidRPr="00396A30">
              <w:rPr>
                <w:bCs/>
                <w:color w:val="000000"/>
                <w:spacing w:val="-1"/>
                <w:w w:val="101"/>
              </w:rPr>
              <w:t>h</w:t>
            </w:r>
            <w:r w:rsidRPr="00396A30">
              <w:rPr>
                <w:bCs/>
                <w:color w:val="000000"/>
                <w:spacing w:val="1"/>
                <w:w w:val="101"/>
              </w:rPr>
              <w:t>i</w:t>
            </w:r>
            <w:r w:rsidRPr="00396A30">
              <w:rPr>
                <w:bCs/>
                <w:color w:val="000000"/>
                <w:spacing w:val="2"/>
                <w:w w:val="101"/>
              </w:rPr>
              <w:t>p</w:t>
            </w:r>
            <w:r w:rsidRPr="00396A30">
              <w:rPr>
                <w:bCs/>
                <w:color w:val="000000"/>
                <w:spacing w:val="-2"/>
                <w:w w:val="101"/>
              </w:rPr>
              <w:t>e</w:t>
            </w:r>
            <w:r w:rsidRPr="00396A30">
              <w:rPr>
                <w:bCs/>
                <w:color w:val="000000"/>
                <w:spacing w:val="4"/>
                <w:w w:val="101"/>
              </w:rPr>
              <w:t>i</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6" w:right="402"/>
              <w:contextualSpacing/>
              <w:jc w:val="both"/>
              <w:rPr>
                <w:color w:val="000000"/>
              </w:rPr>
            </w:pPr>
            <w:r w:rsidRPr="00396A30">
              <w:rPr>
                <w:color w:val="000000"/>
                <w:w w:val="101"/>
              </w:rPr>
              <w:t>2</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D</w:t>
            </w:r>
            <w:r w:rsidRPr="00396A30">
              <w:rPr>
                <w:bCs/>
                <w:color w:val="000000"/>
              </w:rPr>
              <w:t>ere</w:t>
            </w:r>
            <w:r w:rsidRPr="00396A30">
              <w:rPr>
                <w:bCs/>
                <w:color w:val="000000"/>
                <w:spacing w:val="-1"/>
              </w:rPr>
              <w:t>g</w:t>
            </w:r>
            <w:r w:rsidRPr="00396A30">
              <w:rPr>
                <w:bCs/>
                <w:color w:val="000000"/>
                <w:spacing w:val="2"/>
              </w:rPr>
              <w:t>u</w:t>
            </w:r>
            <w:r w:rsidRPr="00396A30">
              <w:rPr>
                <w:bCs/>
                <w:color w:val="000000"/>
                <w:spacing w:val="1"/>
              </w:rPr>
              <w:t>l</w:t>
            </w:r>
            <w:r w:rsidRPr="00396A30">
              <w:rPr>
                <w:bCs/>
                <w:color w:val="000000"/>
              </w:rPr>
              <w:t>ă,e</w:t>
            </w:r>
            <w:r w:rsidRPr="00396A30">
              <w:rPr>
                <w:bCs/>
                <w:color w:val="000000"/>
                <w:spacing w:val="-1"/>
              </w:rPr>
              <w:t>s</w:t>
            </w:r>
            <w:r w:rsidRPr="00396A30">
              <w:rPr>
                <w:bCs/>
                <w:color w:val="000000"/>
                <w:spacing w:val="1"/>
              </w:rPr>
              <w:t>t</w:t>
            </w:r>
            <w:r w:rsidRPr="00396A30">
              <w:rPr>
                <w:bCs/>
                <w:color w:val="000000"/>
              </w:rPr>
              <w:t>ea</w:t>
            </w:r>
            <w:r w:rsidRPr="00396A30">
              <w:rPr>
                <w:bCs/>
                <w:color w:val="000000"/>
                <w:spacing w:val="-1"/>
              </w:rPr>
              <w:t>g</w:t>
            </w:r>
            <w:r w:rsidRPr="00396A30">
              <w:rPr>
                <w:bCs/>
                <w:color w:val="000000"/>
              </w:rPr>
              <w:t>rea</w:t>
            </w:r>
            <w:r w:rsidRPr="00396A30">
              <w:rPr>
                <w:bCs/>
                <w:color w:val="000000"/>
                <w:spacing w:val="-1"/>
              </w:rPr>
              <w:t>b</w:t>
            </w:r>
            <w:r w:rsidRPr="00396A30">
              <w:rPr>
                <w:bCs/>
                <w:color w:val="000000"/>
                <w:spacing w:val="1"/>
              </w:rPr>
              <w:t>i</w:t>
            </w:r>
            <w:r w:rsidRPr="00396A30">
              <w:rPr>
                <w:bCs/>
                <w:color w:val="000000"/>
              </w:rPr>
              <w:t>l</w:t>
            </w:r>
            <w:r w:rsidRPr="00396A30">
              <w:rPr>
                <w:bCs/>
                <w:color w:val="000000"/>
                <w:spacing w:val="-1"/>
              </w:rPr>
              <w:t>ş</w:t>
            </w:r>
            <w:r w:rsidRPr="00396A30">
              <w:rPr>
                <w:bCs/>
                <w:color w:val="000000"/>
              </w:rPr>
              <w:t>i</w:t>
            </w:r>
            <w:r w:rsidRPr="00396A30">
              <w:rPr>
                <w:bCs/>
                <w:color w:val="000000"/>
                <w:spacing w:val="-2"/>
              </w:rPr>
              <w:t>c</w:t>
            </w:r>
            <w:r w:rsidRPr="00396A30">
              <w:rPr>
                <w:bCs/>
                <w:color w:val="000000"/>
                <w:spacing w:val="2"/>
              </w:rPr>
              <w:t>o</w:t>
            </w:r>
            <w:r w:rsidRPr="00396A30">
              <w:rPr>
                <w:bCs/>
                <w:color w:val="000000"/>
                <w:spacing w:val="1"/>
              </w:rPr>
              <w:t>l</w:t>
            </w:r>
            <w:r w:rsidRPr="00396A30">
              <w:rPr>
                <w:bCs/>
                <w:color w:val="000000"/>
                <w:spacing w:val="-2"/>
              </w:rPr>
              <w:t>a</w:t>
            </w:r>
            <w:r w:rsidRPr="00396A30">
              <w:rPr>
                <w:bCs/>
                <w:color w:val="000000"/>
                <w:spacing w:val="2"/>
              </w:rPr>
              <w:t>bo</w:t>
            </w:r>
            <w:r w:rsidRPr="00396A30">
              <w:rPr>
                <w:bCs/>
                <w:color w:val="000000"/>
              </w:rPr>
              <w:t>reazăcu</w:t>
            </w:r>
            <w:r w:rsidRPr="00396A30">
              <w:rPr>
                <w:bCs/>
                <w:color w:val="000000"/>
                <w:spacing w:val="-2"/>
              </w:rPr>
              <w:t>c</w:t>
            </w:r>
            <w:r w:rsidRPr="00396A30">
              <w:rPr>
                <w:bCs/>
                <w:color w:val="000000"/>
                <w:spacing w:val="2"/>
              </w:rPr>
              <w:t>o</w:t>
            </w:r>
            <w:r w:rsidRPr="00396A30">
              <w:rPr>
                <w:bCs/>
                <w:color w:val="000000"/>
                <w:spacing w:val="4"/>
              </w:rPr>
              <w:t>l</w:t>
            </w:r>
            <w:r w:rsidRPr="00396A30">
              <w:rPr>
                <w:bCs/>
                <w:color w:val="000000"/>
              </w:rPr>
              <w:t>e</w:t>
            </w:r>
            <w:r w:rsidRPr="00396A30">
              <w:rPr>
                <w:bCs/>
                <w:color w:val="000000"/>
                <w:spacing w:val="-3"/>
              </w:rPr>
              <w:t>g</w:t>
            </w:r>
            <w:r w:rsidRPr="00396A30">
              <w:rPr>
                <w:bCs/>
                <w:color w:val="000000"/>
                <w:spacing w:val="1"/>
              </w:rPr>
              <w:t>i</w:t>
            </w:r>
            <w:r w:rsidRPr="00396A30">
              <w:rPr>
                <w:bCs/>
                <w:color w:val="000000"/>
                <w:spacing w:val="-1"/>
              </w:rPr>
              <w:t>i</w:t>
            </w:r>
            <w:r w:rsidRPr="00396A30">
              <w:rPr>
                <w:bCs/>
                <w:color w:val="000000"/>
              </w:rPr>
              <w:t>,</w:t>
            </w:r>
            <w:r w:rsidRPr="00396A30">
              <w:rPr>
                <w:bCs/>
                <w:color w:val="000000"/>
                <w:spacing w:val="-1"/>
              </w:rPr>
              <w:t>îş</w:t>
            </w:r>
            <w:r w:rsidRPr="00396A30">
              <w:rPr>
                <w:bCs/>
                <w:color w:val="000000"/>
              </w:rPr>
              <w:t>i</w:t>
            </w:r>
            <w:r w:rsidRPr="00396A30">
              <w:rPr>
                <w:bCs/>
                <w:color w:val="000000"/>
                <w:spacing w:val="-2"/>
              </w:rPr>
              <w:t>a</w:t>
            </w:r>
            <w:r w:rsidRPr="00396A30">
              <w:rPr>
                <w:bCs/>
                <w:color w:val="000000"/>
                <w:spacing w:val="1"/>
              </w:rPr>
              <w:t>j</w:t>
            </w:r>
            <w:r w:rsidRPr="00396A30">
              <w:rPr>
                <w:bCs/>
                <w:color w:val="000000"/>
                <w:spacing w:val="-1"/>
              </w:rPr>
              <w:t>u</w:t>
            </w:r>
            <w:r w:rsidRPr="00396A30">
              <w:rPr>
                <w:bCs/>
                <w:color w:val="000000"/>
                <w:spacing w:val="1"/>
              </w:rPr>
              <w:t>t</w:t>
            </w:r>
            <w:r w:rsidRPr="00396A30">
              <w:rPr>
                <w:bCs/>
                <w:color w:val="000000"/>
              </w:rPr>
              <w:t>ăc</w:t>
            </w:r>
            <w:r w:rsidRPr="00396A30">
              <w:rPr>
                <w:bCs/>
                <w:color w:val="000000"/>
                <w:spacing w:val="2"/>
              </w:rPr>
              <w:t>o</w:t>
            </w:r>
            <w:r w:rsidRPr="00396A30">
              <w:rPr>
                <w:bCs/>
                <w:color w:val="000000"/>
                <w:spacing w:val="1"/>
              </w:rPr>
              <w:t>l</w:t>
            </w:r>
            <w:r w:rsidRPr="00396A30">
              <w:rPr>
                <w:bCs/>
                <w:color w:val="000000"/>
              </w:rPr>
              <w:t>e</w:t>
            </w:r>
            <w:r w:rsidRPr="00396A30">
              <w:rPr>
                <w:bCs/>
                <w:color w:val="000000"/>
                <w:spacing w:val="-1"/>
              </w:rPr>
              <w:t>gi</w:t>
            </w:r>
            <w:r w:rsidRPr="00396A30">
              <w:rPr>
                <w:bCs/>
                <w:color w:val="000000"/>
              </w:rPr>
              <w:t>icâ</w:t>
            </w:r>
            <w:r w:rsidRPr="00396A30">
              <w:rPr>
                <w:bCs/>
                <w:color w:val="000000"/>
                <w:spacing w:val="-1"/>
              </w:rPr>
              <w:t>n</w:t>
            </w:r>
            <w:r w:rsidRPr="00396A30">
              <w:rPr>
                <w:bCs/>
                <w:color w:val="000000"/>
              </w:rPr>
              <w:t>di</w:t>
            </w:r>
            <w:r w:rsidRPr="00396A30">
              <w:rPr>
                <w:bCs/>
                <w:color w:val="000000"/>
                <w:spacing w:val="1"/>
              </w:rPr>
              <w:t>s</w:t>
            </w:r>
            <w:r w:rsidRPr="00396A30">
              <w:rPr>
                <w:bCs/>
                <w:color w:val="000000"/>
              </w:rPr>
              <w:t>ece</w:t>
            </w:r>
            <w:r w:rsidRPr="00396A30">
              <w:rPr>
                <w:bCs/>
                <w:color w:val="000000"/>
                <w:spacing w:val="3"/>
              </w:rPr>
              <w:t>r</w:t>
            </w:r>
            <w:r w:rsidRPr="00396A30">
              <w:rPr>
                <w:bCs/>
                <w:color w:val="000000"/>
              </w:rPr>
              <w:t>e.</w:t>
            </w:r>
            <w:r w:rsidRPr="00396A30">
              <w:rPr>
                <w:bCs/>
                <w:color w:val="000000"/>
                <w:spacing w:val="2"/>
              </w:rPr>
              <w:t xml:space="preserve">Uneori </w:t>
            </w:r>
            <w:r w:rsidRPr="00396A30">
              <w:rPr>
                <w:bCs/>
                <w:color w:val="000000"/>
                <w:spacing w:val="1"/>
              </w:rPr>
              <w:t>î</w:t>
            </w:r>
            <w:r w:rsidRPr="00396A30">
              <w:rPr>
                <w:bCs/>
                <w:color w:val="000000"/>
                <w:spacing w:val="-2"/>
              </w:rPr>
              <w:t>m</w:t>
            </w:r>
            <w:r w:rsidRPr="00396A30">
              <w:rPr>
                <w:bCs/>
                <w:color w:val="000000"/>
                <w:spacing w:val="-1"/>
              </w:rPr>
              <w:t>b</w:t>
            </w:r>
            <w:r w:rsidRPr="00396A30">
              <w:rPr>
                <w:bCs/>
                <w:color w:val="000000"/>
                <w:spacing w:val="1"/>
              </w:rPr>
              <w:t>i</w:t>
            </w:r>
            <w:r w:rsidRPr="00396A30">
              <w:rPr>
                <w:bCs/>
                <w:color w:val="000000"/>
                <w:spacing w:val="2"/>
              </w:rPr>
              <w:t>n</w:t>
            </w:r>
            <w:r w:rsidRPr="00396A30">
              <w:rPr>
                <w:bCs/>
                <w:color w:val="000000"/>
              </w:rPr>
              <w:t>ă</w:t>
            </w:r>
            <w:r w:rsidRPr="00396A30">
              <w:rPr>
                <w:bCs/>
                <w:color w:val="000000"/>
                <w:w w:val="101"/>
              </w:rPr>
              <w:t>ef</w:t>
            </w:r>
            <w:r w:rsidRPr="00396A30">
              <w:rPr>
                <w:bCs/>
                <w:color w:val="000000"/>
                <w:spacing w:val="1"/>
                <w:w w:val="101"/>
              </w:rPr>
              <w:t>i</w:t>
            </w:r>
            <w:r w:rsidRPr="00396A30">
              <w:rPr>
                <w:bCs/>
                <w:color w:val="000000"/>
                <w:spacing w:val="-2"/>
                <w:w w:val="101"/>
              </w:rPr>
              <w:t>c</w:t>
            </w:r>
            <w:r w:rsidRPr="00396A30">
              <w:rPr>
                <w:bCs/>
                <w:color w:val="000000"/>
                <w:spacing w:val="4"/>
                <w:w w:val="101"/>
              </w:rPr>
              <w:t>i</w:t>
            </w:r>
            <w:r w:rsidRPr="00396A30">
              <w:rPr>
                <w:bCs/>
                <w:color w:val="000000"/>
                <w:w w:val="101"/>
              </w:rPr>
              <w:t>e</w:t>
            </w:r>
            <w:r w:rsidRPr="00396A30">
              <w:rPr>
                <w:bCs/>
                <w:color w:val="000000"/>
                <w:spacing w:val="-3"/>
                <w:w w:val="101"/>
              </w:rPr>
              <w:t>n</w:t>
            </w:r>
            <w:r w:rsidRPr="00396A30">
              <w:rPr>
                <w:bCs/>
                <w:color w:val="000000"/>
                <w:w w:val="101"/>
              </w:rPr>
              <w:t xml:space="preserve">t </w:t>
            </w:r>
            <w:r w:rsidRPr="00396A30">
              <w:rPr>
                <w:bCs/>
                <w:color w:val="000000"/>
                <w:spacing w:val="1"/>
              </w:rPr>
              <w:t>l</w:t>
            </w:r>
            <w:r w:rsidRPr="00396A30">
              <w:rPr>
                <w:bCs/>
                <w:color w:val="000000"/>
                <w:spacing w:val="2"/>
              </w:rPr>
              <w:t>u</w:t>
            </w:r>
            <w:r w:rsidRPr="00396A30">
              <w:rPr>
                <w:bCs/>
                <w:color w:val="000000"/>
              </w:rPr>
              <w:t>cr</w:t>
            </w:r>
            <w:r w:rsidRPr="00396A30">
              <w:rPr>
                <w:bCs/>
                <w:color w:val="000000"/>
                <w:spacing w:val="-3"/>
              </w:rPr>
              <w:t>u</w:t>
            </w:r>
            <w:r w:rsidRPr="00396A30">
              <w:rPr>
                <w:bCs/>
                <w:color w:val="000000"/>
              </w:rPr>
              <w:t>l</w:t>
            </w:r>
            <w:r w:rsidRPr="00396A30">
              <w:rPr>
                <w:bCs/>
                <w:color w:val="000000"/>
                <w:spacing w:val="4"/>
              </w:rPr>
              <w:t>i</w:t>
            </w:r>
            <w:r w:rsidRPr="00396A30">
              <w:rPr>
                <w:bCs/>
                <w:color w:val="000000"/>
                <w:spacing w:val="2"/>
              </w:rPr>
              <w:t>n</w:t>
            </w:r>
            <w:r w:rsidRPr="00396A30">
              <w:rPr>
                <w:bCs/>
                <w:color w:val="000000"/>
                <w:spacing w:val="-3"/>
              </w:rPr>
              <w:t>d</w:t>
            </w:r>
            <w:r w:rsidRPr="00396A30">
              <w:rPr>
                <w:bCs/>
                <w:color w:val="000000"/>
                <w:spacing w:val="4"/>
              </w:rPr>
              <w:t>i</w:t>
            </w:r>
            <w:r w:rsidRPr="00396A30">
              <w:rPr>
                <w:bCs/>
                <w:color w:val="000000"/>
                <w:spacing w:val="-1"/>
              </w:rPr>
              <w:t>vi</w:t>
            </w:r>
            <w:r w:rsidRPr="00396A30">
              <w:rPr>
                <w:bCs/>
                <w:color w:val="000000"/>
                <w:spacing w:val="2"/>
              </w:rPr>
              <w:t>du</w:t>
            </w:r>
            <w:r w:rsidRPr="00396A30">
              <w:rPr>
                <w:bCs/>
                <w:color w:val="000000"/>
                <w:spacing w:val="-2"/>
              </w:rPr>
              <w:t>a</w:t>
            </w:r>
            <w:r w:rsidRPr="00396A30">
              <w:rPr>
                <w:bCs/>
                <w:color w:val="000000"/>
              </w:rPr>
              <w:t>l</w:t>
            </w:r>
            <w:r w:rsidRPr="00396A30">
              <w:rPr>
                <w:bCs/>
                <w:color w:val="000000"/>
                <w:spacing w:val="1"/>
              </w:rPr>
              <w:t>ş</w:t>
            </w:r>
            <w:r w:rsidRPr="00396A30">
              <w:rPr>
                <w:bCs/>
                <w:color w:val="000000"/>
              </w:rPr>
              <w:t>i</w:t>
            </w:r>
            <w:r w:rsidRPr="00396A30">
              <w:rPr>
                <w:bCs/>
                <w:color w:val="000000"/>
                <w:spacing w:val="-1"/>
              </w:rPr>
              <w:t>î</w:t>
            </w:r>
            <w:r w:rsidRPr="00396A30">
              <w:rPr>
                <w:bCs/>
                <w:color w:val="000000"/>
              </w:rPr>
              <w:t>nec</w:t>
            </w:r>
            <w:r w:rsidRPr="00396A30">
              <w:rPr>
                <w:bCs/>
                <w:color w:val="000000"/>
                <w:spacing w:val="-1"/>
              </w:rPr>
              <w:t>h</w:t>
            </w:r>
            <w:r w:rsidRPr="00396A30">
              <w:rPr>
                <w:bCs/>
                <w:color w:val="000000"/>
                <w:spacing w:val="4"/>
              </w:rPr>
              <w:t>i</w:t>
            </w:r>
            <w:r w:rsidRPr="00396A30">
              <w:rPr>
                <w:bCs/>
                <w:color w:val="000000"/>
                <w:spacing w:val="2"/>
              </w:rPr>
              <w:t>p</w:t>
            </w:r>
            <w:r w:rsidRPr="00396A30">
              <w:rPr>
                <w:bCs/>
                <w:color w:val="000000"/>
                <w:spacing w:val="-2"/>
              </w:rPr>
              <w:t>ă</w:t>
            </w:r>
            <w:r w:rsidRPr="00396A30">
              <w:rPr>
                <w:bCs/>
                <w:color w:val="000000"/>
              </w:rPr>
              <w:t>,</w:t>
            </w:r>
            <w:r w:rsidRPr="00396A30">
              <w:rPr>
                <w:bCs/>
                <w:color w:val="000000"/>
                <w:spacing w:val="1"/>
              </w:rPr>
              <w:t>î</w:t>
            </w:r>
            <w:r w:rsidRPr="00396A30">
              <w:rPr>
                <w:bCs/>
                <w:color w:val="000000"/>
              </w:rPr>
              <w:t>nf</w:t>
            </w:r>
            <w:r w:rsidRPr="00396A30">
              <w:rPr>
                <w:bCs/>
                <w:color w:val="000000"/>
                <w:spacing w:val="2"/>
              </w:rPr>
              <w:t>un</w:t>
            </w:r>
            <w:r w:rsidRPr="00396A30">
              <w:rPr>
                <w:bCs/>
                <w:color w:val="000000"/>
                <w:spacing w:val="-2"/>
              </w:rPr>
              <w:t>c</w:t>
            </w:r>
            <w:r w:rsidRPr="00396A30">
              <w:rPr>
                <w:bCs/>
                <w:color w:val="000000"/>
                <w:spacing w:val="1"/>
              </w:rPr>
              <w:t>ţi</w:t>
            </w:r>
            <w:r w:rsidRPr="00396A30">
              <w:rPr>
                <w:bCs/>
                <w:color w:val="000000"/>
              </w:rPr>
              <w:t>e</w:t>
            </w:r>
            <w:r w:rsidRPr="00396A30">
              <w:rPr>
                <w:bCs/>
                <w:color w:val="000000"/>
                <w:spacing w:val="2"/>
              </w:rPr>
              <w:t>d</w:t>
            </w:r>
            <w:r w:rsidRPr="00396A30">
              <w:rPr>
                <w:bCs/>
                <w:color w:val="000000"/>
              </w:rPr>
              <w:t>e</w:t>
            </w:r>
            <w:r w:rsidRPr="00396A30">
              <w:rPr>
                <w:bCs/>
                <w:color w:val="000000"/>
                <w:spacing w:val="-1"/>
              </w:rPr>
              <w:t>s</w:t>
            </w:r>
            <w:r w:rsidRPr="00396A30">
              <w:rPr>
                <w:bCs/>
                <w:color w:val="000000"/>
                <w:spacing w:val="2"/>
              </w:rPr>
              <w:t>p</w:t>
            </w:r>
            <w:r w:rsidRPr="00396A30">
              <w:rPr>
                <w:bCs/>
                <w:color w:val="000000"/>
              </w:rPr>
              <w:t>e</w:t>
            </w:r>
            <w:r w:rsidRPr="00396A30">
              <w:rPr>
                <w:bCs/>
                <w:color w:val="000000"/>
                <w:spacing w:val="-2"/>
              </w:rPr>
              <w:t>c</w:t>
            </w:r>
            <w:r w:rsidRPr="00396A30">
              <w:rPr>
                <w:bCs/>
                <w:color w:val="000000"/>
                <w:spacing w:val="1"/>
              </w:rPr>
              <w:t>i</w:t>
            </w:r>
            <w:r w:rsidRPr="00396A30">
              <w:rPr>
                <w:bCs/>
                <w:color w:val="000000"/>
              </w:rPr>
              <w:t>f</w:t>
            </w:r>
            <w:r w:rsidRPr="00396A30">
              <w:rPr>
                <w:bCs/>
                <w:color w:val="000000"/>
                <w:spacing w:val="1"/>
              </w:rPr>
              <w:t>i</w:t>
            </w:r>
            <w:r w:rsidRPr="00396A30">
              <w:rPr>
                <w:bCs/>
                <w:color w:val="000000"/>
              </w:rPr>
              <w:t>c</w:t>
            </w:r>
            <w:r w:rsidRPr="00396A30">
              <w:rPr>
                <w:bCs/>
                <w:color w:val="000000"/>
                <w:spacing w:val="-1"/>
              </w:rPr>
              <w:t>u</w:t>
            </w:r>
            <w:r w:rsidRPr="00396A30">
              <w:rPr>
                <w:bCs/>
                <w:color w:val="000000"/>
              </w:rPr>
              <w:t>l</w:t>
            </w:r>
            <w:r w:rsidRPr="00396A30">
              <w:rPr>
                <w:bCs/>
                <w:color w:val="000000"/>
                <w:spacing w:val="1"/>
              </w:rPr>
              <w:t>s</w:t>
            </w:r>
            <w:r w:rsidRPr="00396A30">
              <w:rPr>
                <w:bCs/>
                <w:color w:val="000000"/>
              </w:rPr>
              <w:t>ar</w:t>
            </w:r>
            <w:r w:rsidRPr="00396A30">
              <w:rPr>
                <w:bCs/>
                <w:color w:val="000000"/>
                <w:spacing w:val="-2"/>
              </w:rPr>
              <w:t>c</w:t>
            </w:r>
            <w:r w:rsidRPr="00396A30">
              <w:rPr>
                <w:bCs/>
                <w:color w:val="000000"/>
                <w:spacing w:val="1"/>
              </w:rPr>
              <w:t>i</w:t>
            </w:r>
            <w:r w:rsidRPr="00396A30">
              <w:rPr>
                <w:bCs/>
                <w:color w:val="000000"/>
                <w:spacing w:val="-1"/>
              </w:rPr>
              <w:t>n</w:t>
            </w:r>
            <w:r w:rsidRPr="00396A30">
              <w:rPr>
                <w:bCs/>
                <w:color w:val="000000"/>
                <w:spacing w:val="1"/>
              </w:rPr>
              <w:t>i</w:t>
            </w:r>
            <w:r w:rsidRPr="00396A30">
              <w:rPr>
                <w:bCs/>
                <w:color w:val="000000"/>
                <w:spacing w:val="-1"/>
              </w:rPr>
              <w:t>l</w:t>
            </w:r>
            <w:r w:rsidRPr="00396A30">
              <w:rPr>
                <w:bCs/>
                <w:color w:val="000000"/>
                <w:spacing w:val="2"/>
              </w:rPr>
              <w:t>o</w:t>
            </w:r>
            <w:r w:rsidRPr="00396A30">
              <w:rPr>
                <w:bCs/>
                <w:color w:val="000000"/>
              </w:rPr>
              <w:t xml:space="preserve">rce </w:t>
            </w:r>
            <w:r w:rsidRPr="00396A30">
              <w:rPr>
                <w:bCs/>
                <w:color w:val="000000"/>
                <w:spacing w:val="4"/>
              </w:rPr>
              <w:t>t</w:t>
            </w:r>
            <w:r w:rsidRPr="00396A30">
              <w:rPr>
                <w:bCs/>
                <w:color w:val="000000"/>
              </w:rPr>
              <w:t>re</w:t>
            </w:r>
            <w:r w:rsidRPr="00396A30">
              <w:rPr>
                <w:bCs/>
                <w:color w:val="000000"/>
                <w:spacing w:val="-1"/>
              </w:rPr>
              <w:t>bu</w:t>
            </w:r>
            <w:r w:rsidRPr="00396A30">
              <w:rPr>
                <w:bCs/>
                <w:color w:val="000000"/>
                <w:spacing w:val="1"/>
              </w:rPr>
              <w:t>i</w:t>
            </w:r>
            <w:r w:rsidRPr="00396A30">
              <w:rPr>
                <w:bCs/>
                <w:color w:val="000000"/>
              </w:rPr>
              <w:t>e</w:t>
            </w:r>
            <w:r w:rsidRPr="00396A30">
              <w:rPr>
                <w:bCs/>
                <w:color w:val="000000"/>
                <w:spacing w:val="3"/>
                <w:w w:val="101"/>
              </w:rPr>
              <w:t>r</w:t>
            </w:r>
            <w:r w:rsidRPr="00396A30">
              <w:rPr>
                <w:bCs/>
                <w:color w:val="000000"/>
                <w:w w:val="101"/>
              </w:rPr>
              <w:t>e</w:t>
            </w:r>
            <w:r w:rsidRPr="00396A30">
              <w:rPr>
                <w:bCs/>
                <w:color w:val="000000"/>
                <w:spacing w:val="-2"/>
                <w:w w:val="101"/>
              </w:rPr>
              <w:t>a</w:t>
            </w:r>
            <w:r w:rsidRPr="00396A30">
              <w:rPr>
                <w:bCs/>
                <w:color w:val="000000"/>
                <w:spacing w:val="-1"/>
                <w:w w:val="101"/>
              </w:rPr>
              <w:t>l</w:t>
            </w:r>
            <w:r w:rsidRPr="00396A30">
              <w:rPr>
                <w:bCs/>
                <w:color w:val="000000"/>
                <w:spacing w:val="1"/>
                <w:w w:val="101"/>
              </w:rPr>
              <w:t>i</w:t>
            </w:r>
            <w:r w:rsidRPr="00396A30">
              <w:rPr>
                <w:bCs/>
                <w:color w:val="000000"/>
                <w:w w:val="101"/>
              </w:rPr>
              <w:t>za</w:t>
            </w:r>
            <w:r w:rsidRPr="00396A30">
              <w:rPr>
                <w:bCs/>
                <w:color w:val="000000"/>
                <w:spacing w:val="1"/>
                <w:w w:val="101"/>
              </w:rPr>
              <w:t>t</w:t>
            </w:r>
            <w:r w:rsidRPr="00396A30">
              <w:rPr>
                <w:bCs/>
                <w:color w:val="000000"/>
                <w:w w:val="101"/>
              </w:rPr>
              <w:t>e.</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position w:val="1"/>
              </w:rPr>
              <w:t>3</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E</w:t>
            </w:r>
            <w:r w:rsidRPr="00396A30">
              <w:rPr>
                <w:bCs/>
                <w:color w:val="000000"/>
                <w:spacing w:val="1"/>
              </w:rPr>
              <w:t>st</w:t>
            </w:r>
            <w:r w:rsidRPr="00396A30">
              <w:rPr>
                <w:bCs/>
                <w:color w:val="000000"/>
              </w:rPr>
              <w:t xml:space="preserve">e </w:t>
            </w:r>
            <w:r w:rsidRPr="00396A30">
              <w:rPr>
                <w:bCs/>
                <w:color w:val="000000"/>
                <w:spacing w:val="2"/>
              </w:rPr>
              <w:t>u</w:t>
            </w:r>
            <w:r w:rsidRPr="00396A30">
              <w:rPr>
                <w:bCs/>
                <w:color w:val="000000"/>
              </w:rPr>
              <w:t xml:space="preserve">n </w:t>
            </w:r>
            <w:r w:rsidRPr="00396A30">
              <w:rPr>
                <w:bCs/>
                <w:color w:val="000000"/>
                <w:spacing w:val="2"/>
              </w:rPr>
              <w:t>b</w:t>
            </w:r>
            <w:r w:rsidRPr="00396A30">
              <w:rPr>
                <w:bCs/>
                <w:color w:val="000000"/>
                <w:spacing w:val="-1"/>
              </w:rPr>
              <w:t>u</w:t>
            </w:r>
            <w:r w:rsidRPr="00396A30">
              <w:rPr>
                <w:bCs/>
                <w:color w:val="000000"/>
              </w:rPr>
              <w:t>n mem</w:t>
            </w:r>
            <w:r w:rsidRPr="00396A30">
              <w:rPr>
                <w:bCs/>
                <w:color w:val="000000"/>
                <w:spacing w:val="2"/>
              </w:rPr>
              <w:t>b</w:t>
            </w:r>
            <w:r w:rsidRPr="00396A30">
              <w:rPr>
                <w:bCs/>
                <w:color w:val="000000"/>
              </w:rPr>
              <w:t>ru al ec</w:t>
            </w:r>
            <w:r w:rsidRPr="00396A30">
              <w:rPr>
                <w:bCs/>
                <w:color w:val="000000"/>
                <w:spacing w:val="-3"/>
              </w:rPr>
              <w:t>h</w:t>
            </w:r>
            <w:r w:rsidRPr="00396A30">
              <w:rPr>
                <w:bCs/>
                <w:color w:val="000000"/>
                <w:spacing w:val="4"/>
              </w:rPr>
              <w:t>i</w:t>
            </w:r>
            <w:r w:rsidRPr="00396A30">
              <w:rPr>
                <w:bCs/>
                <w:color w:val="000000"/>
                <w:spacing w:val="2"/>
              </w:rPr>
              <w:t>p</w:t>
            </w:r>
            <w:r w:rsidRPr="00396A30">
              <w:rPr>
                <w:bCs/>
                <w:color w:val="000000"/>
                <w:spacing w:val="-2"/>
              </w:rPr>
              <w:t>e</w:t>
            </w:r>
            <w:r w:rsidRPr="00396A30">
              <w:rPr>
                <w:bCs/>
                <w:color w:val="000000"/>
                <w:spacing w:val="1"/>
              </w:rPr>
              <w:t>i</w:t>
            </w:r>
            <w:r w:rsidRPr="00396A30">
              <w:rPr>
                <w:bCs/>
                <w:color w:val="000000"/>
              </w:rPr>
              <w:t>, ac</w:t>
            </w:r>
            <w:r w:rsidRPr="00396A30">
              <w:rPr>
                <w:bCs/>
                <w:color w:val="000000"/>
                <w:spacing w:val="-1"/>
              </w:rPr>
              <w:t>o</w:t>
            </w:r>
            <w:r w:rsidRPr="00396A30">
              <w:rPr>
                <w:bCs/>
                <w:color w:val="000000"/>
                <w:spacing w:val="3"/>
              </w:rPr>
              <w:t>r</w:t>
            </w:r>
            <w:r w:rsidRPr="00396A30">
              <w:rPr>
                <w:bCs/>
                <w:color w:val="000000"/>
                <w:spacing w:val="-1"/>
              </w:rPr>
              <w:t>d</w:t>
            </w:r>
            <w:r w:rsidRPr="00396A30">
              <w:rPr>
                <w:bCs/>
                <w:color w:val="000000"/>
              </w:rPr>
              <w:t xml:space="preserve">ă </w:t>
            </w:r>
            <w:r w:rsidRPr="00396A30">
              <w:rPr>
                <w:bCs/>
                <w:color w:val="000000"/>
                <w:spacing w:val="4"/>
              </w:rPr>
              <w:t>deseori</w:t>
            </w:r>
            <w:r w:rsidRPr="00396A30">
              <w:rPr>
                <w:bCs/>
                <w:color w:val="000000"/>
                <w:spacing w:val="1"/>
              </w:rPr>
              <w:t>s</w:t>
            </w:r>
            <w:r w:rsidRPr="00396A30">
              <w:rPr>
                <w:bCs/>
                <w:color w:val="000000"/>
                <w:spacing w:val="-1"/>
              </w:rPr>
              <w:t>p</w:t>
            </w:r>
            <w:r w:rsidRPr="00396A30">
              <w:rPr>
                <w:bCs/>
                <w:color w:val="000000"/>
                <w:spacing w:val="-2"/>
              </w:rPr>
              <w:t>r</w:t>
            </w:r>
            <w:r w:rsidRPr="00396A30">
              <w:rPr>
                <w:bCs/>
                <w:color w:val="000000"/>
                <w:spacing w:val="1"/>
              </w:rPr>
              <w:t>ij</w:t>
            </w:r>
            <w:r w:rsidRPr="00396A30">
              <w:rPr>
                <w:bCs/>
                <w:color w:val="000000"/>
                <w:spacing w:val="-1"/>
              </w:rPr>
              <w:t>i</w:t>
            </w:r>
            <w:r w:rsidRPr="00396A30">
              <w:rPr>
                <w:bCs/>
                <w:color w:val="000000"/>
              </w:rPr>
              <w:t>n ce</w:t>
            </w:r>
            <w:r w:rsidRPr="00396A30">
              <w:rPr>
                <w:bCs/>
                <w:color w:val="000000"/>
                <w:spacing w:val="-1"/>
              </w:rPr>
              <w:t>l</w:t>
            </w:r>
            <w:r w:rsidRPr="00396A30">
              <w:rPr>
                <w:bCs/>
                <w:color w:val="000000"/>
                <w:spacing w:val="2"/>
              </w:rPr>
              <w:t>o</w:t>
            </w:r>
            <w:r w:rsidRPr="00396A30">
              <w:rPr>
                <w:bCs/>
                <w:color w:val="000000"/>
                <w:spacing w:val="3"/>
              </w:rPr>
              <w:t>r</w:t>
            </w:r>
            <w:r w:rsidRPr="00396A30">
              <w:rPr>
                <w:bCs/>
                <w:color w:val="000000"/>
                <w:spacing w:val="1"/>
              </w:rPr>
              <w:t>l</w:t>
            </w:r>
            <w:r w:rsidRPr="00396A30">
              <w:rPr>
                <w:bCs/>
                <w:color w:val="000000"/>
                <w:spacing w:val="-2"/>
              </w:rPr>
              <w:t>a</w:t>
            </w:r>
            <w:r w:rsidRPr="00396A30">
              <w:rPr>
                <w:bCs/>
                <w:color w:val="000000"/>
                <w:spacing w:val="1"/>
              </w:rPr>
              <w:t>lţi</w:t>
            </w:r>
            <w:r w:rsidRPr="00396A30">
              <w:rPr>
                <w:bCs/>
                <w:color w:val="000000"/>
              </w:rPr>
              <w:t xml:space="preserve">, </w:t>
            </w:r>
            <w:r w:rsidRPr="00396A30">
              <w:rPr>
                <w:bCs/>
                <w:color w:val="000000"/>
                <w:spacing w:val="1"/>
              </w:rPr>
              <w:t>î</w:t>
            </w:r>
            <w:r w:rsidRPr="00396A30">
              <w:rPr>
                <w:bCs/>
                <w:color w:val="000000"/>
                <w:spacing w:val="2"/>
              </w:rPr>
              <w:t>n</w:t>
            </w:r>
            <w:r w:rsidRPr="00396A30">
              <w:rPr>
                <w:bCs/>
                <w:color w:val="000000"/>
              </w:rPr>
              <w:t>c</w:t>
            </w:r>
            <w:r w:rsidRPr="00396A30">
              <w:rPr>
                <w:bCs/>
                <w:color w:val="000000"/>
                <w:spacing w:val="2"/>
              </w:rPr>
              <w:t>u</w:t>
            </w:r>
            <w:r w:rsidRPr="00396A30">
              <w:rPr>
                <w:bCs/>
                <w:color w:val="000000"/>
                <w:spacing w:val="-2"/>
              </w:rPr>
              <w:t>r</w:t>
            </w:r>
            <w:r w:rsidRPr="00396A30">
              <w:rPr>
                <w:bCs/>
                <w:color w:val="000000"/>
              </w:rPr>
              <w:t>a</w:t>
            </w:r>
            <w:r w:rsidRPr="00396A30">
              <w:rPr>
                <w:bCs/>
                <w:color w:val="000000"/>
                <w:spacing w:val="1"/>
              </w:rPr>
              <w:t>j</w:t>
            </w:r>
            <w:r w:rsidRPr="00396A30">
              <w:rPr>
                <w:bCs/>
                <w:color w:val="000000"/>
              </w:rPr>
              <w:t>ează c</w:t>
            </w:r>
            <w:r w:rsidRPr="00396A30">
              <w:rPr>
                <w:bCs/>
                <w:color w:val="000000"/>
                <w:spacing w:val="2"/>
              </w:rPr>
              <w:t>o</w:t>
            </w:r>
            <w:r w:rsidRPr="00396A30">
              <w:rPr>
                <w:bCs/>
                <w:color w:val="000000"/>
                <w:spacing w:val="-1"/>
              </w:rPr>
              <w:t>o</w:t>
            </w:r>
            <w:r w:rsidRPr="00396A30">
              <w:rPr>
                <w:bCs/>
                <w:color w:val="000000"/>
                <w:spacing w:val="2"/>
              </w:rPr>
              <w:t>p</w:t>
            </w:r>
            <w:r w:rsidRPr="00396A30">
              <w:rPr>
                <w:bCs/>
                <w:color w:val="000000"/>
              </w:rPr>
              <w:t xml:space="preserve">erarea </w:t>
            </w:r>
            <w:r w:rsidRPr="00396A30">
              <w:rPr>
                <w:bCs/>
                <w:color w:val="000000"/>
                <w:spacing w:val="-1"/>
                <w:w w:val="102"/>
              </w:rPr>
              <w:t>ş</w:t>
            </w:r>
            <w:r w:rsidRPr="00396A30">
              <w:rPr>
                <w:bCs/>
                <w:color w:val="000000"/>
                <w:w w:val="101"/>
              </w:rPr>
              <w:t xml:space="preserve">i </w:t>
            </w:r>
            <w:r w:rsidRPr="00396A30">
              <w:rPr>
                <w:bCs/>
                <w:color w:val="000000"/>
              </w:rPr>
              <w:t>rea</w:t>
            </w:r>
            <w:r w:rsidRPr="00396A30">
              <w:rPr>
                <w:bCs/>
                <w:color w:val="000000"/>
                <w:spacing w:val="1"/>
              </w:rPr>
              <w:t>li</w:t>
            </w:r>
            <w:r w:rsidRPr="00396A30">
              <w:rPr>
                <w:bCs/>
                <w:color w:val="000000"/>
              </w:rPr>
              <w:t>zeazăre</w:t>
            </w:r>
            <w:r w:rsidRPr="00396A30">
              <w:rPr>
                <w:bCs/>
                <w:color w:val="000000"/>
                <w:spacing w:val="-2"/>
              </w:rPr>
              <w:t>z</w:t>
            </w:r>
            <w:r w:rsidRPr="00396A30">
              <w:rPr>
                <w:bCs/>
                <w:color w:val="000000"/>
                <w:spacing w:val="-1"/>
              </w:rPr>
              <w:t>u</w:t>
            </w:r>
            <w:r w:rsidRPr="00396A30">
              <w:rPr>
                <w:bCs/>
                <w:color w:val="000000"/>
                <w:spacing w:val="1"/>
              </w:rPr>
              <w:t>lt</w:t>
            </w:r>
            <w:r w:rsidRPr="00396A30">
              <w:rPr>
                <w:bCs/>
                <w:color w:val="000000"/>
                <w:spacing w:val="-2"/>
              </w:rPr>
              <w:t>a</w:t>
            </w:r>
            <w:r w:rsidRPr="00396A30">
              <w:rPr>
                <w:bCs/>
                <w:color w:val="000000"/>
                <w:spacing w:val="1"/>
              </w:rPr>
              <w:t>t</w:t>
            </w:r>
            <w:r w:rsidRPr="00396A30">
              <w:rPr>
                <w:bCs/>
                <w:color w:val="000000"/>
              </w:rPr>
              <w:t>e</w:t>
            </w:r>
            <w:r w:rsidRPr="00396A30">
              <w:rPr>
                <w:bCs/>
                <w:color w:val="000000"/>
                <w:spacing w:val="-1"/>
              </w:rPr>
              <w:t>b</w:t>
            </w:r>
            <w:r w:rsidRPr="00396A30">
              <w:rPr>
                <w:bCs/>
                <w:color w:val="000000"/>
                <w:spacing w:val="2"/>
              </w:rPr>
              <w:t>un</w:t>
            </w:r>
            <w:r w:rsidRPr="00396A30">
              <w:rPr>
                <w:bCs/>
                <w:color w:val="000000"/>
              </w:rPr>
              <w:t>e,c</w:t>
            </w:r>
            <w:r w:rsidRPr="00396A30">
              <w:rPr>
                <w:bCs/>
                <w:color w:val="000000"/>
                <w:spacing w:val="2"/>
              </w:rPr>
              <w:t>o</w:t>
            </w:r>
            <w:r w:rsidRPr="00396A30">
              <w:rPr>
                <w:bCs/>
                <w:color w:val="000000"/>
              </w:rPr>
              <w:t>m</w:t>
            </w:r>
            <w:r w:rsidRPr="00396A30">
              <w:rPr>
                <w:bCs/>
                <w:color w:val="000000"/>
                <w:spacing w:val="-1"/>
              </w:rPr>
              <w:t>bi</w:t>
            </w:r>
            <w:r w:rsidRPr="00396A30">
              <w:rPr>
                <w:bCs/>
                <w:color w:val="000000"/>
                <w:spacing w:val="2"/>
              </w:rPr>
              <w:t>n</w:t>
            </w:r>
            <w:r w:rsidRPr="00396A30">
              <w:rPr>
                <w:bCs/>
                <w:color w:val="000000"/>
              </w:rPr>
              <w:t>â</w:t>
            </w:r>
            <w:r w:rsidRPr="00396A30">
              <w:rPr>
                <w:bCs/>
                <w:color w:val="000000"/>
                <w:spacing w:val="2"/>
              </w:rPr>
              <w:t>n</w:t>
            </w:r>
            <w:r w:rsidRPr="00396A30">
              <w:rPr>
                <w:bCs/>
                <w:color w:val="000000"/>
              </w:rPr>
              <w:t>d</w:t>
            </w:r>
            <w:r w:rsidRPr="00396A30">
              <w:rPr>
                <w:bCs/>
                <w:color w:val="000000"/>
                <w:spacing w:val="1"/>
              </w:rPr>
              <w:t>l</w:t>
            </w:r>
            <w:r w:rsidRPr="00396A30">
              <w:rPr>
                <w:bCs/>
                <w:color w:val="000000"/>
                <w:spacing w:val="2"/>
              </w:rPr>
              <w:t>u</w:t>
            </w:r>
            <w:r w:rsidRPr="00396A30">
              <w:rPr>
                <w:bCs/>
                <w:color w:val="000000"/>
              </w:rPr>
              <w:t>cr</w:t>
            </w:r>
            <w:r w:rsidRPr="00396A30">
              <w:rPr>
                <w:bCs/>
                <w:color w:val="000000"/>
                <w:spacing w:val="-1"/>
              </w:rPr>
              <w:t>u</w:t>
            </w:r>
            <w:r w:rsidRPr="00396A30">
              <w:rPr>
                <w:bCs/>
                <w:color w:val="000000"/>
              </w:rPr>
              <w:t>l</w:t>
            </w:r>
            <w:r w:rsidRPr="00396A30">
              <w:rPr>
                <w:bCs/>
                <w:color w:val="000000"/>
                <w:spacing w:val="4"/>
              </w:rPr>
              <w:t>i</w:t>
            </w:r>
            <w:r w:rsidRPr="00396A30">
              <w:rPr>
                <w:bCs/>
                <w:color w:val="000000"/>
                <w:spacing w:val="-1"/>
              </w:rPr>
              <w:t>n</w:t>
            </w:r>
            <w:r w:rsidRPr="00396A30">
              <w:rPr>
                <w:bCs/>
                <w:color w:val="000000"/>
                <w:spacing w:val="2"/>
              </w:rPr>
              <w:t>d</w:t>
            </w:r>
            <w:r w:rsidRPr="00396A30">
              <w:rPr>
                <w:bCs/>
                <w:color w:val="000000"/>
                <w:spacing w:val="1"/>
              </w:rPr>
              <w:t>i</w:t>
            </w:r>
            <w:r w:rsidRPr="00396A30">
              <w:rPr>
                <w:bCs/>
                <w:color w:val="000000"/>
                <w:spacing w:val="-3"/>
              </w:rPr>
              <w:t>v</w:t>
            </w:r>
            <w:r w:rsidRPr="00396A30">
              <w:rPr>
                <w:bCs/>
                <w:color w:val="000000"/>
                <w:spacing w:val="1"/>
              </w:rPr>
              <w:t>i</w:t>
            </w:r>
            <w:r w:rsidRPr="00396A30">
              <w:rPr>
                <w:bCs/>
                <w:color w:val="000000"/>
                <w:spacing w:val="-1"/>
              </w:rPr>
              <w:t>d</w:t>
            </w:r>
            <w:r w:rsidRPr="00396A30">
              <w:rPr>
                <w:bCs/>
                <w:color w:val="000000"/>
                <w:spacing w:val="2"/>
              </w:rPr>
              <w:t>u</w:t>
            </w:r>
            <w:r w:rsidRPr="00396A30">
              <w:rPr>
                <w:bCs/>
                <w:color w:val="000000"/>
              </w:rPr>
              <w:t>al</w:t>
            </w:r>
            <w:r w:rsidRPr="00396A30">
              <w:rPr>
                <w:bCs/>
                <w:color w:val="000000"/>
                <w:spacing w:val="-1"/>
              </w:rPr>
              <w:t>ş</w:t>
            </w:r>
            <w:r w:rsidRPr="00396A30">
              <w:rPr>
                <w:bCs/>
                <w:color w:val="000000"/>
              </w:rPr>
              <w:t>i</w:t>
            </w:r>
            <w:r w:rsidRPr="00396A30">
              <w:rPr>
                <w:bCs/>
                <w:color w:val="000000"/>
                <w:spacing w:val="1"/>
              </w:rPr>
              <w:t>î</w:t>
            </w:r>
            <w:r w:rsidRPr="00396A30">
              <w:rPr>
                <w:bCs/>
                <w:color w:val="000000"/>
              </w:rPr>
              <w:t>nec</w:t>
            </w:r>
            <w:r w:rsidRPr="00396A30">
              <w:rPr>
                <w:bCs/>
                <w:color w:val="000000"/>
                <w:spacing w:val="-1"/>
              </w:rPr>
              <w:t>h</w:t>
            </w:r>
            <w:r w:rsidRPr="00396A30">
              <w:rPr>
                <w:bCs/>
                <w:color w:val="000000"/>
                <w:spacing w:val="1"/>
              </w:rPr>
              <w:t>i</w:t>
            </w:r>
            <w:r w:rsidRPr="00396A30">
              <w:rPr>
                <w:bCs/>
                <w:color w:val="000000"/>
                <w:spacing w:val="-1"/>
              </w:rPr>
              <w:t>p</w:t>
            </w:r>
            <w:r w:rsidRPr="00396A30">
              <w:rPr>
                <w:bCs/>
                <w:color w:val="000000"/>
              </w:rPr>
              <w:t>ă</w:t>
            </w:r>
            <w:r w:rsidRPr="00396A30">
              <w:rPr>
                <w:bCs/>
                <w:color w:val="000000"/>
                <w:spacing w:val="-1"/>
              </w:rPr>
              <w:t>î</w:t>
            </w:r>
            <w:r w:rsidRPr="00396A30">
              <w:rPr>
                <w:bCs/>
                <w:color w:val="000000"/>
              </w:rPr>
              <w:t>nf</w:t>
            </w:r>
            <w:r w:rsidRPr="00396A30">
              <w:rPr>
                <w:bCs/>
                <w:color w:val="000000"/>
                <w:spacing w:val="-1"/>
              </w:rPr>
              <w:t>u</w:t>
            </w:r>
            <w:r w:rsidRPr="00396A30">
              <w:rPr>
                <w:bCs/>
                <w:color w:val="000000"/>
                <w:spacing w:val="2"/>
              </w:rPr>
              <w:t>n</w:t>
            </w:r>
            <w:r w:rsidRPr="00396A30">
              <w:rPr>
                <w:bCs/>
                <w:color w:val="000000"/>
                <w:spacing w:val="-2"/>
              </w:rPr>
              <w:t>c</w:t>
            </w:r>
            <w:r w:rsidRPr="00396A30">
              <w:rPr>
                <w:bCs/>
                <w:color w:val="000000"/>
                <w:spacing w:val="4"/>
              </w:rPr>
              <w:t>ţ</w:t>
            </w:r>
            <w:r w:rsidRPr="00396A30">
              <w:rPr>
                <w:bCs/>
                <w:color w:val="000000"/>
                <w:spacing w:val="1"/>
              </w:rPr>
              <w:t>i</w:t>
            </w:r>
            <w:r w:rsidRPr="00396A30">
              <w:rPr>
                <w:bCs/>
                <w:color w:val="000000"/>
              </w:rPr>
              <w:t>e</w:t>
            </w:r>
            <w:r w:rsidRPr="00396A30">
              <w:rPr>
                <w:bCs/>
                <w:color w:val="000000"/>
                <w:spacing w:val="2"/>
              </w:rPr>
              <w:t>d</w:t>
            </w:r>
            <w:r w:rsidRPr="00396A30">
              <w:rPr>
                <w:bCs/>
                <w:color w:val="000000"/>
              </w:rPr>
              <w:t>e</w:t>
            </w:r>
            <w:r w:rsidRPr="00396A30">
              <w:rPr>
                <w:bCs/>
                <w:color w:val="000000"/>
                <w:spacing w:val="4"/>
              </w:rPr>
              <w:t>s</w:t>
            </w:r>
            <w:r w:rsidRPr="00396A30">
              <w:rPr>
                <w:bCs/>
                <w:color w:val="000000"/>
                <w:spacing w:val="-1"/>
              </w:rPr>
              <w:t>p</w:t>
            </w:r>
            <w:r w:rsidRPr="00396A30">
              <w:rPr>
                <w:bCs/>
                <w:color w:val="000000"/>
                <w:spacing w:val="3"/>
              </w:rPr>
              <w:t>e</w:t>
            </w:r>
            <w:r w:rsidRPr="00396A30">
              <w:rPr>
                <w:bCs/>
                <w:color w:val="000000"/>
                <w:spacing w:val="-2"/>
              </w:rPr>
              <w:t>c</w:t>
            </w:r>
            <w:r w:rsidRPr="00396A30">
              <w:rPr>
                <w:bCs/>
                <w:color w:val="000000"/>
                <w:spacing w:val="1"/>
              </w:rPr>
              <w:t>i</w:t>
            </w:r>
            <w:r w:rsidRPr="00396A30">
              <w:rPr>
                <w:bCs/>
                <w:color w:val="000000"/>
                <w:spacing w:val="-2"/>
              </w:rPr>
              <w:t>f</w:t>
            </w:r>
            <w:r w:rsidRPr="00396A30">
              <w:rPr>
                <w:bCs/>
                <w:color w:val="000000"/>
                <w:spacing w:val="4"/>
              </w:rPr>
              <w:t>i</w:t>
            </w:r>
            <w:r w:rsidRPr="00396A30">
              <w:rPr>
                <w:bCs/>
                <w:color w:val="000000"/>
              </w:rPr>
              <w:t>c</w:t>
            </w:r>
            <w:r w:rsidRPr="00396A30">
              <w:rPr>
                <w:bCs/>
                <w:color w:val="000000"/>
                <w:spacing w:val="-3"/>
              </w:rPr>
              <w:t>u</w:t>
            </w:r>
            <w:r w:rsidRPr="00396A30">
              <w:rPr>
                <w:bCs/>
                <w:color w:val="000000"/>
              </w:rPr>
              <w:t>l</w:t>
            </w:r>
            <w:r w:rsidRPr="00396A30">
              <w:rPr>
                <w:bCs/>
                <w:color w:val="000000"/>
                <w:spacing w:val="1"/>
                <w:w w:val="101"/>
              </w:rPr>
              <w:t>s</w:t>
            </w:r>
            <w:r w:rsidRPr="00396A30">
              <w:rPr>
                <w:bCs/>
                <w:color w:val="000000"/>
                <w:w w:val="101"/>
              </w:rPr>
              <w:t>a</w:t>
            </w:r>
            <w:r w:rsidRPr="00396A30">
              <w:rPr>
                <w:bCs/>
                <w:color w:val="000000"/>
                <w:spacing w:val="3"/>
                <w:w w:val="101"/>
              </w:rPr>
              <w:t>r</w:t>
            </w:r>
            <w:r w:rsidRPr="00396A30">
              <w:rPr>
                <w:bCs/>
                <w:color w:val="000000"/>
                <w:spacing w:val="-2"/>
                <w:w w:val="101"/>
              </w:rPr>
              <w:t>c</w:t>
            </w:r>
            <w:r w:rsidRPr="00396A30">
              <w:rPr>
                <w:bCs/>
                <w:color w:val="000000"/>
                <w:spacing w:val="1"/>
                <w:w w:val="101"/>
              </w:rPr>
              <w:t>i</w:t>
            </w:r>
            <w:r w:rsidRPr="00396A30">
              <w:rPr>
                <w:bCs/>
                <w:color w:val="000000"/>
                <w:spacing w:val="-1"/>
                <w:w w:val="101"/>
              </w:rPr>
              <w:t>ni</w:t>
            </w:r>
            <w:r w:rsidRPr="00396A30">
              <w:rPr>
                <w:bCs/>
                <w:color w:val="000000"/>
                <w:spacing w:val="4"/>
                <w:w w:val="101"/>
              </w:rPr>
              <w:t>l</w:t>
            </w:r>
            <w:r w:rsidRPr="00396A30">
              <w:rPr>
                <w:bCs/>
                <w:color w:val="000000"/>
                <w:spacing w:val="-1"/>
                <w:w w:val="101"/>
              </w:rPr>
              <w:t>o</w:t>
            </w:r>
            <w:r w:rsidRPr="00396A30">
              <w:rPr>
                <w:bCs/>
                <w:color w:val="000000"/>
                <w:w w:val="101"/>
              </w:rPr>
              <w:t xml:space="preserve">r </w:t>
            </w:r>
            <w:r w:rsidRPr="00396A30">
              <w:rPr>
                <w:bCs/>
                <w:color w:val="000000"/>
              </w:rPr>
              <w:t>ce</w:t>
            </w:r>
            <w:r w:rsidRPr="00396A30">
              <w:rPr>
                <w:bCs/>
                <w:color w:val="000000"/>
                <w:spacing w:val="4"/>
              </w:rPr>
              <w:t>t</w:t>
            </w:r>
            <w:r w:rsidRPr="00396A30">
              <w:rPr>
                <w:bCs/>
                <w:color w:val="000000"/>
              </w:rPr>
              <w:t>r</w:t>
            </w:r>
            <w:r w:rsidRPr="00396A30">
              <w:rPr>
                <w:bCs/>
                <w:color w:val="000000"/>
                <w:spacing w:val="-2"/>
              </w:rPr>
              <w:t>e</w:t>
            </w:r>
            <w:r w:rsidRPr="00396A30">
              <w:rPr>
                <w:bCs/>
                <w:color w:val="000000"/>
                <w:spacing w:val="2"/>
              </w:rPr>
              <w:t>b</w:t>
            </w:r>
            <w:r w:rsidRPr="00396A30">
              <w:rPr>
                <w:bCs/>
                <w:color w:val="000000"/>
                <w:spacing w:val="-1"/>
              </w:rPr>
              <w:t>u</w:t>
            </w:r>
            <w:r w:rsidRPr="00396A30">
              <w:rPr>
                <w:bCs/>
                <w:color w:val="000000"/>
                <w:spacing w:val="1"/>
              </w:rPr>
              <w:t>i</w:t>
            </w:r>
            <w:r w:rsidRPr="00396A30">
              <w:rPr>
                <w:bCs/>
                <w:color w:val="000000"/>
              </w:rPr>
              <w:t>e</w:t>
            </w:r>
            <w:r w:rsidRPr="00396A30">
              <w:rPr>
                <w:bCs/>
                <w:color w:val="000000"/>
                <w:w w:val="101"/>
              </w:rPr>
              <w:t>re</w:t>
            </w:r>
            <w:r w:rsidRPr="00396A30">
              <w:rPr>
                <w:bCs/>
                <w:color w:val="000000"/>
                <w:spacing w:val="-2"/>
                <w:w w:val="101"/>
              </w:rPr>
              <w:t>a</w:t>
            </w:r>
            <w:r w:rsidRPr="00396A30">
              <w:rPr>
                <w:bCs/>
                <w:color w:val="000000"/>
                <w:spacing w:val="-1"/>
                <w:w w:val="101"/>
              </w:rPr>
              <w:t>l</w:t>
            </w:r>
            <w:r w:rsidRPr="00396A30">
              <w:rPr>
                <w:bCs/>
                <w:color w:val="000000"/>
                <w:spacing w:val="4"/>
                <w:w w:val="101"/>
              </w:rPr>
              <w:t>i</w:t>
            </w:r>
            <w:r w:rsidRPr="00396A30">
              <w:rPr>
                <w:bCs/>
                <w:color w:val="000000"/>
                <w:w w:val="101"/>
              </w:rPr>
              <w:t>z</w:t>
            </w:r>
            <w:r w:rsidRPr="00396A30">
              <w:rPr>
                <w:bCs/>
                <w:color w:val="000000"/>
                <w:spacing w:val="-2"/>
                <w:w w:val="101"/>
              </w:rPr>
              <w:t>a</w:t>
            </w:r>
            <w:r w:rsidRPr="00396A30">
              <w:rPr>
                <w:bCs/>
                <w:color w:val="000000"/>
                <w:spacing w:val="1"/>
                <w:w w:val="101"/>
              </w:rPr>
              <w:t>t</w:t>
            </w:r>
            <w:r w:rsidRPr="00396A30">
              <w:rPr>
                <w:bCs/>
                <w:color w:val="000000"/>
                <w:w w:val="101"/>
              </w:rPr>
              <w:t>e.</w:t>
            </w:r>
          </w:p>
        </w:tc>
        <w:tc>
          <w:tcPr>
            <w:tcW w:w="106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4</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E</w:t>
            </w:r>
            <w:r w:rsidRPr="00396A30">
              <w:rPr>
                <w:bCs/>
                <w:color w:val="000000"/>
                <w:spacing w:val="1"/>
              </w:rPr>
              <w:t>st</w:t>
            </w:r>
            <w:r w:rsidRPr="00396A30">
              <w:rPr>
                <w:bCs/>
                <w:color w:val="000000"/>
              </w:rPr>
              <w:t xml:space="preserve">e </w:t>
            </w:r>
            <w:r w:rsidRPr="00396A30">
              <w:rPr>
                <w:bCs/>
                <w:color w:val="000000"/>
                <w:spacing w:val="2"/>
              </w:rPr>
              <w:t>u</w:t>
            </w:r>
            <w:r w:rsidRPr="00396A30">
              <w:rPr>
                <w:bCs/>
                <w:color w:val="000000"/>
              </w:rPr>
              <w:t xml:space="preserve">n </w:t>
            </w:r>
            <w:r w:rsidRPr="00396A30">
              <w:rPr>
                <w:bCs/>
                <w:color w:val="000000"/>
                <w:spacing w:val="-2"/>
              </w:rPr>
              <w:t>f</w:t>
            </w:r>
            <w:r w:rsidRPr="00396A30">
              <w:rPr>
                <w:bCs/>
                <w:color w:val="000000"/>
                <w:spacing w:val="2"/>
              </w:rPr>
              <w:t>o</w:t>
            </w:r>
            <w:r w:rsidRPr="00396A30">
              <w:rPr>
                <w:bCs/>
                <w:color w:val="000000"/>
              </w:rPr>
              <w:t>a</w:t>
            </w:r>
            <w:r w:rsidRPr="00396A30">
              <w:rPr>
                <w:bCs/>
                <w:color w:val="000000"/>
                <w:spacing w:val="-2"/>
              </w:rPr>
              <w:t>r</w:t>
            </w:r>
            <w:r w:rsidRPr="00396A30">
              <w:rPr>
                <w:bCs/>
                <w:color w:val="000000"/>
                <w:spacing w:val="1"/>
              </w:rPr>
              <w:t>t</w:t>
            </w:r>
            <w:r w:rsidRPr="00396A30">
              <w:rPr>
                <w:bCs/>
                <w:color w:val="000000"/>
              </w:rPr>
              <w:t xml:space="preserve">e </w:t>
            </w:r>
            <w:r w:rsidRPr="00396A30">
              <w:rPr>
                <w:bCs/>
                <w:color w:val="000000"/>
                <w:spacing w:val="2"/>
              </w:rPr>
              <w:t>b</w:t>
            </w:r>
            <w:r w:rsidRPr="00396A30">
              <w:rPr>
                <w:bCs/>
                <w:color w:val="000000"/>
                <w:spacing w:val="-1"/>
              </w:rPr>
              <w:t>u</w:t>
            </w:r>
            <w:r w:rsidRPr="00396A30">
              <w:rPr>
                <w:bCs/>
                <w:color w:val="000000"/>
              </w:rPr>
              <w:t>n mem</w:t>
            </w:r>
            <w:r w:rsidRPr="00396A30">
              <w:rPr>
                <w:bCs/>
                <w:color w:val="000000"/>
                <w:spacing w:val="2"/>
              </w:rPr>
              <w:t>b</w:t>
            </w:r>
            <w:r w:rsidRPr="00396A30">
              <w:rPr>
                <w:bCs/>
                <w:color w:val="000000"/>
              </w:rPr>
              <w:t>ru al ec</w:t>
            </w:r>
            <w:r w:rsidRPr="00396A30">
              <w:rPr>
                <w:bCs/>
                <w:color w:val="000000"/>
                <w:spacing w:val="-3"/>
              </w:rPr>
              <w:t>h</w:t>
            </w:r>
            <w:r w:rsidRPr="00396A30">
              <w:rPr>
                <w:bCs/>
                <w:color w:val="000000"/>
                <w:spacing w:val="4"/>
              </w:rPr>
              <w:t>i</w:t>
            </w:r>
            <w:r w:rsidRPr="00396A30">
              <w:rPr>
                <w:bCs/>
                <w:color w:val="000000"/>
                <w:spacing w:val="2"/>
              </w:rPr>
              <w:t>p</w:t>
            </w:r>
            <w:r w:rsidRPr="00396A30">
              <w:rPr>
                <w:bCs/>
                <w:color w:val="000000"/>
                <w:spacing w:val="-2"/>
              </w:rPr>
              <w:t>e</w:t>
            </w:r>
            <w:r w:rsidRPr="00396A30">
              <w:rPr>
                <w:bCs/>
                <w:color w:val="000000"/>
                <w:spacing w:val="1"/>
              </w:rPr>
              <w:t>i</w:t>
            </w:r>
            <w:r w:rsidRPr="00396A30">
              <w:rPr>
                <w:bCs/>
                <w:color w:val="000000"/>
              </w:rPr>
              <w:t>, ac</w:t>
            </w:r>
            <w:r w:rsidRPr="00396A30">
              <w:rPr>
                <w:bCs/>
                <w:color w:val="000000"/>
                <w:spacing w:val="-1"/>
              </w:rPr>
              <w:t>o</w:t>
            </w:r>
            <w:r w:rsidRPr="00396A30">
              <w:rPr>
                <w:bCs/>
                <w:color w:val="000000"/>
                <w:spacing w:val="3"/>
              </w:rPr>
              <w:t>r</w:t>
            </w:r>
            <w:r w:rsidRPr="00396A30">
              <w:rPr>
                <w:bCs/>
                <w:color w:val="000000"/>
                <w:spacing w:val="-1"/>
              </w:rPr>
              <w:t>d</w:t>
            </w:r>
            <w:r w:rsidRPr="00396A30">
              <w:rPr>
                <w:bCs/>
                <w:color w:val="000000"/>
              </w:rPr>
              <w:t xml:space="preserve">ă </w:t>
            </w:r>
            <w:r w:rsidRPr="00396A30">
              <w:rPr>
                <w:bCs/>
                <w:color w:val="000000"/>
                <w:spacing w:val="4"/>
              </w:rPr>
              <w:t>î</w:t>
            </w:r>
            <w:r w:rsidRPr="00396A30">
              <w:rPr>
                <w:bCs/>
                <w:color w:val="000000"/>
                <w:spacing w:val="-1"/>
              </w:rPr>
              <w:t>n</w:t>
            </w:r>
            <w:r w:rsidRPr="00396A30">
              <w:rPr>
                <w:bCs/>
                <w:color w:val="000000"/>
                <w:spacing w:val="1"/>
              </w:rPr>
              <w:t>t</w:t>
            </w:r>
            <w:r w:rsidRPr="00396A30">
              <w:rPr>
                <w:bCs/>
                <w:color w:val="000000"/>
                <w:spacing w:val="-1"/>
              </w:rPr>
              <w:t>o</w:t>
            </w:r>
            <w:r w:rsidRPr="00396A30">
              <w:rPr>
                <w:bCs/>
                <w:color w:val="000000"/>
                <w:spacing w:val="1"/>
              </w:rPr>
              <w:t>t</w:t>
            </w:r>
            <w:r w:rsidRPr="00396A30">
              <w:rPr>
                <w:bCs/>
                <w:color w:val="000000"/>
                <w:spacing w:val="2"/>
              </w:rPr>
              <w:t>d</w:t>
            </w:r>
            <w:r w:rsidRPr="00396A30">
              <w:rPr>
                <w:bCs/>
                <w:color w:val="000000"/>
              </w:rPr>
              <w:t>e</w:t>
            </w:r>
            <w:r w:rsidRPr="00396A30">
              <w:rPr>
                <w:bCs/>
                <w:color w:val="000000"/>
                <w:spacing w:val="-2"/>
              </w:rPr>
              <w:t>a</w:t>
            </w:r>
            <w:r w:rsidRPr="00396A30">
              <w:rPr>
                <w:bCs/>
                <w:color w:val="000000"/>
                <w:spacing w:val="2"/>
              </w:rPr>
              <w:t>un</w:t>
            </w:r>
            <w:r w:rsidRPr="00396A30">
              <w:rPr>
                <w:bCs/>
                <w:color w:val="000000"/>
              </w:rPr>
              <w:t xml:space="preserve">a </w:t>
            </w:r>
            <w:r w:rsidRPr="00396A30">
              <w:rPr>
                <w:bCs/>
                <w:color w:val="000000"/>
                <w:spacing w:val="1"/>
              </w:rPr>
              <w:t>s</w:t>
            </w:r>
            <w:r w:rsidRPr="00396A30">
              <w:rPr>
                <w:bCs/>
                <w:color w:val="000000"/>
                <w:spacing w:val="-1"/>
              </w:rPr>
              <w:t>p</w:t>
            </w:r>
            <w:r w:rsidRPr="00396A30">
              <w:rPr>
                <w:bCs/>
                <w:color w:val="000000"/>
                <w:spacing w:val="-2"/>
              </w:rPr>
              <w:t>r</w:t>
            </w:r>
            <w:r w:rsidRPr="00396A30">
              <w:rPr>
                <w:bCs/>
                <w:color w:val="000000"/>
                <w:spacing w:val="1"/>
              </w:rPr>
              <w:t>ij</w:t>
            </w:r>
            <w:r w:rsidRPr="00396A30">
              <w:rPr>
                <w:bCs/>
                <w:color w:val="000000"/>
                <w:spacing w:val="-1"/>
              </w:rPr>
              <w:t>i</w:t>
            </w:r>
            <w:r w:rsidRPr="00396A30">
              <w:rPr>
                <w:bCs/>
                <w:color w:val="000000"/>
              </w:rPr>
              <w:t>n ce</w:t>
            </w:r>
            <w:r w:rsidRPr="00396A30">
              <w:rPr>
                <w:bCs/>
                <w:color w:val="000000"/>
                <w:spacing w:val="-1"/>
              </w:rPr>
              <w:t>l</w:t>
            </w:r>
            <w:r w:rsidRPr="00396A30">
              <w:rPr>
                <w:bCs/>
                <w:color w:val="000000"/>
                <w:spacing w:val="2"/>
              </w:rPr>
              <w:t>o</w:t>
            </w:r>
            <w:r w:rsidRPr="00396A30">
              <w:rPr>
                <w:bCs/>
                <w:color w:val="000000"/>
                <w:spacing w:val="3"/>
              </w:rPr>
              <w:t>r</w:t>
            </w:r>
            <w:r w:rsidRPr="00396A30">
              <w:rPr>
                <w:bCs/>
                <w:color w:val="000000"/>
                <w:spacing w:val="1"/>
              </w:rPr>
              <w:t>l</w:t>
            </w:r>
            <w:r w:rsidRPr="00396A30">
              <w:rPr>
                <w:bCs/>
                <w:color w:val="000000"/>
                <w:spacing w:val="-2"/>
              </w:rPr>
              <w:t>a</w:t>
            </w:r>
            <w:r w:rsidRPr="00396A30">
              <w:rPr>
                <w:bCs/>
                <w:color w:val="000000"/>
                <w:spacing w:val="1"/>
              </w:rPr>
              <w:t>lţi</w:t>
            </w:r>
            <w:r w:rsidRPr="00396A30">
              <w:rPr>
                <w:bCs/>
                <w:color w:val="000000"/>
              </w:rPr>
              <w:t xml:space="preserve">, </w:t>
            </w:r>
            <w:r w:rsidRPr="00396A30">
              <w:rPr>
                <w:bCs/>
                <w:color w:val="000000"/>
                <w:spacing w:val="1"/>
              </w:rPr>
              <w:t>î</w:t>
            </w:r>
            <w:r w:rsidRPr="00396A30">
              <w:rPr>
                <w:bCs/>
                <w:color w:val="000000"/>
                <w:spacing w:val="2"/>
              </w:rPr>
              <w:t>n</w:t>
            </w:r>
            <w:r w:rsidRPr="00396A30">
              <w:rPr>
                <w:bCs/>
                <w:color w:val="000000"/>
              </w:rPr>
              <w:t>c</w:t>
            </w:r>
            <w:r w:rsidRPr="00396A30">
              <w:rPr>
                <w:bCs/>
                <w:color w:val="000000"/>
                <w:spacing w:val="2"/>
              </w:rPr>
              <w:t>u</w:t>
            </w:r>
            <w:r w:rsidRPr="00396A30">
              <w:rPr>
                <w:bCs/>
                <w:color w:val="000000"/>
                <w:spacing w:val="-2"/>
              </w:rPr>
              <w:t>r</w:t>
            </w:r>
            <w:r w:rsidRPr="00396A30">
              <w:rPr>
                <w:bCs/>
                <w:color w:val="000000"/>
              </w:rPr>
              <w:t>a</w:t>
            </w:r>
            <w:r w:rsidRPr="00396A30">
              <w:rPr>
                <w:bCs/>
                <w:color w:val="000000"/>
                <w:spacing w:val="1"/>
              </w:rPr>
              <w:t>j</w:t>
            </w:r>
            <w:r w:rsidRPr="00396A30">
              <w:rPr>
                <w:bCs/>
                <w:color w:val="000000"/>
              </w:rPr>
              <w:t>ează c</w:t>
            </w:r>
            <w:r w:rsidRPr="00396A30">
              <w:rPr>
                <w:bCs/>
                <w:color w:val="000000"/>
                <w:spacing w:val="2"/>
              </w:rPr>
              <w:t>o</w:t>
            </w:r>
            <w:r w:rsidRPr="00396A30">
              <w:rPr>
                <w:bCs/>
                <w:color w:val="000000"/>
                <w:spacing w:val="-1"/>
              </w:rPr>
              <w:t>o</w:t>
            </w:r>
            <w:r w:rsidRPr="00396A30">
              <w:rPr>
                <w:bCs/>
                <w:color w:val="000000"/>
                <w:spacing w:val="2"/>
              </w:rPr>
              <w:t>p</w:t>
            </w:r>
            <w:r w:rsidRPr="00396A30">
              <w:rPr>
                <w:bCs/>
                <w:color w:val="000000"/>
              </w:rPr>
              <w:t xml:space="preserve">erarea </w:t>
            </w:r>
            <w:r w:rsidRPr="00396A30">
              <w:rPr>
                <w:bCs/>
                <w:color w:val="000000"/>
                <w:spacing w:val="-1"/>
                <w:w w:val="102"/>
              </w:rPr>
              <w:t>ş</w:t>
            </w:r>
            <w:r w:rsidRPr="00396A30">
              <w:rPr>
                <w:bCs/>
                <w:color w:val="000000"/>
                <w:w w:val="101"/>
              </w:rPr>
              <w:t xml:space="preserve">i </w:t>
            </w:r>
            <w:r w:rsidRPr="00396A30">
              <w:rPr>
                <w:bCs/>
                <w:color w:val="000000"/>
              </w:rPr>
              <w:t>rea</w:t>
            </w:r>
            <w:r w:rsidRPr="00396A30">
              <w:rPr>
                <w:bCs/>
                <w:color w:val="000000"/>
                <w:spacing w:val="1"/>
              </w:rPr>
              <w:t>li</w:t>
            </w:r>
            <w:r w:rsidRPr="00396A30">
              <w:rPr>
                <w:bCs/>
                <w:color w:val="000000"/>
              </w:rPr>
              <w:t>zeazăc</w:t>
            </w:r>
            <w:r w:rsidRPr="00396A30">
              <w:rPr>
                <w:bCs/>
                <w:color w:val="000000"/>
                <w:spacing w:val="-2"/>
              </w:rPr>
              <w:t>e</w:t>
            </w:r>
            <w:r w:rsidRPr="00396A30">
              <w:rPr>
                <w:bCs/>
                <w:color w:val="000000"/>
                <w:spacing w:val="4"/>
              </w:rPr>
              <w:t>l</w:t>
            </w:r>
            <w:r w:rsidRPr="00396A30">
              <w:rPr>
                <w:bCs/>
                <w:color w:val="000000"/>
              </w:rPr>
              <w:t>em</w:t>
            </w:r>
            <w:r w:rsidRPr="00396A30">
              <w:rPr>
                <w:bCs/>
                <w:color w:val="000000"/>
                <w:spacing w:val="-2"/>
              </w:rPr>
              <w:t>a</w:t>
            </w:r>
            <w:r w:rsidRPr="00396A30">
              <w:rPr>
                <w:bCs/>
                <w:color w:val="000000"/>
              </w:rPr>
              <w:t>i</w:t>
            </w:r>
            <w:r w:rsidRPr="00396A30">
              <w:rPr>
                <w:bCs/>
                <w:color w:val="000000"/>
                <w:spacing w:val="-1"/>
              </w:rPr>
              <w:t>b</w:t>
            </w:r>
            <w:r w:rsidRPr="00396A30">
              <w:rPr>
                <w:bCs/>
                <w:color w:val="000000"/>
                <w:spacing w:val="2"/>
              </w:rPr>
              <w:t>un</w:t>
            </w:r>
            <w:r w:rsidRPr="00396A30">
              <w:rPr>
                <w:bCs/>
                <w:color w:val="000000"/>
              </w:rPr>
              <w:t>ere</w:t>
            </w:r>
            <w:r w:rsidRPr="00396A30">
              <w:rPr>
                <w:bCs/>
                <w:color w:val="000000"/>
                <w:spacing w:val="-2"/>
              </w:rPr>
              <w:t>z</w:t>
            </w:r>
            <w:r w:rsidRPr="00396A30">
              <w:rPr>
                <w:bCs/>
                <w:color w:val="000000"/>
                <w:spacing w:val="-1"/>
              </w:rPr>
              <w:t>u</w:t>
            </w:r>
            <w:r w:rsidRPr="00396A30">
              <w:rPr>
                <w:bCs/>
                <w:color w:val="000000"/>
                <w:spacing w:val="1"/>
              </w:rPr>
              <w:t>lt</w:t>
            </w:r>
            <w:r w:rsidRPr="00396A30">
              <w:rPr>
                <w:bCs/>
                <w:color w:val="000000"/>
                <w:spacing w:val="-2"/>
              </w:rPr>
              <w:t>a</w:t>
            </w:r>
            <w:r w:rsidRPr="00396A30">
              <w:rPr>
                <w:bCs/>
                <w:color w:val="000000"/>
                <w:spacing w:val="1"/>
              </w:rPr>
              <w:t>t</w:t>
            </w:r>
            <w:r w:rsidRPr="00396A30">
              <w:rPr>
                <w:bCs/>
                <w:color w:val="000000"/>
              </w:rPr>
              <w:t>ec</w:t>
            </w:r>
            <w:r w:rsidRPr="00396A30">
              <w:rPr>
                <w:bCs/>
                <w:color w:val="000000"/>
                <w:spacing w:val="2"/>
              </w:rPr>
              <w:t>o</w:t>
            </w:r>
            <w:r w:rsidRPr="00396A30">
              <w:rPr>
                <w:bCs/>
                <w:color w:val="000000"/>
              </w:rPr>
              <w:t>m</w:t>
            </w:r>
            <w:r w:rsidRPr="00396A30">
              <w:rPr>
                <w:bCs/>
                <w:color w:val="000000"/>
                <w:spacing w:val="-1"/>
              </w:rPr>
              <w:t>bi</w:t>
            </w:r>
            <w:r w:rsidRPr="00396A30">
              <w:rPr>
                <w:bCs/>
                <w:color w:val="000000"/>
                <w:spacing w:val="2"/>
              </w:rPr>
              <w:t>n</w:t>
            </w:r>
            <w:r w:rsidRPr="00396A30">
              <w:rPr>
                <w:bCs/>
                <w:color w:val="000000"/>
              </w:rPr>
              <w:t>â</w:t>
            </w:r>
            <w:r w:rsidRPr="00396A30">
              <w:rPr>
                <w:bCs/>
                <w:color w:val="000000"/>
                <w:spacing w:val="2"/>
              </w:rPr>
              <w:t>n</w:t>
            </w:r>
            <w:r w:rsidRPr="00396A30">
              <w:rPr>
                <w:bCs/>
                <w:color w:val="000000"/>
              </w:rPr>
              <w:t>d</w:t>
            </w:r>
            <w:r w:rsidRPr="00396A30">
              <w:rPr>
                <w:bCs/>
                <w:color w:val="000000"/>
                <w:spacing w:val="1"/>
              </w:rPr>
              <w:t>l</w:t>
            </w:r>
            <w:r w:rsidRPr="00396A30">
              <w:rPr>
                <w:bCs/>
                <w:color w:val="000000"/>
                <w:spacing w:val="2"/>
              </w:rPr>
              <w:t>u</w:t>
            </w:r>
            <w:r w:rsidRPr="00396A30">
              <w:rPr>
                <w:bCs/>
                <w:color w:val="000000"/>
              </w:rPr>
              <w:t>cr</w:t>
            </w:r>
            <w:r w:rsidRPr="00396A30">
              <w:rPr>
                <w:bCs/>
                <w:color w:val="000000"/>
                <w:spacing w:val="-1"/>
              </w:rPr>
              <w:t>u</w:t>
            </w:r>
            <w:r w:rsidRPr="00396A30">
              <w:rPr>
                <w:bCs/>
                <w:color w:val="000000"/>
              </w:rPr>
              <w:t>l</w:t>
            </w:r>
            <w:r w:rsidRPr="00396A30">
              <w:rPr>
                <w:bCs/>
                <w:color w:val="000000"/>
                <w:spacing w:val="4"/>
              </w:rPr>
              <w:t>i</w:t>
            </w:r>
            <w:r w:rsidRPr="00396A30">
              <w:rPr>
                <w:bCs/>
                <w:color w:val="000000"/>
                <w:spacing w:val="-1"/>
              </w:rPr>
              <w:t>n</w:t>
            </w:r>
            <w:r w:rsidRPr="00396A30">
              <w:rPr>
                <w:bCs/>
                <w:color w:val="000000"/>
                <w:spacing w:val="2"/>
              </w:rPr>
              <w:t>d</w:t>
            </w:r>
            <w:r w:rsidRPr="00396A30">
              <w:rPr>
                <w:bCs/>
                <w:color w:val="000000"/>
                <w:spacing w:val="1"/>
              </w:rPr>
              <w:t>i</w:t>
            </w:r>
            <w:r w:rsidRPr="00396A30">
              <w:rPr>
                <w:bCs/>
                <w:color w:val="000000"/>
                <w:spacing w:val="-3"/>
              </w:rPr>
              <w:t>v</w:t>
            </w:r>
            <w:r w:rsidRPr="00396A30">
              <w:rPr>
                <w:bCs/>
                <w:color w:val="000000"/>
                <w:spacing w:val="1"/>
              </w:rPr>
              <w:t>i</w:t>
            </w:r>
            <w:r w:rsidRPr="00396A30">
              <w:rPr>
                <w:bCs/>
                <w:color w:val="000000"/>
                <w:spacing w:val="-1"/>
              </w:rPr>
              <w:t>d</w:t>
            </w:r>
            <w:r w:rsidRPr="00396A30">
              <w:rPr>
                <w:bCs/>
                <w:color w:val="000000"/>
                <w:spacing w:val="2"/>
              </w:rPr>
              <w:t>u</w:t>
            </w:r>
            <w:r w:rsidRPr="00396A30">
              <w:rPr>
                <w:bCs/>
                <w:color w:val="000000"/>
              </w:rPr>
              <w:t>al</w:t>
            </w:r>
            <w:r w:rsidRPr="00396A30">
              <w:rPr>
                <w:bCs/>
                <w:color w:val="000000"/>
                <w:spacing w:val="-1"/>
              </w:rPr>
              <w:t>ş</w:t>
            </w:r>
            <w:r w:rsidRPr="00396A30">
              <w:rPr>
                <w:bCs/>
                <w:color w:val="000000"/>
              </w:rPr>
              <w:t>i</w:t>
            </w:r>
            <w:r w:rsidRPr="00396A30">
              <w:rPr>
                <w:bCs/>
                <w:color w:val="000000"/>
                <w:spacing w:val="1"/>
              </w:rPr>
              <w:t>î</w:t>
            </w:r>
            <w:r w:rsidRPr="00396A30">
              <w:rPr>
                <w:bCs/>
                <w:color w:val="000000"/>
              </w:rPr>
              <w:t>nec</w:t>
            </w:r>
            <w:r w:rsidRPr="00396A30">
              <w:rPr>
                <w:bCs/>
                <w:color w:val="000000"/>
                <w:spacing w:val="-1"/>
              </w:rPr>
              <w:t>h</w:t>
            </w:r>
            <w:r w:rsidRPr="00396A30">
              <w:rPr>
                <w:bCs/>
                <w:color w:val="000000"/>
                <w:spacing w:val="1"/>
              </w:rPr>
              <w:t>i</w:t>
            </w:r>
            <w:r w:rsidRPr="00396A30">
              <w:rPr>
                <w:bCs/>
                <w:color w:val="000000"/>
                <w:spacing w:val="-1"/>
              </w:rPr>
              <w:t>p</w:t>
            </w:r>
            <w:r w:rsidRPr="00396A30">
              <w:rPr>
                <w:bCs/>
                <w:color w:val="000000"/>
              </w:rPr>
              <w:t>ă</w:t>
            </w:r>
            <w:r w:rsidRPr="00396A30">
              <w:rPr>
                <w:bCs/>
                <w:color w:val="000000"/>
                <w:spacing w:val="-1"/>
              </w:rPr>
              <w:t>î</w:t>
            </w:r>
            <w:r w:rsidRPr="00396A30">
              <w:rPr>
                <w:bCs/>
                <w:color w:val="000000"/>
              </w:rPr>
              <w:t>nf</w:t>
            </w:r>
            <w:r w:rsidRPr="00396A30">
              <w:rPr>
                <w:bCs/>
                <w:color w:val="000000"/>
                <w:spacing w:val="-1"/>
              </w:rPr>
              <w:t>u</w:t>
            </w:r>
            <w:r w:rsidRPr="00396A30">
              <w:rPr>
                <w:bCs/>
                <w:color w:val="000000"/>
                <w:spacing w:val="2"/>
              </w:rPr>
              <w:t>n</w:t>
            </w:r>
            <w:r w:rsidRPr="00396A30">
              <w:rPr>
                <w:bCs/>
                <w:color w:val="000000"/>
                <w:spacing w:val="-2"/>
              </w:rPr>
              <w:t>c</w:t>
            </w:r>
            <w:r w:rsidRPr="00396A30">
              <w:rPr>
                <w:bCs/>
                <w:color w:val="000000"/>
                <w:spacing w:val="4"/>
              </w:rPr>
              <w:t>ţ</w:t>
            </w:r>
            <w:r w:rsidRPr="00396A30">
              <w:rPr>
                <w:bCs/>
                <w:color w:val="000000"/>
                <w:spacing w:val="1"/>
              </w:rPr>
              <w:t>i</w:t>
            </w:r>
            <w:r w:rsidRPr="00396A30">
              <w:rPr>
                <w:bCs/>
                <w:color w:val="000000"/>
              </w:rPr>
              <w:t>e</w:t>
            </w:r>
            <w:r w:rsidRPr="00396A30">
              <w:rPr>
                <w:bCs/>
                <w:color w:val="000000"/>
                <w:spacing w:val="2"/>
              </w:rPr>
              <w:t>d</w:t>
            </w:r>
            <w:r w:rsidRPr="00396A30">
              <w:rPr>
                <w:bCs/>
                <w:color w:val="000000"/>
              </w:rPr>
              <w:t>e</w:t>
            </w:r>
            <w:r w:rsidRPr="00396A30">
              <w:rPr>
                <w:bCs/>
                <w:color w:val="000000"/>
                <w:spacing w:val="4"/>
              </w:rPr>
              <w:t>s</w:t>
            </w:r>
            <w:r w:rsidRPr="00396A30">
              <w:rPr>
                <w:bCs/>
                <w:color w:val="000000"/>
                <w:spacing w:val="-1"/>
              </w:rPr>
              <w:t>p</w:t>
            </w:r>
            <w:r w:rsidRPr="00396A30">
              <w:rPr>
                <w:bCs/>
                <w:color w:val="000000"/>
                <w:spacing w:val="3"/>
              </w:rPr>
              <w:t>e</w:t>
            </w:r>
            <w:r w:rsidRPr="00396A30">
              <w:rPr>
                <w:bCs/>
                <w:color w:val="000000"/>
                <w:spacing w:val="-2"/>
              </w:rPr>
              <w:t>c</w:t>
            </w:r>
            <w:r w:rsidRPr="00396A30">
              <w:rPr>
                <w:bCs/>
                <w:color w:val="000000"/>
                <w:spacing w:val="1"/>
              </w:rPr>
              <w:t>i</w:t>
            </w:r>
            <w:r w:rsidRPr="00396A30">
              <w:rPr>
                <w:bCs/>
                <w:color w:val="000000"/>
                <w:spacing w:val="-2"/>
              </w:rPr>
              <w:t>f</w:t>
            </w:r>
            <w:r w:rsidRPr="00396A30">
              <w:rPr>
                <w:bCs/>
                <w:color w:val="000000"/>
                <w:spacing w:val="4"/>
              </w:rPr>
              <w:t>i</w:t>
            </w:r>
            <w:r w:rsidRPr="00396A30">
              <w:rPr>
                <w:bCs/>
                <w:color w:val="000000"/>
              </w:rPr>
              <w:t>c</w:t>
            </w:r>
            <w:r w:rsidRPr="00396A30">
              <w:rPr>
                <w:bCs/>
                <w:color w:val="000000"/>
                <w:spacing w:val="-3"/>
              </w:rPr>
              <w:t>u</w:t>
            </w:r>
            <w:r w:rsidRPr="00396A30">
              <w:rPr>
                <w:bCs/>
                <w:color w:val="000000"/>
              </w:rPr>
              <w:t>l</w:t>
            </w:r>
            <w:r w:rsidRPr="00396A30">
              <w:rPr>
                <w:bCs/>
                <w:color w:val="000000"/>
                <w:spacing w:val="1"/>
                <w:w w:val="101"/>
              </w:rPr>
              <w:t>s</w:t>
            </w:r>
            <w:r w:rsidRPr="00396A30">
              <w:rPr>
                <w:bCs/>
                <w:color w:val="000000"/>
                <w:w w:val="101"/>
              </w:rPr>
              <w:t>a</w:t>
            </w:r>
            <w:r w:rsidRPr="00396A30">
              <w:rPr>
                <w:bCs/>
                <w:color w:val="000000"/>
                <w:spacing w:val="3"/>
                <w:w w:val="101"/>
              </w:rPr>
              <w:t>r</w:t>
            </w:r>
            <w:r w:rsidRPr="00396A30">
              <w:rPr>
                <w:bCs/>
                <w:color w:val="000000"/>
                <w:spacing w:val="-2"/>
                <w:w w:val="101"/>
              </w:rPr>
              <w:t>c</w:t>
            </w:r>
            <w:r w:rsidRPr="00396A30">
              <w:rPr>
                <w:bCs/>
                <w:color w:val="000000"/>
                <w:spacing w:val="1"/>
                <w:w w:val="101"/>
              </w:rPr>
              <w:t>i</w:t>
            </w:r>
            <w:r w:rsidRPr="00396A30">
              <w:rPr>
                <w:bCs/>
                <w:color w:val="000000"/>
                <w:spacing w:val="-1"/>
                <w:w w:val="101"/>
              </w:rPr>
              <w:t>ni</w:t>
            </w:r>
            <w:r w:rsidRPr="00396A30">
              <w:rPr>
                <w:bCs/>
                <w:color w:val="000000"/>
                <w:spacing w:val="4"/>
                <w:w w:val="101"/>
              </w:rPr>
              <w:t>l</w:t>
            </w:r>
            <w:r w:rsidRPr="00396A30">
              <w:rPr>
                <w:bCs/>
                <w:color w:val="000000"/>
                <w:spacing w:val="-1"/>
                <w:w w:val="101"/>
              </w:rPr>
              <w:t>o</w:t>
            </w:r>
            <w:r w:rsidRPr="00396A30">
              <w:rPr>
                <w:bCs/>
                <w:color w:val="000000"/>
                <w:w w:val="101"/>
              </w:rPr>
              <w:t xml:space="preserve">r </w:t>
            </w:r>
            <w:r w:rsidRPr="00396A30">
              <w:rPr>
                <w:bCs/>
                <w:color w:val="000000"/>
              </w:rPr>
              <w:t>ce</w:t>
            </w:r>
            <w:r w:rsidRPr="00396A30">
              <w:rPr>
                <w:bCs/>
                <w:color w:val="000000"/>
                <w:spacing w:val="4"/>
              </w:rPr>
              <w:t>t</w:t>
            </w:r>
            <w:r w:rsidRPr="00396A30">
              <w:rPr>
                <w:bCs/>
                <w:color w:val="000000"/>
              </w:rPr>
              <w:t>r</w:t>
            </w:r>
            <w:r w:rsidRPr="00396A30">
              <w:rPr>
                <w:bCs/>
                <w:color w:val="000000"/>
                <w:spacing w:val="-2"/>
              </w:rPr>
              <w:t>e</w:t>
            </w:r>
            <w:r w:rsidRPr="00396A30">
              <w:rPr>
                <w:bCs/>
                <w:color w:val="000000"/>
                <w:spacing w:val="2"/>
              </w:rPr>
              <w:t>b</w:t>
            </w:r>
            <w:r w:rsidRPr="00396A30">
              <w:rPr>
                <w:bCs/>
                <w:color w:val="000000"/>
                <w:spacing w:val="-1"/>
              </w:rPr>
              <w:t>u</w:t>
            </w:r>
            <w:r w:rsidRPr="00396A30">
              <w:rPr>
                <w:bCs/>
                <w:color w:val="000000"/>
                <w:spacing w:val="1"/>
              </w:rPr>
              <w:t>i</w:t>
            </w:r>
            <w:r w:rsidRPr="00396A30">
              <w:rPr>
                <w:bCs/>
                <w:color w:val="000000"/>
              </w:rPr>
              <w:t>e</w:t>
            </w:r>
            <w:r w:rsidRPr="00396A30">
              <w:rPr>
                <w:bCs/>
                <w:color w:val="000000"/>
                <w:w w:val="101"/>
              </w:rPr>
              <w:t>re</w:t>
            </w:r>
            <w:r w:rsidRPr="00396A30">
              <w:rPr>
                <w:bCs/>
                <w:color w:val="000000"/>
                <w:spacing w:val="-2"/>
                <w:w w:val="101"/>
              </w:rPr>
              <w:t>a</w:t>
            </w:r>
            <w:r w:rsidRPr="00396A30">
              <w:rPr>
                <w:bCs/>
                <w:color w:val="000000"/>
                <w:spacing w:val="-1"/>
                <w:w w:val="101"/>
              </w:rPr>
              <w:t>l</w:t>
            </w:r>
            <w:r w:rsidRPr="00396A30">
              <w:rPr>
                <w:bCs/>
                <w:color w:val="000000"/>
                <w:spacing w:val="4"/>
                <w:w w:val="101"/>
              </w:rPr>
              <w:t>i</w:t>
            </w:r>
            <w:r w:rsidRPr="00396A30">
              <w:rPr>
                <w:bCs/>
                <w:color w:val="000000"/>
                <w:w w:val="101"/>
              </w:rPr>
              <w:t>z</w:t>
            </w:r>
            <w:r w:rsidRPr="00396A30">
              <w:rPr>
                <w:bCs/>
                <w:color w:val="000000"/>
                <w:spacing w:val="-2"/>
                <w:w w:val="101"/>
              </w:rPr>
              <w:t>a</w:t>
            </w:r>
            <w:r w:rsidRPr="00396A30">
              <w:rPr>
                <w:bCs/>
                <w:color w:val="000000"/>
                <w:spacing w:val="1"/>
                <w:w w:val="101"/>
              </w:rPr>
              <w:t>t</w:t>
            </w:r>
            <w:r w:rsidRPr="00396A30">
              <w:rPr>
                <w:bCs/>
                <w:color w:val="000000"/>
                <w:w w:val="101"/>
              </w:rPr>
              <w:t>e.</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5</w:t>
            </w:r>
          </w:p>
        </w:tc>
      </w:tr>
    </w:tbl>
    <w:p w:rsidR="00B3366F" w:rsidRPr="00396A30" w:rsidRDefault="00B3366F" w:rsidP="00B3366F">
      <w:pPr>
        <w:spacing w:line="360" w:lineRule="auto"/>
        <w:contextualSpacing/>
        <w:jc w:val="both"/>
        <w:rPr>
          <w:b/>
          <w:color w:val="000000"/>
        </w:rPr>
      </w:pPr>
    </w:p>
    <w:p w:rsidR="00B3366F" w:rsidRPr="00396A30" w:rsidRDefault="00B3366F" w:rsidP="00B3366F">
      <w:pPr>
        <w:spacing w:line="360" w:lineRule="auto"/>
        <w:contextualSpacing/>
        <w:jc w:val="both"/>
        <w:rPr>
          <w:b/>
          <w:color w:val="000000"/>
        </w:rPr>
      </w:pPr>
    </w:p>
    <w:p w:rsidR="00B3366F" w:rsidRPr="00396A30" w:rsidRDefault="00B3366F" w:rsidP="00B3366F">
      <w:pPr>
        <w:spacing w:line="360" w:lineRule="auto"/>
        <w:contextualSpacing/>
        <w:jc w:val="both"/>
        <w:rPr>
          <w:b/>
          <w:color w:val="000000"/>
        </w:rPr>
      </w:pPr>
    </w:p>
    <w:p w:rsidR="00B3366F" w:rsidRPr="00396A30" w:rsidRDefault="00B3366F" w:rsidP="00B3366F">
      <w:pPr>
        <w:spacing w:line="360" w:lineRule="auto"/>
      </w:pPr>
    </w:p>
    <w:p w:rsidR="00B3366F" w:rsidRPr="00396A30" w:rsidRDefault="00B3366F" w:rsidP="00B3366F">
      <w:pPr>
        <w:spacing w:line="360" w:lineRule="auto"/>
      </w:pPr>
    </w:p>
    <w:p w:rsidR="00C15AFE" w:rsidRDefault="00C15AFE"/>
    <w:sectPr w:rsidR="00C15AFE" w:rsidSect="00B3366F">
      <w:headerReference w:type="default" r:id="rId8"/>
      <w:footerReference w:type="default" r:id="rId9"/>
      <w:pgSz w:w="11907" w:h="16840" w:code="9"/>
      <w:pgMar w:top="737" w:right="737" w:bottom="737" w:left="102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C67" w:rsidRDefault="00A12C67" w:rsidP="005E711B">
      <w:r>
        <w:separator/>
      </w:r>
    </w:p>
  </w:endnote>
  <w:endnote w:type="continuationSeparator" w:id="1">
    <w:p w:rsidR="00A12C67" w:rsidRDefault="00A12C67" w:rsidP="005E71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6F" w:rsidRDefault="005E711B">
    <w:pPr>
      <w:pStyle w:val="Footer"/>
      <w:jc w:val="center"/>
    </w:pPr>
    <w:r>
      <w:fldChar w:fldCharType="begin"/>
    </w:r>
    <w:r w:rsidR="00B3366F">
      <w:instrText xml:space="preserve"> PAGE   \* MERGEFORMAT </w:instrText>
    </w:r>
    <w:r>
      <w:fldChar w:fldCharType="separate"/>
    </w:r>
    <w:r w:rsidR="00CE3D1B">
      <w:t>42</w:t>
    </w:r>
    <w:r>
      <w:fldChar w:fldCharType="end"/>
    </w:r>
  </w:p>
  <w:p w:rsidR="00B3366F" w:rsidRDefault="00B336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C67" w:rsidRDefault="00A12C67" w:rsidP="005E711B">
      <w:r>
        <w:separator/>
      </w:r>
    </w:p>
  </w:footnote>
  <w:footnote w:type="continuationSeparator" w:id="1">
    <w:p w:rsidR="00A12C67" w:rsidRDefault="00A12C67" w:rsidP="005E7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6F" w:rsidRPr="008A4D13" w:rsidRDefault="00B3366F" w:rsidP="00B3366F">
    <w:pPr>
      <w:autoSpaceDE w:val="0"/>
      <w:autoSpaceDN w:val="0"/>
      <w:adjustRightInd w:val="0"/>
      <w:jc w:val="center"/>
      <w:rPr>
        <w:rFonts w:eastAsia="Calibri"/>
        <w:noProof w:val="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6C6E9C"/>
    <w:multiLevelType w:val="hybridMultilevel"/>
    <w:tmpl w:val="5D810D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D4955"/>
    <w:multiLevelType w:val="hybridMultilevel"/>
    <w:tmpl w:val="1C38EF1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7F02DB0"/>
    <w:multiLevelType w:val="hybridMultilevel"/>
    <w:tmpl w:val="D324B35E"/>
    <w:lvl w:ilvl="0" w:tplc="498001AE">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8AF4E87"/>
    <w:multiLevelType w:val="hybridMultilevel"/>
    <w:tmpl w:val="90FA646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9F226F6"/>
    <w:multiLevelType w:val="hybridMultilevel"/>
    <w:tmpl w:val="BE1A7B02"/>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6D325D9"/>
    <w:multiLevelType w:val="hybridMultilevel"/>
    <w:tmpl w:val="39DAE442"/>
    <w:lvl w:ilvl="0" w:tplc="5496590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77BE9"/>
    <w:multiLevelType w:val="hybridMultilevel"/>
    <w:tmpl w:val="C2F4C6A6"/>
    <w:lvl w:ilvl="0" w:tplc="498001AE">
      <w:start w:val="15"/>
      <w:numFmt w:val="bullet"/>
      <w:lvlText w:val="-"/>
      <w:lvlJc w:val="left"/>
      <w:pPr>
        <w:ind w:left="1788" w:hanging="360"/>
      </w:pPr>
      <w:rPr>
        <w:rFonts w:ascii="Arial" w:eastAsia="Times New Roman" w:hAnsi="Arial" w:cs="Aria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7">
    <w:nsid w:val="27104090"/>
    <w:multiLevelType w:val="hybridMultilevel"/>
    <w:tmpl w:val="4AF8A25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297704EC"/>
    <w:multiLevelType w:val="hybridMultilevel"/>
    <w:tmpl w:val="FD3450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A467B7F"/>
    <w:multiLevelType w:val="hybridMultilevel"/>
    <w:tmpl w:val="3648F21E"/>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AAD7287"/>
    <w:multiLevelType w:val="hybridMultilevel"/>
    <w:tmpl w:val="CEFE60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AB515D4"/>
    <w:multiLevelType w:val="hybridMultilevel"/>
    <w:tmpl w:val="AAE827E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DCF21A5"/>
    <w:multiLevelType w:val="hybridMultilevel"/>
    <w:tmpl w:val="B014987A"/>
    <w:lvl w:ilvl="0" w:tplc="498001AE">
      <w:start w:val="15"/>
      <w:numFmt w:val="bullet"/>
      <w:lvlText w:val="-"/>
      <w:lvlJc w:val="left"/>
      <w:pPr>
        <w:ind w:left="1776" w:hanging="360"/>
      </w:pPr>
      <w:rPr>
        <w:rFonts w:ascii="Arial" w:eastAsia="Times New Roman" w:hAnsi="Arial"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3">
    <w:nsid w:val="2E7A4A0B"/>
    <w:multiLevelType w:val="hybridMultilevel"/>
    <w:tmpl w:val="9CCCDE8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6BC0320"/>
    <w:multiLevelType w:val="hybridMultilevel"/>
    <w:tmpl w:val="41920C0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99F3B88"/>
    <w:multiLevelType w:val="hybridMultilevel"/>
    <w:tmpl w:val="43FEBD3E"/>
    <w:lvl w:ilvl="0" w:tplc="498001AE">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CDD18DE"/>
    <w:multiLevelType w:val="hybridMultilevel"/>
    <w:tmpl w:val="390CEF42"/>
    <w:lvl w:ilvl="0" w:tplc="455AEF68">
      <w:start w:val="1"/>
      <w:numFmt w:val="lowerLetter"/>
      <w:lvlText w:val="%1)"/>
      <w:lvlJc w:val="left"/>
      <w:pPr>
        <w:ind w:left="720" w:hanging="360"/>
      </w:pPr>
      <w:rPr>
        <w:rFonts w:ascii="Times New Roman" w:eastAsia="Times New Roman" w:hAnsi="Times New Roman" w:cs="Times New Roman"/>
      </w:rPr>
    </w:lvl>
    <w:lvl w:ilvl="1" w:tplc="6D0CE04A">
      <w:start w:val="1"/>
      <w:numFmt w:val="decimal"/>
      <w:lvlText w:val="%2."/>
      <w:lvlJc w:val="left"/>
      <w:pPr>
        <w:tabs>
          <w:tab w:val="num" w:pos="1440"/>
        </w:tabs>
        <w:ind w:left="1440" w:hanging="360"/>
      </w:pPr>
      <w:rPr>
        <w:rFonts w:cs="Calibri"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427FD3"/>
    <w:multiLevelType w:val="hybridMultilevel"/>
    <w:tmpl w:val="13366A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4CE5384"/>
    <w:multiLevelType w:val="hybridMultilevel"/>
    <w:tmpl w:val="6B4819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4D3072E"/>
    <w:multiLevelType w:val="hybridMultilevel"/>
    <w:tmpl w:val="477EF9A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5A63849"/>
    <w:multiLevelType w:val="hybridMultilevel"/>
    <w:tmpl w:val="F5429A3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68B7D76"/>
    <w:multiLevelType w:val="hybridMultilevel"/>
    <w:tmpl w:val="CEA668EE"/>
    <w:lvl w:ilvl="0" w:tplc="498001AE">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C9A03DE"/>
    <w:multiLevelType w:val="hybridMultilevel"/>
    <w:tmpl w:val="F4CE13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CDF5BBA"/>
    <w:multiLevelType w:val="hybridMultilevel"/>
    <w:tmpl w:val="775C5E6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EB71276"/>
    <w:multiLevelType w:val="hybridMultilevel"/>
    <w:tmpl w:val="D8387ED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5945CA5"/>
    <w:multiLevelType w:val="hybridMultilevel"/>
    <w:tmpl w:val="E14EF55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7F87424"/>
    <w:multiLevelType w:val="hybridMultilevel"/>
    <w:tmpl w:val="9AF2C09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9F82D24"/>
    <w:multiLevelType w:val="hybridMultilevel"/>
    <w:tmpl w:val="5B403154"/>
    <w:lvl w:ilvl="0" w:tplc="B0AE9152">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8">
    <w:nsid w:val="766C6076"/>
    <w:multiLevelType w:val="hybridMultilevel"/>
    <w:tmpl w:val="A4B2D71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7250B88"/>
    <w:multiLevelType w:val="hybridMultilevel"/>
    <w:tmpl w:val="49244E58"/>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79C6ED1"/>
    <w:multiLevelType w:val="hybridMultilevel"/>
    <w:tmpl w:val="4A9EF274"/>
    <w:lvl w:ilvl="0" w:tplc="498001AE">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8047DF9"/>
    <w:multiLevelType w:val="hybridMultilevel"/>
    <w:tmpl w:val="38C2B3B8"/>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8436479"/>
    <w:multiLevelType w:val="hybridMultilevel"/>
    <w:tmpl w:val="977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6028E"/>
    <w:multiLevelType w:val="hybridMultilevel"/>
    <w:tmpl w:val="657C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943E91"/>
    <w:multiLevelType w:val="hybridMultilevel"/>
    <w:tmpl w:val="EB302DE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BEF4960"/>
    <w:multiLevelType w:val="hybridMultilevel"/>
    <w:tmpl w:val="739EEF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D2A0D9B"/>
    <w:multiLevelType w:val="hybridMultilevel"/>
    <w:tmpl w:val="6F46333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3"/>
  </w:num>
  <w:num w:numId="2">
    <w:abstractNumId w:val="19"/>
  </w:num>
  <w:num w:numId="3">
    <w:abstractNumId w:val="7"/>
  </w:num>
  <w:num w:numId="4">
    <w:abstractNumId w:val="12"/>
  </w:num>
  <w:num w:numId="5">
    <w:abstractNumId w:val="32"/>
  </w:num>
  <w:num w:numId="6">
    <w:abstractNumId w:val="16"/>
  </w:num>
  <w:num w:numId="7">
    <w:abstractNumId w:val="24"/>
  </w:num>
  <w:num w:numId="8">
    <w:abstractNumId w:val="13"/>
  </w:num>
  <w:num w:numId="9">
    <w:abstractNumId w:val="20"/>
  </w:num>
  <w:num w:numId="10">
    <w:abstractNumId w:val="11"/>
  </w:num>
  <w:num w:numId="11">
    <w:abstractNumId w:val="8"/>
  </w:num>
  <w:num w:numId="12">
    <w:abstractNumId w:val="22"/>
  </w:num>
  <w:num w:numId="13">
    <w:abstractNumId w:val="6"/>
  </w:num>
  <w:num w:numId="14">
    <w:abstractNumId w:val="4"/>
  </w:num>
  <w:num w:numId="15">
    <w:abstractNumId w:val="3"/>
  </w:num>
  <w:num w:numId="16">
    <w:abstractNumId w:val="28"/>
  </w:num>
  <w:num w:numId="17">
    <w:abstractNumId w:val="31"/>
  </w:num>
  <w:num w:numId="18">
    <w:abstractNumId w:val="29"/>
  </w:num>
  <w:num w:numId="19">
    <w:abstractNumId w:val="10"/>
  </w:num>
  <w:num w:numId="20">
    <w:abstractNumId w:val="9"/>
  </w:num>
  <w:num w:numId="21">
    <w:abstractNumId w:val="15"/>
  </w:num>
  <w:num w:numId="22">
    <w:abstractNumId w:val="30"/>
  </w:num>
  <w:num w:numId="23">
    <w:abstractNumId w:val="14"/>
  </w:num>
  <w:num w:numId="24">
    <w:abstractNumId w:val="34"/>
  </w:num>
  <w:num w:numId="25">
    <w:abstractNumId w:val="21"/>
  </w:num>
  <w:num w:numId="26">
    <w:abstractNumId w:val="18"/>
  </w:num>
  <w:num w:numId="27">
    <w:abstractNumId w:val="35"/>
  </w:num>
  <w:num w:numId="28">
    <w:abstractNumId w:val="1"/>
  </w:num>
  <w:num w:numId="29">
    <w:abstractNumId w:val="23"/>
  </w:num>
  <w:num w:numId="30">
    <w:abstractNumId w:val="36"/>
  </w:num>
  <w:num w:numId="31">
    <w:abstractNumId w:val="26"/>
  </w:num>
  <w:num w:numId="32">
    <w:abstractNumId w:val="17"/>
  </w:num>
  <w:num w:numId="33">
    <w:abstractNumId w:val="25"/>
  </w:num>
  <w:num w:numId="34">
    <w:abstractNumId w:val="2"/>
  </w:num>
  <w:num w:numId="35">
    <w:abstractNumId w:val="0"/>
  </w:num>
  <w:num w:numId="36">
    <w:abstractNumId w:val="27"/>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533A"/>
    <w:rsid w:val="004741B3"/>
    <w:rsid w:val="005E711B"/>
    <w:rsid w:val="0066644B"/>
    <w:rsid w:val="0074437C"/>
    <w:rsid w:val="00A12C67"/>
    <w:rsid w:val="00B3366F"/>
    <w:rsid w:val="00C15AFE"/>
    <w:rsid w:val="00CE3D1B"/>
    <w:rsid w:val="00E7533A"/>
    <w:rsid w:val="00F528D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6F"/>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B3366F"/>
    <w:pPr>
      <w:keepNext/>
      <w:spacing w:after="240"/>
      <w:jc w:val="center"/>
      <w:outlineLvl w:val="0"/>
    </w:pPr>
    <w:rPr>
      <w:rFonts w:ascii="Arial" w:hAnsi="Arial" w:cs="Arial"/>
      <w:b/>
      <w:bCs/>
      <w:color w:val="0F243E"/>
    </w:rPr>
  </w:style>
  <w:style w:type="paragraph" w:styleId="Heading2">
    <w:name w:val="heading 2"/>
    <w:basedOn w:val="Normal"/>
    <w:next w:val="Normal"/>
    <w:link w:val="Heading2Char"/>
    <w:unhideWhenUsed/>
    <w:qFormat/>
    <w:rsid w:val="00B3366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B3366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66F"/>
    <w:rPr>
      <w:rFonts w:ascii="Arial" w:eastAsia="Times New Roman" w:hAnsi="Arial" w:cs="Arial"/>
      <w:b/>
      <w:bCs/>
      <w:noProof/>
      <w:color w:val="0F243E"/>
      <w:sz w:val="24"/>
      <w:szCs w:val="24"/>
    </w:rPr>
  </w:style>
  <w:style w:type="character" w:customStyle="1" w:styleId="Heading2Char">
    <w:name w:val="Heading 2 Char"/>
    <w:basedOn w:val="DefaultParagraphFont"/>
    <w:link w:val="Heading2"/>
    <w:rsid w:val="00B3366F"/>
    <w:rPr>
      <w:rFonts w:ascii="Cambria" w:eastAsia="Times New Roman" w:hAnsi="Cambria" w:cs="Times New Roman"/>
      <w:b/>
      <w:bCs/>
      <w:i/>
      <w:iCs/>
      <w:noProof/>
      <w:sz w:val="28"/>
      <w:szCs w:val="28"/>
    </w:rPr>
  </w:style>
  <w:style w:type="character" w:customStyle="1" w:styleId="Heading3Char">
    <w:name w:val="Heading 3 Char"/>
    <w:basedOn w:val="DefaultParagraphFont"/>
    <w:link w:val="Heading3"/>
    <w:rsid w:val="00B3366F"/>
    <w:rPr>
      <w:rFonts w:ascii="Cambria" w:eastAsia="Times New Roman" w:hAnsi="Cambria" w:cs="Times New Roman"/>
      <w:b/>
      <w:bCs/>
      <w:noProof/>
      <w:sz w:val="26"/>
      <w:szCs w:val="26"/>
    </w:rPr>
  </w:style>
  <w:style w:type="paragraph" w:styleId="Title">
    <w:name w:val="Title"/>
    <w:basedOn w:val="Normal"/>
    <w:link w:val="TitleChar"/>
    <w:qFormat/>
    <w:rsid w:val="00B3366F"/>
    <w:pPr>
      <w:jc w:val="center"/>
    </w:pPr>
    <w:rPr>
      <w:sz w:val="28"/>
      <w:szCs w:val="28"/>
      <w:lang w:eastAsia="ro-RO"/>
    </w:rPr>
  </w:style>
  <w:style w:type="character" w:customStyle="1" w:styleId="TitleChar">
    <w:name w:val="Title Char"/>
    <w:basedOn w:val="DefaultParagraphFont"/>
    <w:link w:val="Title"/>
    <w:rsid w:val="00B3366F"/>
    <w:rPr>
      <w:rFonts w:ascii="Times New Roman" w:eastAsia="Times New Roman" w:hAnsi="Times New Roman" w:cs="Times New Roman"/>
      <w:noProof/>
      <w:sz w:val="28"/>
      <w:szCs w:val="28"/>
      <w:lang w:eastAsia="ro-RO"/>
    </w:rPr>
  </w:style>
  <w:style w:type="paragraph" w:styleId="Header">
    <w:name w:val="header"/>
    <w:basedOn w:val="Normal"/>
    <w:link w:val="HeaderChar"/>
    <w:uiPriority w:val="99"/>
    <w:rsid w:val="00B3366F"/>
    <w:pPr>
      <w:tabs>
        <w:tab w:val="center" w:pos="4320"/>
        <w:tab w:val="right" w:pos="8640"/>
      </w:tabs>
    </w:pPr>
  </w:style>
  <w:style w:type="character" w:customStyle="1" w:styleId="HeaderChar">
    <w:name w:val="Header Char"/>
    <w:basedOn w:val="DefaultParagraphFont"/>
    <w:link w:val="Header"/>
    <w:uiPriority w:val="99"/>
    <w:rsid w:val="00B3366F"/>
    <w:rPr>
      <w:rFonts w:ascii="Times New Roman" w:eastAsia="Times New Roman" w:hAnsi="Times New Roman" w:cs="Times New Roman"/>
      <w:noProof/>
      <w:sz w:val="24"/>
      <w:szCs w:val="24"/>
    </w:rPr>
  </w:style>
  <w:style w:type="paragraph" w:styleId="Footer">
    <w:name w:val="footer"/>
    <w:basedOn w:val="Normal"/>
    <w:link w:val="FooterChar"/>
    <w:uiPriority w:val="99"/>
    <w:rsid w:val="00B3366F"/>
    <w:pPr>
      <w:tabs>
        <w:tab w:val="center" w:pos="4320"/>
        <w:tab w:val="right" w:pos="8640"/>
      </w:tabs>
    </w:pPr>
  </w:style>
  <w:style w:type="character" w:customStyle="1" w:styleId="FooterChar">
    <w:name w:val="Footer Char"/>
    <w:basedOn w:val="DefaultParagraphFont"/>
    <w:link w:val="Footer"/>
    <w:uiPriority w:val="99"/>
    <w:rsid w:val="00B3366F"/>
    <w:rPr>
      <w:rFonts w:ascii="Times New Roman" w:eastAsia="Times New Roman" w:hAnsi="Times New Roman" w:cs="Times New Roman"/>
      <w:noProof/>
      <w:sz w:val="24"/>
      <w:szCs w:val="24"/>
    </w:rPr>
  </w:style>
  <w:style w:type="paragraph" w:styleId="BodyText">
    <w:name w:val="Body Text"/>
    <w:basedOn w:val="Normal"/>
    <w:link w:val="BodyTextChar"/>
    <w:rsid w:val="00B3366F"/>
    <w:pPr>
      <w:spacing w:line="360" w:lineRule="auto"/>
      <w:jc w:val="both"/>
    </w:pPr>
  </w:style>
  <w:style w:type="character" w:customStyle="1" w:styleId="BodyTextChar">
    <w:name w:val="Body Text Char"/>
    <w:basedOn w:val="DefaultParagraphFont"/>
    <w:link w:val="BodyText"/>
    <w:rsid w:val="00B3366F"/>
    <w:rPr>
      <w:rFonts w:ascii="Times New Roman" w:eastAsia="Times New Roman" w:hAnsi="Times New Roman" w:cs="Times New Roman"/>
      <w:noProof/>
      <w:sz w:val="24"/>
      <w:szCs w:val="24"/>
    </w:rPr>
  </w:style>
  <w:style w:type="paragraph" w:styleId="NoSpacing">
    <w:name w:val="No Spacing"/>
    <w:uiPriority w:val="1"/>
    <w:qFormat/>
    <w:rsid w:val="00B3366F"/>
    <w:pPr>
      <w:spacing w:after="0" w:line="240" w:lineRule="auto"/>
    </w:pPr>
    <w:rPr>
      <w:rFonts w:ascii="Calibri" w:eastAsia="Calibri" w:hAnsi="Calibri" w:cs="Times New Roman"/>
      <w:lang w:val="en-US"/>
    </w:rPr>
  </w:style>
  <w:style w:type="character" w:styleId="Emphasis">
    <w:name w:val="Emphasis"/>
    <w:qFormat/>
    <w:rsid w:val="00B3366F"/>
    <w:rPr>
      <w:i/>
      <w:iCs/>
    </w:rPr>
  </w:style>
  <w:style w:type="paragraph" w:styleId="BodyTextIndent">
    <w:name w:val="Body Text Indent"/>
    <w:basedOn w:val="Normal"/>
    <w:link w:val="BodyTextIndentChar"/>
    <w:rsid w:val="00B3366F"/>
    <w:pPr>
      <w:spacing w:after="120"/>
      <w:ind w:left="360"/>
    </w:pPr>
  </w:style>
  <w:style w:type="character" w:customStyle="1" w:styleId="BodyTextIndentChar">
    <w:name w:val="Body Text Indent Char"/>
    <w:basedOn w:val="DefaultParagraphFont"/>
    <w:link w:val="BodyTextIndent"/>
    <w:rsid w:val="00B3366F"/>
    <w:rPr>
      <w:rFonts w:ascii="Times New Roman" w:eastAsia="Times New Roman" w:hAnsi="Times New Roman" w:cs="Times New Roman"/>
      <w:noProof/>
      <w:sz w:val="24"/>
      <w:szCs w:val="24"/>
    </w:rPr>
  </w:style>
  <w:style w:type="character" w:styleId="PageNumber">
    <w:name w:val="page number"/>
    <w:basedOn w:val="DefaultParagraphFont"/>
    <w:rsid w:val="00B3366F"/>
  </w:style>
  <w:style w:type="character" w:styleId="Hyperlink">
    <w:name w:val="Hyperlink"/>
    <w:uiPriority w:val="99"/>
    <w:unhideWhenUsed/>
    <w:rsid w:val="00B3366F"/>
    <w:rPr>
      <w:color w:val="0000FF"/>
      <w:u w:val="single"/>
    </w:rPr>
  </w:style>
  <w:style w:type="character" w:styleId="FollowedHyperlink">
    <w:name w:val="FollowedHyperlink"/>
    <w:uiPriority w:val="99"/>
    <w:unhideWhenUsed/>
    <w:rsid w:val="00B3366F"/>
    <w:rPr>
      <w:color w:val="800080"/>
      <w:u w:val="single"/>
    </w:rPr>
  </w:style>
  <w:style w:type="paragraph" w:customStyle="1" w:styleId="xl68">
    <w:name w:val="xl68"/>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1">
    <w:name w:val="xl71"/>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B3366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5">
    <w:name w:val="xl75"/>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6">
    <w:name w:val="xl76"/>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77">
    <w:name w:val="xl77"/>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Normal"/>
    <w:rsid w:val="00B3366F"/>
    <w:pPr>
      <w:spacing w:before="100" w:beforeAutospacing="1" w:after="100" w:afterAutospacing="1"/>
      <w:textAlignment w:val="center"/>
    </w:pPr>
  </w:style>
  <w:style w:type="paragraph" w:customStyle="1" w:styleId="xl79">
    <w:name w:val="xl79"/>
    <w:basedOn w:val="Normal"/>
    <w:rsid w:val="00B3366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style>
  <w:style w:type="paragraph" w:customStyle="1" w:styleId="xl80">
    <w:name w:val="xl80"/>
    <w:basedOn w:val="Normal"/>
    <w:rsid w:val="00B3366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style>
  <w:style w:type="paragraph" w:customStyle="1" w:styleId="xl81">
    <w:name w:val="xl81"/>
    <w:basedOn w:val="Normal"/>
    <w:rsid w:val="00B3366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style>
  <w:style w:type="paragraph" w:customStyle="1" w:styleId="xl82">
    <w:name w:val="xl82"/>
    <w:basedOn w:val="Normal"/>
    <w:rsid w:val="00B3366F"/>
    <w:pPr>
      <w:shd w:val="clear" w:color="000000" w:fill="C00000"/>
      <w:spacing w:before="100" w:beforeAutospacing="1" w:after="100" w:afterAutospacing="1"/>
    </w:pPr>
  </w:style>
  <w:style w:type="paragraph" w:styleId="CommentText">
    <w:name w:val="annotation text"/>
    <w:basedOn w:val="Normal"/>
    <w:link w:val="CommentTextChar"/>
    <w:rsid w:val="00B3366F"/>
    <w:rPr>
      <w:sz w:val="20"/>
      <w:szCs w:val="20"/>
    </w:rPr>
  </w:style>
  <w:style w:type="character" w:customStyle="1" w:styleId="CommentTextChar">
    <w:name w:val="Comment Text Char"/>
    <w:basedOn w:val="DefaultParagraphFont"/>
    <w:link w:val="CommentText"/>
    <w:rsid w:val="00B3366F"/>
    <w:rPr>
      <w:rFonts w:ascii="Times New Roman" w:eastAsia="Times New Roman" w:hAnsi="Times New Roman" w:cs="Times New Roman"/>
      <w:noProof/>
      <w:sz w:val="20"/>
      <w:szCs w:val="20"/>
    </w:rPr>
  </w:style>
  <w:style w:type="paragraph" w:customStyle="1" w:styleId="DRAGOS2">
    <w:name w:val="DRAGOS 2"/>
    <w:basedOn w:val="Normal"/>
    <w:rsid w:val="00B3366F"/>
    <w:pPr>
      <w:spacing w:before="120" w:line="288" w:lineRule="auto"/>
    </w:pPr>
    <w:rPr>
      <w:rFonts w:ascii="Verdana" w:hAnsi="Verdana"/>
      <w:i/>
      <w:iCs/>
    </w:rPr>
  </w:style>
  <w:style w:type="paragraph" w:customStyle="1" w:styleId="Style10">
    <w:name w:val="Style10"/>
    <w:basedOn w:val="Normal"/>
    <w:rsid w:val="00B3366F"/>
    <w:pPr>
      <w:widowControl w:val="0"/>
      <w:autoSpaceDE w:val="0"/>
      <w:autoSpaceDN w:val="0"/>
      <w:adjustRightInd w:val="0"/>
      <w:spacing w:line="734" w:lineRule="exact"/>
      <w:ind w:firstLine="470"/>
    </w:pPr>
  </w:style>
  <w:style w:type="paragraph" w:styleId="NormalWeb">
    <w:name w:val="Normal (Web)"/>
    <w:basedOn w:val="Normal"/>
    <w:uiPriority w:val="99"/>
    <w:rsid w:val="00B3366F"/>
    <w:pPr>
      <w:spacing w:before="100" w:beforeAutospacing="1" w:after="100" w:afterAutospacing="1"/>
    </w:pPr>
    <w:rPr>
      <w:lang w:eastAsia="ro-RO"/>
    </w:rPr>
  </w:style>
  <w:style w:type="paragraph" w:customStyle="1" w:styleId="Style37">
    <w:name w:val="Style37"/>
    <w:basedOn w:val="Normal"/>
    <w:uiPriority w:val="99"/>
    <w:rsid w:val="00B3366F"/>
    <w:pPr>
      <w:widowControl w:val="0"/>
      <w:autoSpaceDE w:val="0"/>
      <w:autoSpaceDN w:val="0"/>
      <w:adjustRightInd w:val="0"/>
    </w:pPr>
  </w:style>
  <w:style w:type="character" w:customStyle="1" w:styleId="FontStyle75">
    <w:name w:val="Font Style75"/>
    <w:uiPriority w:val="99"/>
    <w:rsid w:val="00B3366F"/>
    <w:rPr>
      <w:rFonts w:ascii="Verdana" w:hAnsi="Verdana" w:cs="Verdana"/>
      <w:b/>
      <w:bCs/>
      <w:sz w:val="26"/>
      <w:szCs w:val="26"/>
    </w:rPr>
  </w:style>
  <w:style w:type="paragraph" w:styleId="BalloonText">
    <w:name w:val="Balloon Text"/>
    <w:basedOn w:val="Normal"/>
    <w:link w:val="BalloonTextChar"/>
    <w:rsid w:val="00B3366F"/>
    <w:rPr>
      <w:rFonts w:ascii="Tahoma" w:hAnsi="Tahoma" w:cs="Tahoma"/>
      <w:sz w:val="16"/>
      <w:szCs w:val="16"/>
    </w:rPr>
  </w:style>
  <w:style w:type="character" w:customStyle="1" w:styleId="BalloonTextChar">
    <w:name w:val="Balloon Text Char"/>
    <w:basedOn w:val="DefaultParagraphFont"/>
    <w:link w:val="BalloonText"/>
    <w:rsid w:val="00B3366F"/>
    <w:rPr>
      <w:rFonts w:ascii="Tahoma" w:eastAsia="Times New Roman" w:hAnsi="Tahoma" w:cs="Tahoma"/>
      <w:noProof/>
      <w:sz w:val="16"/>
      <w:szCs w:val="16"/>
    </w:rPr>
  </w:style>
  <w:style w:type="paragraph" w:styleId="TOC1">
    <w:name w:val="toc 1"/>
    <w:basedOn w:val="Normal"/>
    <w:next w:val="Normal"/>
    <w:autoRedefine/>
    <w:uiPriority w:val="39"/>
    <w:rsid w:val="00B3366F"/>
    <w:pPr>
      <w:tabs>
        <w:tab w:val="right" w:leader="dot" w:pos="9912"/>
      </w:tabs>
      <w:spacing w:line="360" w:lineRule="auto"/>
    </w:pPr>
    <w:rPr>
      <w:b/>
    </w:rPr>
  </w:style>
  <w:style w:type="paragraph" w:styleId="ListParagraph">
    <w:name w:val="List Paragraph"/>
    <w:basedOn w:val="Normal"/>
    <w:uiPriority w:val="34"/>
    <w:qFormat/>
    <w:rsid w:val="00B3366F"/>
    <w:pPr>
      <w:ind w:left="720"/>
      <w:contextualSpacing/>
    </w:pPr>
  </w:style>
  <w:style w:type="paragraph" w:customStyle="1" w:styleId="Default">
    <w:name w:val="Default"/>
    <w:rsid w:val="00B336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B336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6F"/>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B3366F"/>
    <w:pPr>
      <w:keepNext/>
      <w:spacing w:after="240"/>
      <w:jc w:val="center"/>
      <w:outlineLvl w:val="0"/>
    </w:pPr>
    <w:rPr>
      <w:rFonts w:ascii="Arial" w:hAnsi="Arial" w:cs="Arial"/>
      <w:b/>
      <w:bCs/>
      <w:color w:val="0F243E"/>
    </w:rPr>
  </w:style>
  <w:style w:type="paragraph" w:styleId="Heading2">
    <w:name w:val="heading 2"/>
    <w:basedOn w:val="Normal"/>
    <w:next w:val="Normal"/>
    <w:link w:val="Heading2Char"/>
    <w:unhideWhenUsed/>
    <w:qFormat/>
    <w:rsid w:val="00B3366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B3366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66F"/>
    <w:rPr>
      <w:rFonts w:ascii="Arial" w:eastAsia="Times New Roman" w:hAnsi="Arial" w:cs="Arial"/>
      <w:b/>
      <w:bCs/>
      <w:noProof/>
      <w:color w:val="0F243E"/>
      <w:sz w:val="24"/>
      <w:szCs w:val="24"/>
    </w:rPr>
  </w:style>
  <w:style w:type="character" w:customStyle="1" w:styleId="Heading2Char">
    <w:name w:val="Heading 2 Char"/>
    <w:basedOn w:val="DefaultParagraphFont"/>
    <w:link w:val="Heading2"/>
    <w:rsid w:val="00B3366F"/>
    <w:rPr>
      <w:rFonts w:ascii="Cambria" w:eastAsia="Times New Roman" w:hAnsi="Cambria" w:cs="Times New Roman"/>
      <w:b/>
      <w:bCs/>
      <w:i/>
      <w:iCs/>
      <w:noProof/>
      <w:sz w:val="28"/>
      <w:szCs w:val="28"/>
    </w:rPr>
  </w:style>
  <w:style w:type="character" w:customStyle="1" w:styleId="Heading3Char">
    <w:name w:val="Heading 3 Char"/>
    <w:basedOn w:val="DefaultParagraphFont"/>
    <w:link w:val="Heading3"/>
    <w:rsid w:val="00B3366F"/>
    <w:rPr>
      <w:rFonts w:ascii="Cambria" w:eastAsia="Times New Roman" w:hAnsi="Cambria" w:cs="Times New Roman"/>
      <w:b/>
      <w:bCs/>
      <w:noProof/>
      <w:sz w:val="26"/>
      <w:szCs w:val="26"/>
    </w:rPr>
  </w:style>
  <w:style w:type="paragraph" w:styleId="Title">
    <w:name w:val="Title"/>
    <w:basedOn w:val="Normal"/>
    <w:link w:val="TitleChar"/>
    <w:qFormat/>
    <w:rsid w:val="00B3366F"/>
    <w:pPr>
      <w:jc w:val="center"/>
    </w:pPr>
    <w:rPr>
      <w:sz w:val="28"/>
      <w:szCs w:val="28"/>
      <w:lang w:eastAsia="ro-RO"/>
    </w:rPr>
  </w:style>
  <w:style w:type="character" w:customStyle="1" w:styleId="TitleChar">
    <w:name w:val="Title Char"/>
    <w:basedOn w:val="DefaultParagraphFont"/>
    <w:link w:val="Title"/>
    <w:rsid w:val="00B3366F"/>
    <w:rPr>
      <w:rFonts w:ascii="Times New Roman" w:eastAsia="Times New Roman" w:hAnsi="Times New Roman" w:cs="Times New Roman"/>
      <w:noProof/>
      <w:sz w:val="28"/>
      <w:szCs w:val="28"/>
      <w:lang w:eastAsia="ro-RO"/>
    </w:rPr>
  </w:style>
  <w:style w:type="paragraph" w:styleId="Header">
    <w:name w:val="header"/>
    <w:basedOn w:val="Normal"/>
    <w:link w:val="HeaderChar"/>
    <w:uiPriority w:val="99"/>
    <w:rsid w:val="00B3366F"/>
    <w:pPr>
      <w:tabs>
        <w:tab w:val="center" w:pos="4320"/>
        <w:tab w:val="right" w:pos="8640"/>
      </w:tabs>
    </w:pPr>
  </w:style>
  <w:style w:type="character" w:customStyle="1" w:styleId="HeaderChar">
    <w:name w:val="Header Char"/>
    <w:basedOn w:val="DefaultParagraphFont"/>
    <w:link w:val="Header"/>
    <w:uiPriority w:val="99"/>
    <w:rsid w:val="00B3366F"/>
    <w:rPr>
      <w:rFonts w:ascii="Times New Roman" w:eastAsia="Times New Roman" w:hAnsi="Times New Roman" w:cs="Times New Roman"/>
      <w:noProof/>
      <w:sz w:val="24"/>
      <w:szCs w:val="24"/>
    </w:rPr>
  </w:style>
  <w:style w:type="paragraph" w:styleId="Footer">
    <w:name w:val="footer"/>
    <w:basedOn w:val="Normal"/>
    <w:link w:val="FooterChar"/>
    <w:uiPriority w:val="99"/>
    <w:rsid w:val="00B3366F"/>
    <w:pPr>
      <w:tabs>
        <w:tab w:val="center" w:pos="4320"/>
        <w:tab w:val="right" w:pos="8640"/>
      </w:tabs>
    </w:pPr>
  </w:style>
  <w:style w:type="character" w:customStyle="1" w:styleId="FooterChar">
    <w:name w:val="Footer Char"/>
    <w:basedOn w:val="DefaultParagraphFont"/>
    <w:link w:val="Footer"/>
    <w:uiPriority w:val="99"/>
    <w:rsid w:val="00B3366F"/>
    <w:rPr>
      <w:rFonts w:ascii="Times New Roman" w:eastAsia="Times New Roman" w:hAnsi="Times New Roman" w:cs="Times New Roman"/>
      <w:noProof/>
      <w:sz w:val="24"/>
      <w:szCs w:val="24"/>
    </w:rPr>
  </w:style>
  <w:style w:type="paragraph" w:styleId="BodyText">
    <w:name w:val="Body Text"/>
    <w:basedOn w:val="Normal"/>
    <w:link w:val="BodyTextChar"/>
    <w:rsid w:val="00B3366F"/>
    <w:pPr>
      <w:spacing w:line="360" w:lineRule="auto"/>
      <w:jc w:val="both"/>
    </w:pPr>
  </w:style>
  <w:style w:type="character" w:customStyle="1" w:styleId="BodyTextChar">
    <w:name w:val="Body Text Char"/>
    <w:basedOn w:val="DefaultParagraphFont"/>
    <w:link w:val="BodyText"/>
    <w:rsid w:val="00B3366F"/>
    <w:rPr>
      <w:rFonts w:ascii="Times New Roman" w:eastAsia="Times New Roman" w:hAnsi="Times New Roman" w:cs="Times New Roman"/>
      <w:noProof/>
      <w:sz w:val="24"/>
      <w:szCs w:val="24"/>
    </w:rPr>
  </w:style>
  <w:style w:type="paragraph" w:styleId="NoSpacing">
    <w:name w:val="No Spacing"/>
    <w:uiPriority w:val="1"/>
    <w:qFormat/>
    <w:rsid w:val="00B3366F"/>
    <w:pPr>
      <w:spacing w:after="0" w:line="240" w:lineRule="auto"/>
    </w:pPr>
    <w:rPr>
      <w:rFonts w:ascii="Calibri" w:eastAsia="Calibri" w:hAnsi="Calibri" w:cs="Times New Roman"/>
      <w:lang w:val="en-US"/>
    </w:rPr>
  </w:style>
  <w:style w:type="character" w:styleId="Emphasis">
    <w:name w:val="Emphasis"/>
    <w:qFormat/>
    <w:rsid w:val="00B3366F"/>
    <w:rPr>
      <w:i/>
      <w:iCs/>
    </w:rPr>
  </w:style>
  <w:style w:type="paragraph" w:styleId="BodyTextIndent">
    <w:name w:val="Body Text Indent"/>
    <w:basedOn w:val="Normal"/>
    <w:link w:val="BodyTextIndentChar"/>
    <w:rsid w:val="00B3366F"/>
    <w:pPr>
      <w:spacing w:after="120"/>
      <w:ind w:left="360"/>
    </w:pPr>
  </w:style>
  <w:style w:type="character" w:customStyle="1" w:styleId="BodyTextIndentChar">
    <w:name w:val="Body Text Indent Char"/>
    <w:basedOn w:val="DefaultParagraphFont"/>
    <w:link w:val="BodyTextIndent"/>
    <w:rsid w:val="00B3366F"/>
    <w:rPr>
      <w:rFonts w:ascii="Times New Roman" w:eastAsia="Times New Roman" w:hAnsi="Times New Roman" w:cs="Times New Roman"/>
      <w:noProof/>
      <w:sz w:val="24"/>
      <w:szCs w:val="24"/>
    </w:rPr>
  </w:style>
  <w:style w:type="character" w:styleId="PageNumber">
    <w:name w:val="page number"/>
    <w:basedOn w:val="DefaultParagraphFont"/>
    <w:rsid w:val="00B3366F"/>
  </w:style>
  <w:style w:type="character" w:styleId="Hyperlink">
    <w:name w:val="Hyperlink"/>
    <w:uiPriority w:val="99"/>
    <w:unhideWhenUsed/>
    <w:rsid w:val="00B3366F"/>
    <w:rPr>
      <w:color w:val="0000FF"/>
      <w:u w:val="single"/>
    </w:rPr>
  </w:style>
  <w:style w:type="character" w:styleId="FollowedHyperlink">
    <w:name w:val="FollowedHyperlink"/>
    <w:uiPriority w:val="99"/>
    <w:unhideWhenUsed/>
    <w:rsid w:val="00B3366F"/>
    <w:rPr>
      <w:color w:val="800080"/>
      <w:u w:val="single"/>
    </w:rPr>
  </w:style>
  <w:style w:type="paragraph" w:customStyle="1" w:styleId="xl68">
    <w:name w:val="xl68"/>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1">
    <w:name w:val="xl71"/>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B3366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5">
    <w:name w:val="xl75"/>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6">
    <w:name w:val="xl76"/>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77">
    <w:name w:val="xl77"/>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Normal"/>
    <w:rsid w:val="00B3366F"/>
    <w:pPr>
      <w:spacing w:before="100" w:beforeAutospacing="1" w:after="100" w:afterAutospacing="1"/>
      <w:textAlignment w:val="center"/>
    </w:pPr>
  </w:style>
  <w:style w:type="paragraph" w:customStyle="1" w:styleId="xl79">
    <w:name w:val="xl79"/>
    <w:basedOn w:val="Normal"/>
    <w:rsid w:val="00B3366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style>
  <w:style w:type="paragraph" w:customStyle="1" w:styleId="xl80">
    <w:name w:val="xl80"/>
    <w:basedOn w:val="Normal"/>
    <w:rsid w:val="00B3366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style>
  <w:style w:type="paragraph" w:customStyle="1" w:styleId="xl81">
    <w:name w:val="xl81"/>
    <w:basedOn w:val="Normal"/>
    <w:rsid w:val="00B3366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style>
  <w:style w:type="paragraph" w:customStyle="1" w:styleId="xl82">
    <w:name w:val="xl82"/>
    <w:basedOn w:val="Normal"/>
    <w:rsid w:val="00B3366F"/>
    <w:pPr>
      <w:shd w:val="clear" w:color="000000" w:fill="C00000"/>
      <w:spacing w:before="100" w:beforeAutospacing="1" w:after="100" w:afterAutospacing="1"/>
    </w:pPr>
  </w:style>
  <w:style w:type="paragraph" w:styleId="CommentText">
    <w:name w:val="annotation text"/>
    <w:basedOn w:val="Normal"/>
    <w:link w:val="CommentTextChar"/>
    <w:rsid w:val="00B3366F"/>
    <w:rPr>
      <w:sz w:val="20"/>
      <w:szCs w:val="20"/>
    </w:rPr>
  </w:style>
  <w:style w:type="character" w:customStyle="1" w:styleId="CommentTextChar">
    <w:name w:val="Comment Text Char"/>
    <w:basedOn w:val="DefaultParagraphFont"/>
    <w:link w:val="CommentText"/>
    <w:rsid w:val="00B3366F"/>
    <w:rPr>
      <w:rFonts w:ascii="Times New Roman" w:eastAsia="Times New Roman" w:hAnsi="Times New Roman" w:cs="Times New Roman"/>
      <w:noProof/>
      <w:sz w:val="20"/>
      <w:szCs w:val="20"/>
    </w:rPr>
  </w:style>
  <w:style w:type="paragraph" w:customStyle="1" w:styleId="DRAGOS2">
    <w:name w:val="DRAGOS 2"/>
    <w:basedOn w:val="Normal"/>
    <w:rsid w:val="00B3366F"/>
    <w:pPr>
      <w:spacing w:before="120" w:line="288" w:lineRule="auto"/>
    </w:pPr>
    <w:rPr>
      <w:rFonts w:ascii="Verdana" w:hAnsi="Verdana"/>
      <w:i/>
      <w:iCs/>
    </w:rPr>
  </w:style>
  <w:style w:type="paragraph" w:customStyle="1" w:styleId="Style10">
    <w:name w:val="Style10"/>
    <w:basedOn w:val="Normal"/>
    <w:rsid w:val="00B3366F"/>
    <w:pPr>
      <w:widowControl w:val="0"/>
      <w:autoSpaceDE w:val="0"/>
      <w:autoSpaceDN w:val="0"/>
      <w:adjustRightInd w:val="0"/>
      <w:spacing w:line="734" w:lineRule="exact"/>
      <w:ind w:firstLine="470"/>
    </w:pPr>
  </w:style>
  <w:style w:type="paragraph" w:styleId="NormalWeb">
    <w:name w:val="Normal (Web)"/>
    <w:basedOn w:val="Normal"/>
    <w:uiPriority w:val="99"/>
    <w:rsid w:val="00B3366F"/>
    <w:pPr>
      <w:spacing w:before="100" w:beforeAutospacing="1" w:after="100" w:afterAutospacing="1"/>
    </w:pPr>
    <w:rPr>
      <w:lang w:eastAsia="ro-RO"/>
    </w:rPr>
  </w:style>
  <w:style w:type="paragraph" w:customStyle="1" w:styleId="Style37">
    <w:name w:val="Style37"/>
    <w:basedOn w:val="Normal"/>
    <w:uiPriority w:val="99"/>
    <w:rsid w:val="00B3366F"/>
    <w:pPr>
      <w:widowControl w:val="0"/>
      <w:autoSpaceDE w:val="0"/>
      <w:autoSpaceDN w:val="0"/>
      <w:adjustRightInd w:val="0"/>
    </w:pPr>
  </w:style>
  <w:style w:type="character" w:customStyle="1" w:styleId="FontStyle75">
    <w:name w:val="Font Style75"/>
    <w:uiPriority w:val="99"/>
    <w:rsid w:val="00B3366F"/>
    <w:rPr>
      <w:rFonts w:ascii="Verdana" w:hAnsi="Verdana" w:cs="Verdana"/>
      <w:b/>
      <w:bCs/>
      <w:sz w:val="26"/>
      <w:szCs w:val="26"/>
    </w:rPr>
  </w:style>
  <w:style w:type="paragraph" w:styleId="BalloonText">
    <w:name w:val="Balloon Text"/>
    <w:basedOn w:val="Normal"/>
    <w:link w:val="BalloonTextChar"/>
    <w:rsid w:val="00B3366F"/>
    <w:rPr>
      <w:rFonts w:ascii="Tahoma" w:hAnsi="Tahoma" w:cs="Tahoma"/>
      <w:sz w:val="16"/>
      <w:szCs w:val="16"/>
    </w:rPr>
  </w:style>
  <w:style w:type="character" w:customStyle="1" w:styleId="BalloonTextChar">
    <w:name w:val="Balloon Text Char"/>
    <w:basedOn w:val="DefaultParagraphFont"/>
    <w:link w:val="BalloonText"/>
    <w:rsid w:val="00B3366F"/>
    <w:rPr>
      <w:rFonts w:ascii="Tahoma" w:eastAsia="Times New Roman" w:hAnsi="Tahoma" w:cs="Tahoma"/>
      <w:noProof/>
      <w:sz w:val="16"/>
      <w:szCs w:val="16"/>
    </w:rPr>
  </w:style>
  <w:style w:type="paragraph" w:styleId="TOC1">
    <w:name w:val="toc 1"/>
    <w:basedOn w:val="Normal"/>
    <w:next w:val="Normal"/>
    <w:autoRedefine/>
    <w:uiPriority w:val="39"/>
    <w:rsid w:val="00B3366F"/>
    <w:pPr>
      <w:tabs>
        <w:tab w:val="right" w:leader="dot" w:pos="9912"/>
      </w:tabs>
      <w:spacing w:line="360" w:lineRule="auto"/>
    </w:pPr>
    <w:rPr>
      <w:b/>
    </w:rPr>
  </w:style>
  <w:style w:type="paragraph" w:styleId="ListParagraph">
    <w:name w:val="List Paragraph"/>
    <w:basedOn w:val="Normal"/>
    <w:uiPriority w:val="34"/>
    <w:qFormat/>
    <w:rsid w:val="00B3366F"/>
    <w:pPr>
      <w:ind w:left="720"/>
      <w:contextualSpacing/>
    </w:pPr>
  </w:style>
  <w:style w:type="paragraph" w:customStyle="1" w:styleId="Default">
    <w:name w:val="Default"/>
    <w:rsid w:val="00B336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B3366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secretariat\sintact%204.0\cache\Legislatie\temp2294814\00180453.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16278</Words>
  <Characters>94413</Characters>
  <Application>Microsoft Office Word</Application>
  <DocSecurity>0</DocSecurity>
  <Lines>786</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Utilizator01</cp:lastModifiedBy>
  <cp:revision>2</cp:revision>
  <dcterms:created xsi:type="dcterms:W3CDTF">2019-01-16T13:00:00Z</dcterms:created>
  <dcterms:modified xsi:type="dcterms:W3CDTF">2019-01-16T13:00:00Z</dcterms:modified>
</cp:coreProperties>
</file>