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62" w:rsidRPr="009217F2" w:rsidRDefault="00903F67" w:rsidP="00C01462">
      <w:pPr>
        <w:pStyle w:val="Header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 </w:t>
      </w:r>
      <w:r w:rsidR="00C01462" w:rsidRPr="009217F2">
        <w:rPr>
          <w:sz w:val="24"/>
          <w:szCs w:val="24"/>
        </w:rPr>
        <w:t>ROM</w:t>
      </w:r>
      <w:r w:rsidR="00C01462" w:rsidRPr="009217F2">
        <w:rPr>
          <w:sz w:val="24"/>
          <w:szCs w:val="24"/>
          <w:lang w:val="ro-RO"/>
        </w:rPr>
        <w:t>ÂNIA</w:t>
      </w:r>
    </w:p>
    <w:p w:rsidR="00C01462" w:rsidRPr="009217F2" w:rsidRDefault="00C01462" w:rsidP="00C01462">
      <w:pPr>
        <w:pStyle w:val="Header"/>
        <w:rPr>
          <w:sz w:val="24"/>
          <w:szCs w:val="24"/>
          <w:lang w:val="ro-RO"/>
        </w:rPr>
      </w:pPr>
      <w:r w:rsidRPr="009217F2">
        <w:rPr>
          <w:sz w:val="24"/>
          <w:szCs w:val="24"/>
          <w:lang w:val="ro-RO"/>
        </w:rPr>
        <w:t>MINISTERUL EDUCAŢIEI</w:t>
      </w:r>
      <w:r w:rsidR="00A26186">
        <w:rPr>
          <w:sz w:val="24"/>
          <w:szCs w:val="24"/>
          <w:lang w:val="ro-RO"/>
        </w:rPr>
        <w:t xml:space="preserve"> NAŢIONALE </w:t>
      </w:r>
    </w:p>
    <w:p w:rsidR="00C01462" w:rsidRPr="009217F2" w:rsidRDefault="00C01462" w:rsidP="00C01462">
      <w:pPr>
        <w:pStyle w:val="Header"/>
        <w:rPr>
          <w:sz w:val="24"/>
          <w:szCs w:val="24"/>
          <w:lang w:val="ro-RO"/>
        </w:rPr>
      </w:pPr>
      <w:r w:rsidRPr="009217F2">
        <w:rPr>
          <w:sz w:val="24"/>
          <w:szCs w:val="24"/>
          <w:lang w:val="ro-RO"/>
        </w:rPr>
        <w:t>Liceul Tehnologic ,,HORTENSIA PAPADAT BENGESCU”</w:t>
      </w:r>
      <w:r w:rsidRPr="009217F2">
        <w:rPr>
          <w:noProof/>
          <w:sz w:val="24"/>
          <w:szCs w:val="24"/>
        </w:rPr>
        <w:t xml:space="preserve"> </w:t>
      </w:r>
    </w:p>
    <w:p w:rsidR="00C01462" w:rsidRPr="009217F2" w:rsidRDefault="00C01462" w:rsidP="00C01462">
      <w:pPr>
        <w:pStyle w:val="Header"/>
        <w:rPr>
          <w:sz w:val="24"/>
          <w:szCs w:val="24"/>
          <w:lang w:val="ro-RO"/>
        </w:rPr>
      </w:pPr>
      <w:r w:rsidRPr="009217F2">
        <w:rPr>
          <w:sz w:val="24"/>
          <w:szCs w:val="24"/>
          <w:lang w:val="ro-RO"/>
        </w:rPr>
        <w:t>COMUNA IVEŞTI, STRADA</w:t>
      </w:r>
      <w:r>
        <w:rPr>
          <w:sz w:val="24"/>
          <w:szCs w:val="24"/>
          <w:lang w:val="ro-RO"/>
        </w:rPr>
        <w:t xml:space="preserve"> GEN.</w:t>
      </w:r>
      <w:r w:rsidRPr="009217F2">
        <w:rPr>
          <w:sz w:val="24"/>
          <w:szCs w:val="24"/>
          <w:lang w:val="ro-RO"/>
        </w:rPr>
        <w:t xml:space="preserve"> EREMIA GRIGORESCU, NR.422</w:t>
      </w:r>
    </w:p>
    <w:p w:rsidR="00C01462" w:rsidRPr="009217F2" w:rsidRDefault="00C01462" w:rsidP="00C01462">
      <w:pPr>
        <w:pStyle w:val="Header"/>
        <w:rPr>
          <w:sz w:val="24"/>
          <w:szCs w:val="24"/>
          <w:lang w:val="ro-RO"/>
        </w:rPr>
      </w:pPr>
      <w:r w:rsidRPr="009217F2">
        <w:rPr>
          <w:sz w:val="24"/>
          <w:szCs w:val="24"/>
          <w:lang w:val="ro-RO"/>
        </w:rPr>
        <w:t>TELEFON  0236866040; 0236866188</w:t>
      </w:r>
    </w:p>
    <w:p w:rsidR="00C01462" w:rsidRPr="009217F2" w:rsidRDefault="00C01462" w:rsidP="00C01462">
      <w:pPr>
        <w:pStyle w:val="Header"/>
        <w:tabs>
          <w:tab w:val="clear" w:pos="4680"/>
          <w:tab w:val="clear" w:pos="9360"/>
          <w:tab w:val="left" w:pos="3495"/>
        </w:tabs>
        <w:rPr>
          <w:sz w:val="24"/>
          <w:szCs w:val="24"/>
          <w:lang w:val="ro-RO"/>
        </w:rPr>
      </w:pPr>
      <w:r w:rsidRPr="009217F2">
        <w:rPr>
          <w:sz w:val="24"/>
          <w:szCs w:val="24"/>
          <w:lang w:val="ro-RO"/>
        </w:rPr>
        <w:t>FAX  0236866188</w:t>
      </w:r>
      <w:r>
        <w:rPr>
          <w:sz w:val="24"/>
          <w:szCs w:val="24"/>
          <w:lang w:val="ro-RO"/>
        </w:rPr>
        <w:tab/>
      </w:r>
    </w:p>
    <w:p w:rsidR="00C01462" w:rsidRDefault="00C01462" w:rsidP="00C01462">
      <w:pPr>
        <w:pStyle w:val="Header"/>
      </w:pPr>
      <w:r w:rsidRPr="009217F2">
        <w:rPr>
          <w:sz w:val="24"/>
          <w:szCs w:val="24"/>
          <w:lang w:val="ro-RO"/>
        </w:rPr>
        <w:t xml:space="preserve">E-MAIL </w:t>
      </w:r>
      <w:hyperlink r:id="rId6" w:history="1">
        <w:r w:rsidRPr="009217F2">
          <w:rPr>
            <w:rStyle w:val="Hyperlink"/>
            <w:sz w:val="24"/>
            <w:szCs w:val="24"/>
            <w:lang w:val="ro-RO"/>
          </w:rPr>
          <w:t>hpbengescu</w:t>
        </w:r>
        <w:r w:rsidRPr="009217F2">
          <w:rPr>
            <w:rStyle w:val="Hyperlink"/>
            <w:sz w:val="24"/>
            <w:szCs w:val="24"/>
          </w:rPr>
          <w:t>@yahoo.com</w:t>
        </w:r>
      </w:hyperlink>
    </w:p>
    <w:p w:rsidR="00974625" w:rsidRPr="009217F2" w:rsidRDefault="00974625" w:rsidP="00C01462">
      <w:pPr>
        <w:pStyle w:val="Header"/>
        <w:rPr>
          <w:sz w:val="24"/>
          <w:szCs w:val="24"/>
          <w:u w:val="single"/>
        </w:rPr>
      </w:pPr>
      <w:r>
        <w:t>Nr</w:t>
      </w:r>
      <w:r w:rsidR="009912E1">
        <w:t>. 2110/ 26.05.2017</w:t>
      </w:r>
    </w:p>
    <w:p w:rsidR="00C01462" w:rsidRDefault="00C01462" w:rsidP="00C01462">
      <w:pPr>
        <w:rPr>
          <w:rFonts w:ascii="Times New Roman" w:hAnsi="Times New Roman" w:cs="Times New Roman"/>
          <w:b/>
          <w:sz w:val="24"/>
          <w:szCs w:val="24"/>
        </w:rPr>
      </w:pPr>
    </w:p>
    <w:p w:rsidR="00E07A0D" w:rsidRPr="00E07A0D" w:rsidRDefault="00312362" w:rsidP="00E4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ANUNŢ </w:t>
      </w:r>
      <w:r w:rsidR="00E07A0D" w:rsidRPr="00E07A0D">
        <w:rPr>
          <w:rFonts w:ascii="Times New Roman" w:hAnsi="Times New Roman" w:cs="Times New Roman"/>
          <w:b/>
          <w:sz w:val="24"/>
          <w:szCs w:val="24"/>
        </w:rPr>
        <w:t xml:space="preserve"> CONCURS</w:t>
      </w:r>
    </w:p>
    <w:p w:rsidR="00A97546" w:rsidRPr="006E734E" w:rsidRDefault="00312362" w:rsidP="00974625">
      <w:pPr>
        <w:pStyle w:val="NormalWeb"/>
        <w:spacing w:before="0" w:beforeAutospacing="0" w:after="0" w:afterAutospacing="0"/>
        <w:ind w:firstLine="720"/>
        <w:rPr>
          <w:lang w:val="ro-RO"/>
        </w:rPr>
      </w:pPr>
      <w:proofErr w:type="spellStart"/>
      <w:r>
        <w:rPr>
          <w:rStyle w:val="apple-converted-space"/>
        </w:rPr>
        <w:t>Liceul</w:t>
      </w:r>
      <w:proofErr w:type="spellEnd"/>
      <w:r>
        <w:rPr>
          <w:rStyle w:val="apple-converted-space"/>
        </w:rPr>
        <w:t xml:space="preserve"> </w:t>
      </w:r>
      <w:proofErr w:type="spellStart"/>
      <w:r>
        <w:rPr>
          <w:rStyle w:val="apple-converted-space"/>
        </w:rPr>
        <w:t>Tehnologic</w:t>
      </w:r>
      <w:proofErr w:type="spellEnd"/>
      <w:r>
        <w:rPr>
          <w:rStyle w:val="apple-converted-space"/>
        </w:rPr>
        <w:t xml:space="preserve"> ,,</w:t>
      </w:r>
      <w:proofErr w:type="spellStart"/>
      <w:r w:rsidR="006E734E">
        <w:rPr>
          <w:rStyle w:val="apple-converted-space"/>
        </w:rPr>
        <w:t>Hortensia</w:t>
      </w:r>
      <w:proofErr w:type="spellEnd"/>
      <w:r w:rsidR="006E734E">
        <w:rPr>
          <w:rStyle w:val="apple-converted-space"/>
        </w:rPr>
        <w:t xml:space="preserve"> </w:t>
      </w:r>
      <w:proofErr w:type="spellStart"/>
      <w:r w:rsidR="006E734E">
        <w:rPr>
          <w:rStyle w:val="apple-converted-space"/>
        </w:rPr>
        <w:t>Papadat</w:t>
      </w:r>
      <w:proofErr w:type="spellEnd"/>
      <w:r w:rsidR="006E734E">
        <w:rPr>
          <w:rStyle w:val="apple-converted-space"/>
        </w:rPr>
        <w:t xml:space="preserve"> </w:t>
      </w:r>
      <w:proofErr w:type="spellStart"/>
      <w:r w:rsidR="006E734E">
        <w:rPr>
          <w:rStyle w:val="apple-converted-space"/>
        </w:rPr>
        <w:t>Bengescu</w:t>
      </w:r>
      <w:proofErr w:type="spellEnd"/>
      <w:r w:rsidR="006E734E">
        <w:rPr>
          <w:rStyle w:val="apple-converted-space"/>
        </w:rPr>
        <w:t xml:space="preserve">” </w:t>
      </w:r>
      <w:proofErr w:type="spellStart"/>
      <w:r w:rsidR="006E734E">
        <w:rPr>
          <w:rStyle w:val="apple-converted-space"/>
        </w:rPr>
        <w:t>Iveş</w:t>
      </w:r>
      <w:r>
        <w:rPr>
          <w:rStyle w:val="apple-converted-space"/>
        </w:rPr>
        <w:t>ti</w:t>
      </w:r>
      <w:proofErr w:type="spellEnd"/>
      <w:r w:rsidR="003F3F5B" w:rsidRPr="00A97546">
        <w:rPr>
          <w:rStyle w:val="apple-converted-space"/>
        </w:rPr>
        <w:t xml:space="preserve">, </w:t>
      </w:r>
      <w:proofErr w:type="spellStart"/>
      <w:r w:rsidR="003F3F5B" w:rsidRPr="00A97546">
        <w:rPr>
          <w:rStyle w:val="apple-converted-space"/>
        </w:rPr>
        <w:t>Judeţul</w:t>
      </w:r>
      <w:proofErr w:type="spellEnd"/>
      <w:r w:rsidR="003F3F5B" w:rsidRPr="00A97546">
        <w:rPr>
          <w:rStyle w:val="apple-converted-space"/>
        </w:rPr>
        <w:t xml:space="preserve"> </w:t>
      </w:r>
      <w:proofErr w:type="spellStart"/>
      <w:r w:rsidR="003F3F5B" w:rsidRPr="00A97546">
        <w:rPr>
          <w:rStyle w:val="apple-converted-space"/>
        </w:rPr>
        <w:t>Galaţi</w:t>
      </w:r>
      <w:proofErr w:type="spellEnd"/>
      <w:r w:rsidR="003F3F5B" w:rsidRPr="00A97546">
        <w:rPr>
          <w:rStyle w:val="apple-converted-space"/>
        </w:rPr>
        <w:t xml:space="preserve"> </w:t>
      </w:r>
      <w:proofErr w:type="spellStart"/>
      <w:r w:rsidR="00E07A0D" w:rsidRPr="00A97546">
        <w:t>organizează</w:t>
      </w:r>
      <w:proofErr w:type="spellEnd"/>
      <w:r w:rsidR="00E07A0D" w:rsidRPr="00A97546">
        <w:t xml:space="preserve"> </w:t>
      </w:r>
      <w:r w:rsidR="00A97546" w:rsidRPr="00A97546">
        <w:rPr>
          <w:color w:val="000000"/>
          <w:shd w:val="clear" w:color="auto" w:fill="FFFFFF"/>
        </w:rPr>
        <w:t xml:space="preserve">concurs </w:t>
      </w:r>
      <w:proofErr w:type="spellStart"/>
      <w:r w:rsidR="00A97546" w:rsidRPr="00A97546">
        <w:rPr>
          <w:color w:val="000000"/>
          <w:shd w:val="clear" w:color="auto" w:fill="FFFFFF"/>
        </w:rPr>
        <w:t>pentru</w:t>
      </w:r>
      <w:proofErr w:type="spellEnd"/>
      <w:r w:rsidR="00A97546" w:rsidRPr="00A97546">
        <w:rPr>
          <w:color w:val="000000"/>
          <w:shd w:val="clear" w:color="auto" w:fill="FFFFFF"/>
        </w:rPr>
        <w:t xml:space="preserve"> </w:t>
      </w:r>
      <w:proofErr w:type="spellStart"/>
      <w:r w:rsidR="00A97546" w:rsidRPr="00A97546">
        <w:rPr>
          <w:color w:val="000000"/>
          <w:shd w:val="clear" w:color="auto" w:fill="FFFFFF"/>
        </w:rPr>
        <w:t>ocuparea</w:t>
      </w:r>
      <w:proofErr w:type="spellEnd"/>
      <w:r w:rsidR="00A97546" w:rsidRPr="00A97546">
        <w:rPr>
          <w:color w:val="000000"/>
          <w:shd w:val="clear" w:color="auto" w:fill="FFFFFF"/>
        </w:rPr>
        <w:t xml:space="preserve"> </w:t>
      </w:r>
      <w:proofErr w:type="spellStart"/>
      <w:r w:rsidR="00A97546" w:rsidRPr="00A97546">
        <w:rPr>
          <w:color w:val="000000"/>
          <w:shd w:val="clear" w:color="auto" w:fill="FFFFFF"/>
        </w:rPr>
        <w:t>pe</w:t>
      </w:r>
      <w:proofErr w:type="spellEnd"/>
      <w:r w:rsidR="00A97546" w:rsidRPr="00A97546">
        <w:rPr>
          <w:color w:val="000000"/>
          <w:shd w:val="clear" w:color="auto" w:fill="FFFFFF"/>
        </w:rPr>
        <w:t xml:space="preserve"> </w:t>
      </w:r>
      <w:proofErr w:type="spellStart"/>
      <w:r w:rsidR="00A97546" w:rsidRPr="00A97546">
        <w:rPr>
          <w:color w:val="000000"/>
          <w:shd w:val="clear" w:color="auto" w:fill="FFFFFF"/>
        </w:rPr>
        <w:t>perioadă</w:t>
      </w:r>
      <w:proofErr w:type="spellEnd"/>
      <w:r w:rsidR="00A97546" w:rsidRPr="00A97546">
        <w:rPr>
          <w:color w:val="000000"/>
          <w:shd w:val="clear" w:color="auto" w:fill="FFFFFF"/>
        </w:rPr>
        <w:t xml:space="preserve"> </w:t>
      </w:r>
      <w:proofErr w:type="spellStart"/>
      <w:r w:rsidR="00A97546" w:rsidRPr="00A97546">
        <w:rPr>
          <w:b/>
          <w:color w:val="000000"/>
          <w:shd w:val="clear" w:color="auto" w:fill="FFFFFF"/>
        </w:rPr>
        <w:t>nedeterminată</w:t>
      </w:r>
      <w:proofErr w:type="spellEnd"/>
      <w:r w:rsidR="00A97546" w:rsidRPr="00A97546">
        <w:rPr>
          <w:color w:val="000000"/>
          <w:shd w:val="clear" w:color="auto" w:fill="FFFFFF"/>
        </w:rPr>
        <w:t xml:space="preserve"> a </w:t>
      </w:r>
      <w:proofErr w:type="spellStart"/>
      <w:r w:rsidR="00A97546" w:rsidRPr="00A97546">
        <w:rPr>
          <w:color w:val="000000"/>
          <w:shd w:val="clear" w:color="auto" w:fill="FFFFFF"/>
        </w:rPr>
        <w:t>func</w:t>
      </w:r>
      <w:r w:rsidR="00A97546" w:rsidRPr="00A97546">
        <w:rPr>
          <w:rFonts w:ascii="Cambria Math" w:hAnsi="Cambria Math"/>
          <w:color w:val="000000"/>
          <w:shd w:val="clear" w:color="auto" w:fill="FFFFFF"/>
        </w:rPr>
        <w:t>ț</w:t>
      </w:r>
      <w:r w:rsidR="00A97546" w:rsidRPr="00A97546">
        <w:rPr>
          <w:color w:val="000000"/>
          <w:shd w:val="clear" w:color="auto" w:fill="FFFFFF"/>
        </w:rPr>
        <w:t>iei</w:t>
      </w:r>
      <w:proofErr w:type="spellEnd"/>
      <w:r w:rsidR="00A97546" w:rsidRPr="00A97546">
        <w:rPr>
          <w:color w:val="000000"/>
          <w:shd w:val="clear" w:color="auto" w:fill="FFFFFF"/>
        </w:rPr>
        <w:t xml:space="preserve"> </w:t>
      </w:r>
      <w:proofErr w:type="spellStart"/>
      <w:r w:rsidR="00A97546" w:rsidRPr="00A97546">
        <w:rPr>
          <w:color w:val="000000"/>
          <w:shd w:val="clear" w:color="auto" w:fill="FFFFFF"/>
        </w:rPr>
        <w:t>contractuale</w:t>
      </w:r>
      <w:proofErr w:type="spellEnd"/>
      <w:r w:rsidR="00A97546" w:rsidRPr="00A97546">
        <w:rPr>
          <w:color w:val="000000"/>
          <w:shd w:val="clear" w:color="auto" w:fill="FFFFFF"/>
        </w:rPr>
        <w:t xml:space="preserve"> de </w:t>
      </w:r>
      <w:proofErr w:type="spellStart"/>
      <w:r w:rsidR="00A97546" w:rsidRPr="0005745F">
        <w:rPr>
          <w:color w:val="000000"/>
          <w:shd w:val="clear" w:color="auto" w:fill="FFFFFF"/>
        </w:rPr>
        <w:t>execu</w:t>
      </w:r>
      <w:r w:rsidR="00A97546" w:rsidRPr="0005745F">
        <w:rPr>
          <w:rFonts w:ascii="Cambria Math" w:hAnsi="Cambria Math"/>
          <w:color w:val="000000"/>
          <w:shd w:val="clear" w:color="auto" w:fill="FFFFFF"/>
        </w:rPr>
        <w:t>ț</w:t>
      </w:r>
      <w:r w:rsidR="00A97546" w:rsidRPr="0005745F">
        <w:rPr>
          <w:color w:val="000000"/>
          <w:shd w:val="clear" w:color="auto" w:fill="FFFFFF"/>
        </w:rPr>
        <w:t>ie</w:t>
      </w:r>
      <w:proofErr w:type="spellEnd"/>
      <w:r w:rsidR="00A97546" w:rsidRPr="0005745F">
        <w:rPr>
          <w:color w:val="000000"/>
          <w:shd w:val="clear" w:color="auto" w:fill="FFFFFF"/>
        </w:rPr>
        <w:t>,</w:t>
      </w:r>
      <w:r w:rsidR="00A97546" w:rsidRPr="00A97546">
        <w:rPr>
          <w:color w:val="000000"/>
          <w:shd w:val="clear" w:color="auto" w:fill="FFFFFF"/>
        </w:rPr>
        <w:t xml:space="preserve"> </w:t>
      </w:r>
      <w:proofErr w:type="spellStart"/>
      <w:r w:rsidR="00A97546" w:rsidRPr="00A97546">
        <w:rPr>
          <w:color w:val="000000"/>
          <w:shd w:val="clear" w:color="auto" w:fill="FFFFFF"/>
        </w:rPr>
        <w:t>vacante</w:t>
      </w:r>
      <w:proofErr w:type="spellEnd"/>
      <w:r w:rsidR="00A97546" w:rsidRPr="00A97546">
        <w:rPr>
          <w:color w:val="000000"/>
          <w:shd w:val="clear" w:color="auto" w:fill="FFFFFF"/>
        </w:rPr>
        <w:t xml:space="preserve">, de </w:t>
      </w:r>
      <w:proofErr w:type="spellStart"/>
      <w:r w:rsidR="003D53BA">
        <w:rPr>
          <w:b/>
          <w:color w:val="000000"/>
          <w:shd w:val="clear" w:color="auto" w:fill="FFFFFF"/>
        </w:rPr>
        <w:t>bibliotecar</w:t>
      </w:r>
      <w:proofErr w:type="spellEnd"/>
      <w:r w:rsidR="003D53BA">
        <w:rPr>
          <w:b/>
          <w:color w:val="000000"/>
          <w:shd w:val="clear" w:color="auto" w:fill="FFFFFF"/>
        </w:rPr>
        <w:t xml:space="preserve"> debutant (M</w:t>
      </w:r>
      <w:r w:rsidR="00396C95">
        <w:rPr>
          <w:b/>
          <w:color w:val="000000"/>
          <w:shd w:val="clear" w:color="auto" w:fill="FFFFFF"/>
        </w:rPr>
        <w:t>)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="00A97546" w:rsidRPr="00A97546">
        <w:rPr>
          <w:color w:val="000000"/>
          <w:shd w:val="clear" w:color="auto" w:fill="FFFFFF"/>
        </w:rPr>
        <w:t xml:space="preserve"> </w:t>
      </w:r>
      <w:r w:rsidR="00974625">
        <w:rPr>
          <w:b/>
        </w:rPr>
        <w:t>0,50</w:t>
      </w:r>
      <w:r>
        <w:rPr>
          <w:b/>
        </w:rPr>
        <w:t xml:space="preserve"> </w:t>
      </w:r>
      <w:r w:rsidR="00A97546" w:rsidRPr="00A97546">
        <w:rPr>
          <w:b/>
        </w:rPr>
        <w:t xml:space="preserve"> </w:t>
      </w:r>
      <w:proofErr w:type="spellStart"/>
      <w:r w:rsidR="00A97546" w:rsidRPr="00A97546">
        <w:rPr>
          <w:b/>
        </w:rPr>
        <w:t>normă</w:t>
      </w:r>
      <w:proofErr w:type="spellEnd"/>
      <w:r w:rsidR="00974625">
        <w:rPr>
          <w:b/>
        </w:rPr>
        <w:t>.</w:t>
      </w:r>
    </w:p>
    <w:p w:rsidR="00E07A0D" w:rsidRDefault="00E07A0D" w:rsidP="00E464E5">
      <w:pPr>
        <w:pStyle w:val="NormalWeb"/>
        <w:spacing w:before="0" w:beforeAutospacing="0" w:after="0" w:afterAutospacing="0"/>
        <w:ind w:firstLine="720"/>
        <w:jc w:val="both"/>
      </w:pPr>
      <w:proofErr w:type="spellStart"/>
      <w:r w:rsidRPr="00E07A0D">
        <w:rPr>
          <w:color w:val="000000"/>
          <w:shd w:val="clear" w:color="auto" w:fill="FFFFFF"/>
        </w:rPr>
        <w:t>Pentru</w:t>
      </w:r>
      <w:proofErr w:type="spellEnd"/>
      <w:r w:rsidRPr="00E07A0D">
        <w:rPr>
          <w:color w:val="000000"/>
          <w:shd w:val="clear" w:color="auto" w:fill="FFFFFF"/>
        </w:rPr>
        <w:t xml:space="preserve"> </w:t>
      </w:r>
      <w:proofErr w:type="gramStart"/>
      <w:r w:rsidRPr="00E07A0D">
        <w:rPr>
          <w:color w:val="000000"/>
          <w:shd w:val="clear" w:color="auto" w:fill="FFFFFF"/>
        </w:rPr>
        <w:t>a</w:t>
      </w:r>
      <w:proofErr w:type="gramEnd"/>
      <w:r w:rsidRPr="00E07A0D">
        <w:rPr>
          <w:color w:val="000000"/>
          <w:shd w:val="clear" w:color="auto" w:fill="FFFFFF"/>
        </w:rPr>
        <w:t xml:space="preserve"> </w:t>
      </w:r>
      <w:proofErr w:type="spellStart"/>
      <w:r w:rsidRPr="00E07A0D">
        <w:rPr>
          <w:color w:val="000000"/>
          <w:shd w:val="clear" w:color="auto" w:fill="FFFFFF"/>
        </w:rPr>
        <w:t>ocupa</w:t>
      </w:r>
      <w:proofErr w:type="spellEnd"/>
      <w:r w:rsidRPr="00E07A0D">
        <w:rPr>
          <w:color w:val="000000"/>
          <w:shd w:val="clear" w:color="auto" w:fill="FFFFFF"/>
        </w:rPr>
        <w:t xml:space="preserve"> un post contractual vacant </w:t>
      </w:r>
      <w:proofErr w:type="spellStart"/>
      <w:r w:rsidRPr="00E07A0D">
        <w:rPr>
          <w:color w:val="000000"/>
          <w:shd w:val="clear" w:color="auto" w:fill="FFFFFF"/>
        </w:rPr>
        <w:t>sau</w:t>
      </w:r>
      <w:proofErr w:type="spellEnd"/>
      <w:r w:rsidRPr="00E07A0D">
        <w:rPr>
          <w:color w:val="000000"/>
          <w:shd w:val="clear" w:color="auto" w:fill="FFFFFF"/>
        </w:rPr>
        <w:t xml:space="preserve"> </w:t>
      </w:r>
      <w:proofErr w:type="spellStart"/>
      <w:r w:rsidRPr="00E07A0D">
        <w:rPr>
          <w:color w:val="000000"/>
          <w:shd w:val="clear" w:color="auto" w:fill="FFFFFF"/>
        </w:rPr>
        <w:t>temporar</w:t>
      </w:r>
      <w:proofErr w:type="spellEnd"/>
      <w:r w:rsidRPr="00E07A0D">
        <w:rPr>
          <w:color w:val="000000"/>
          <w:shd w:val="clear" w:color="auto" w:fill="FFFFFF"/>
        </w:rPr>
        <w:t xml:space="preserve"> vacant </w:t>
      </w:r>
      <w:proofErr w:type="spellStart"/>
      <w:r w:rsidRPr="00E07A0D">
        <w:rPr>
          <w:color w:val="000000"/>
          <w:shd w:val="clear" w:color="auto" w:fill="FFFFFF"/>
        </w:rPr>
        <w:t>candida</w:t>
      </w:r>
      <w:r w:rsidRPr="00E07A0D">
        <w:rPr>
          <w:rFonts w:ascii="Cambria Math" w:hAnsi="Cambria Math"/>
          <w:color w:val="000000"/>
          <w:shd w:val="clear" w:color="auto" w:fill="FFFFFF"/>
        </w:rPr>
        <w:t>ț</w:t>
      </w:r>
      <w:r w:rsidRPr="00E07A0D">
        <w:rPr>
          <w:color w:val="000000"/>
          <w:shd w:val="clear" w:color="auto" w:fill="FFFFFF"/>
        </w:rPr>
        <w:t>ii</w:t>
      </w:r>
      <w:proofErr w:type="spellEnd"/>
      <w:r w:rsidRPr="00E07A0D">
        <w:rPr>
          <w:color w:val="000000"/>
          <w:shd w:val="clear" w:color="auto" w:fill="FFFFFF"/>
        </w:rPr>
        <w:t xml:space="preserve"> </w:t>
      </w:r>
      <w:proofErr w:type="spellStart"/>
      <w:r w:rsidRPr="00E07A0D">
        <w:rPr>
          <w:color w:val="000000"/>
          <w:shd w:val="clear" w:color="auto" w:fill="FFFFFF"/>
        </w:rPr>
        <w:t>trebuie</w:t>
      </w:r>
      <w:proofErr w:type="spellEnd"/>
      <w:r w:rsidRPr="00E07A0D">
        <w:rPr>
          <w:color w:val="000000"/>
          <w:shd w:val="clear" w:color="auto" w:fill="FFFFFF"/>
        </w:rPr>
        <w:t xml:space="preserve"> </w:t>
      </w:r>
      <w:proofErr w:type="spellStart"/>
      <w:r w:rsidRPr="00E07A0D">
        <w:rPr>
          <w:color w:val="000000"/>
          <w:shd w:val="clear" w:color="auto" w:fill="FFFFFF"/>
        </w:rPr>
        <w:t>să</w:t>
      </w:r>
      <w:proofErr w:type="spellEnd"/>
      <w:r w:rsidRPr="00E07A0D">
        <w:rPr>
          <w:color w:val="000000"/>
          <w:shd w:val="clear" w:color="auto" w:fill="FFFFFF"/>
        </w:rPr>
        <w:t xml:space="preserve"> </w:t>
      </w:r>
      <w:proofErr w:type="spellStart"/>
      <w:r w:rsidRPr="00E07A0D">
        <w:rPr>
          <w:color w:val="000000"/>
          <w:shd w:val="clear" w:color="auto" w:fill="FFFFFF"/>
        </w:rPr>
        <w:t>îndeplinească</w:t>
      </w:r>
      <w:proofErr w:type="spellEnd"/>
      <w:r w:rsidRPr="00E07A0D">
        <w:rPr>
          <w:color w:val="000000"/>
          <w:shd w:val="clear" w:color="auto" w:fill="FFFFFF"/>
        </w:rPr>
        <w:t xml:space="preserve"> </w:t>
      </w:r>
      <w:proofErr w:type="spellStart"/>
      <w:r w:rsidRPr="00E07A0D">
        <w:rPr>
          <w:color w:val="000000"/>
          <w:shd w:val="clear" w:color="auto" w:fill="FFFFFF"/>
        </w:rPr>
        <w:t>următoarele</w:t>
      </w:r>
      <w:proofErr w:type="spellEnd"/>
      <w:r w:rsidRPr="00E07A0D">
        <w:rPr>
          <w:color w:val="000000"/>
          <w:shd w:val="clear" w:color="auto" w:fill="FFFFFF"/>
        </w:rPr>
        <w:t xml:space="preserve"> </w:t>
      </w:r>
      <w:proofErr w:type="spellStart"/>
      <w:r w:rsidRPr="00E464E5">
        <w:rPr>
          <w:b/>
          <w:color w:val="000000"/>
          <w:shd w:val="clear" w:color="auto" w:fill="FFFFFF"/>
        </w:rPr>
        <w:t>condi</w:t>
      </w:r>
      <w:r w:rsidRPr="00E464E5">
        <w:rPr>
          <w:rFonts w:ascii="Cambria Math" w:hAnsi="Cambria Math"/>
          <w:b/>
          <w:color w:val="000000"/>
          <w:shd w:val="clear" w:color="auto" w:fill="FFFFFF"/>
        </w:rPr>
        <w:t>ț</w:t>
      </w:r>
      <w:r w:rsidRPr="00E464E5">
        <w:rPr>
          <w:b/>
          <w:color w:val="000000"/>
          <w:shd w:val="clear" w:color="auto" w:fill="FFFFFF"/>
        </w:rPr>
        <w:t>ii</w:t>
      </w:r>
      <w:proofErr w:type="spellEnd"/>
      <w:r w:rsidRPr="00E464E5">
        <w:rPr>
          <w:b/>
          <w:color w:val="000000"/>
          <w:shd w:val="clear" w:color="auto" w:fill="FFFFFF"/>
        </w:rPr>
        <w:t xml:space="preserve"> </w:t>
      </w:r>
      <w:proofErr w:type="spellStart"/>
      <w:r w:rsidRPr="00E464E5">
        <w:rPr>
          <w:b/>
          <w:color w:val="000000"/>
          <w:shd w:val="clear" w:color="auto" w:fill="FFFFFF"/>
        </w:rPr>
        <w:t>generale</w:t>
      </w:r>
      <w:proofErr w:type="spellEnd"/>
      <w:r w:rsidRPr="00E07A0D">
        <w:rPr>
          <w:color w:val="000000"/>
          <w:shd w:val="clear" w:color="auto" w:fill="FFFFFF"/>
        </w:rPr>
        <w:t xml:space="preserve">, conform art. </w:t>
      </w:r>
      <w:proofErr w:type="gramStart"/>
      <w:r w:rsidRPr="00E07A0D">
        <w:rPr>
          <w:color w:val="000000"/>
          <w:shd w:val="clear" w:color="auto" w:fill="FFFFFF"/>
        </w:rPr>
        <w:t xml:space="preserve">3 al </w:t>
      </w:r>
      <w:proofErr w:type="spellStart"/>
      <w:r w:rsidRPr="00E07A0D">
        <w:rPr>
          <w:color w:val="000000"/>
          <w:shd w:val="clear" w:color="auto" w:fill="FFFFFF"/>
        </w:rPr>
        <w:t>Regulamentului-cadru</w:t>
      </w:r>
      <w:proofErr w:type="spellEnd"/>
      <w:r w:rsidRPr="00E07A0D">
        <w:rPr>
          <w:color w:val="000000"/>
          <w:shd w:val="clear" w:color="auto" w:fill="FFFFFF"/>
        </w:rPr>
        <w:t xml:space="preserve"> </w:t>
      </w:r>
      <w:proofErr w:type="spellStart"/>
      <w:r w:rsidRPr="00E07A0D">
        <w:rPr>
          <w:color w:val="000000"/>
          <w:shd w:val="clear" w:color="auto" w:fill="FFFFFF"/>
        </w:rPr>
        <w:t>aprobat</w:t>
      </w:r>
      <w:proofErr w:type="spellEnd"/>
      <w:r w:rsidRPr="00E07A0D">
        <w:rPr>
          <w:color w:val="000000"/>
          <w:shd w:val="clear" w:color="auto" w:fill="FFFFFF"/>
        </w:rPr>
        <w:t xml:space="preserve"> </w:t>
      </w:r>
      <w:proofErr w:type="spellStart"/>
      <w:r w:rsidRPr="00E07A0D">
        <w:rPr>
          <w:color w:val="000000"/>
          <w:shd w:val="clear" w:color="auto" w:fill="FFFFFF"/>
        </w:rPr>
        <w:t>prin</w:t>
      </w:r>
      <w:proofErr w:type="spellEnd"/>
      <w:r w:rsidRPr="00E07A0D">
        <w:rPr>
          <w:color w:val="000000"/>
          <w:shd w:val="clear" w:color="auto" w:fill="FFFFFF"/>
        </w:rPr>
        <w:t xml:space="preserve"> </w:t>
      </w:r>
      <w:proofErr w:type="spellStart"/>
      <w:r w:rsidRPr="00E07A0D">
        <w:rPr>
          <w:color w:val="000000"/>
          <w:shd w:val="clear" w:color="auto" w:fill="FFFFFF"/>
        </w:rPr>
        <w:t>Hotărârea</w:t>
      </w:r>
      <w:proofErr w:type="spellEnd"/>
      <w:r w:rsidRPr="00E07A0D">
        <w:rPr>
          <w:color w:val="000000"/>
          <w:shd w:val="clear" w:color="auto" w:fill="FFFFFF"/>
        </w:rPr>
        <w:t xml:space="preserve"> </w:t>
      </w:r>
      <w:proofErr w:type="spellStart"/>
      <w:r w:rsidRPr="00E07A0D">
        <w:rPr>
          <w:color w:val="000000"/>
          <w:shd w:val="clear" w:color="auto" w:fill="FFFFFF"/>
        </w:rPr>
        <w:t>Guvernului</w:t>
      </w:r>
      <w:proofErr w:type="spellEnd"/>
      <w:r w:rsidRPr="00E07A0D">
        <w:rPr>
          <w:color w:val="000000"/>
          <w:shd w:val="clear" w:color="auto" w:fill="FFFFFF"/>
        </w:rPr>
        <w:t xml:space="preserve"> nr.</w:t>
      </w:r>
      <w:proofErr w:type="gramEnd"/>
      <w:r w:rsidRPr="00E07A0D">
        <w:rPr>
          <w:color w:val="000000"/>
          <w:shd w:val="clear" w:color="auto" w:fill="FFFFFF"/>
        </w:rPr>
        <w:t xml:space="preserve"> 286 din 23 </w:t>
      </w:r>
      <w:proofErr w:type="spellStart"/>
      <w:r w:rsidRPr="00E07A0D">
        <w:rPr>
          <w:color w:val="000000"/>
          <w:shd w:val="clear" w:color="auto" w:fill="FFFFFF"/>
        </w:rPr>
        <w:t>martie</w:t>
      </w:r>
      <w:proofErr w:type="spellEnd"/>
      <w:r w:rsidRPr="00E07A0D">
        <w:rPr>
          <w:color w:val="000000"/>
          <w:shd w:val="clear" w:color="auto" w:fill="FFFFFF"/>
        </w:rPr>
        <w:t xml:space="preserve"> 2011, cu </w:t>
      </w:r>
      <w:proofErr w:type="spellStart"/>
      <w:r w:rsidRPr="00E07A0D">
        <w:rPr>
          <w:color w:val="000000"/>
          <w:shd w:val="clear" w:color="auto" w:fill="FFFFFF"/>
        </w:rPr>
        <w:t>modificările</w:t>
      </w:r>
      <w:proofErr w:type="spellEnd"/>
      <w:r w:rsidRPr="00E07A0D">
        <w:rPr>
          <w:color w:val="000000"/>
          <w:shd w:val="clear" w:color="auto" w:fill="FFFFFF"/>
        </w:rPr>
        <w:t xml:space="preserve"> </w:t>
      </w:r>
      <w:proofErr w:type="spellStart"/>
      <w:r w:rsidRPr="00E07A0D">
        <w:rPr>
          <w:rFonts w:ascii="Cambria Math" w:hAnsi="Cambria Math"/>
          <w:color w:val="000000"/>
          <w:shd w:val="clear" w:color="auto" w:fill="FFFFFF"/>
        </w:rPr>
        <w:t>ș</w:t>
      </w:r>
      <w:r w:rsidRPr="00E07A0D">
        <w:rPr>
          <w:color w:val="000000"/>
          <w:shd w:val="clear" w:color="auto" w:fill="FFFFFF"/>
        </w:rPr>
        <w:t>i</w:t>
      </w:r>
      <w:proofErr w:type="spellEnd"/>
      <w:r w:rsidRPr="00E07A0D">
        <w:rPr>
          <w:color w:val="000000"/>
          <w:shd w:val="clear" w:color="auto" w:fill="FFFFFF"/>
        </w:rPr>
        <w:t xml:space="preserve"> </w:t>
      </w:r>
      <w:proofErr w:type="spellStart"/>
      <w:r w:rsidRPr="00E07A0D">
        <w:rPr>
          <w:color w:val="000000"/>
          <w:shd w:val="clear" w:color="auto" w:fill="FFFFFF"/>
        </w:rPr>
        <w:t>completările</w:t>
      </w:r>
      <w:proofErr w:type="spellEnd"/>
      <w:r w:rsidRPr="00E07A0D">
        <w:rPr>
          <w:color w:val="000000"/>
          <w:shd w:val="clear" w:color="auto" w:fill="FFFFFF"/>
        </w:rPr>
        <w:t xml:space="preserve"> </w:t>
      </w:r>
      <w:proofErr w:type="spellStart"/>
      <w:r w:rsidRPr="00E07A0D">
        <w:rPr>
          <w:color w:val="000000"/>
          <w:shd w:val="clear" w:color="auto" w:fill="FFFFFF"/>
        </w:rPr>
        <w:t>ulterioare</w:t>
      </w:r>
      <w:proofErr w:type="spellEnd"/>
      <w:r w:rsidRPr="00E07A0D">
        <w:rPr>
          <w:color w:val="000000"/>
          <w:shd w:val="clear" w:color="auto" w:fill="FFFFFF"/>
        </w:rPr>
        <w:t>:</w:t>
      </w:r>
    </w:p>
    <w:p w:rsidR="003F3F5B" w:rsidRDefault="003F3F5B" w:rsidP="00E464E5">
      <w:pPr>
        <w:pStyle w:val="NormalWeb"/>
        <w:numPr>
          <w:ilvl w:val="0"/>
          <w:numId w:val="4"/>
        </w:numPr>
        <w:tabs>
          <w:tab w:val="left" w:pos="0"/>
        </w:tabs>
        <w:ind w:left="90" w:firstLine="270"/>
        <w:jc w:val="both"/>
        <w:rPr>
          <w:bCs/>
        </w:rPr>
      </w:pPr>
      <w:r w:rsidRPr="003F3F5B">
        <w:rPr>
          <w:bCs/>
          <w:lang w:val="ro-RO"/>
        </w:rPr>
        <w:t>are cetă</w:t>
      </w:r>
      <w:r w:rsidRPr="003F3F5B">
        <w:rPr>
          <w:rFonts w:ascii="Cambria Math" w:hAnsi="Cambria Math" w:cs="Cambria Math"/>
          <w:bCs/>
          <w:lang w:val="ro-RO"/>
        </w:rPr>
        <w:t>ț</w:t>
      </w:r>
      <w:r w:rsidRPr="003F3F5B">
        <w:rPr>
          <w:bCs/>
          <w:lang w:val="ro-RO"/>
        </w:rPr>
        <w:t>enia română, cetă</w:t>
      </w:r>
      <w:r>
        <w:rPr>
          <w:rFonts w:ascii="Cambria Math" w:hAnsi="Cambria Math" w:cs="Cambria Math"/>
          <w:bCs/>
          <w:lang w:val="ro-RO"/>
        </w:rPr>
        <w:t>ţ</w:t>
      </w:r>
      <w:r w:rsidRPr="003F3F5B">
        <w:rPr>
          <w:bCs/>
          <w:lang w:val="ro-RO"/>
        </w:rPr>
        <w:t>enie a altor state membre ale Uniunii Europene sau a statelor apar</w:t>
      </w:r>
      <w:r>
        <w:rPr>
          <w:rFonts w:ascii="Cambria Math" w:hAnsi="Cambria Math" w:cs="Cambria Math"/>
          <w:bCs/>
          <w:lang w:val="ro-RO"/>
        </w:rPr>
        <w:t>ţ</w:t>
      </w:r>
      <w:r w:rsidRPr="003F3F5B">
        <w:rPr>
          <w:bCs/>
          <w:lang w:val="ro-RO"/>
        </w:rPr>
        <w:t>inând Spa</w:t>
      </w:r>
      <w:r>
        <w:rPr>
          <w:rFonts w:ascii="Cambria Math" w:hAnsi="Cambria Math" w:cs="Cambria Math"/>
          <w:bCs/>
          <w:lang w:val="ro-RO"/>
        </w:rPr>
        <w:t>ţ</w:t>
      </w:r>
      <w:r w:rsidRPr="003F3F5B">
        <w:rPr>
          <w:bCs/>
          <w:lang w:val="ro-RO"/>
        </w:rPr>
        <w:t xml:space="preserve">iului Economic European </w:t>
      </w:r>
      <w:r w:rsidRPr="003F3F5B">
        <w:rPr>
          <w:rFonts w:ascii="Cambria Math" w:hAnsi="Cambria Math" w:cs="Cambria Math"/>
          <w:bCs/>
          <w:lang w:val="ro-RO"/>
        </w:rPr>
        <w:t>ș</w:t>
      </w:r>
      <w:r w:rsidRPr="003F3F5B">
        <w:rPr>
          <w:bCs/>
          <w:lang w:val="ro-RO"/>
        </w:rPr>
        <w:t>i domiciliul în România</w:t>
      </w:r>
      <w:r w:rsidR="00E07A0D" w:rsidRPr="00FB72B9">
        <w:rPr>
          <w:bCs/>
        </w:rPr>
        <w:t xml:space="preserve">;  </w:t>
      </w:r>
    </w:p>
    <w:p w:rsidR="003F3F5B" w:rsidRDefault="003F3F5B" w:rsidP="00E464E5">
      <w:pPr>
        <w:pStyle w:val="NormalWeb"/>
        <w:numPr>
          <w:ilvl w:val="0"/>
          <w:numId w:val="4"/>
        </w:numPr>
        <w:tabs>
          <w:tab w:val="left" w:pos="0"/>
        </w:tabs>
        <w:ind w:left="90" w:firstLine="270"/>
        <w:jc w:val="both"/>
        <w:rPr>
          <w:bCs/>
        </w:rPr>
      </w:pPr>
      <w:proofErr w:type="spellStart"/>
      <w:r w:rsidRPr="003F3F5B">
        <w:rPr>
          <w:bCs/>
        </w:rPr>
        <w:t>cunoa</w:t>
      </w:r>
      <w:r w:rsidRPr="003F3F5B">
        <w:rPr>
          <w:rFonts w:ascii="Cambria Math" w:hAnsi="Cambria Math" w:cs="Cambria Math"/>
          <w:bCs/>
        </w:rPr>
        <w:t>ș</w:t>
      </w:r>
      <w:r w:rsidRPr="003F3F5B">
        <w:rPr>
          <w:bCs/>
        </w:rPr>
        <w:t>te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limba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română</w:t>
      </w:r>
      <w:proofErr w:type="spellEnd"/>
      <w:r w:rsidRPr="003F3F5B">
        <w:rPr>
          <w:bCs/>
        </w:rPr>
        <w:t xml:space="preserve">, </w:t>
      </w:r>
      <w:proofErr w:type="spellStart"/>
      <w:r w:rsidRPr="003F3F5B">
        <w:rPr>
          <w:bCs/>
        </w:rPr>
        <w:t>scris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rFonts w:ascii="Cambria Math" w:hAnsi="Cambria Math" w:cs="Cambria Math"/>
          <w:bCs/>
        </w:rPr>
        <w:t>ș</w:t>
      </w:r>
      <w:r w:rsidRPr="003F3F5B">
        <w:rPr>
          <w:bCs/>
        </w:rPr>
        <w:t>i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vorbit</w:t>
      </w:r>
      <w:proofErr w:type="spellEnd"/>
      <w:r w:rsidRPr="003F3F5B">
        <w:rPr>
          <w:bCs/>
        </w:rPr>
        <w:t>;</w:t>
      </w:r>
    </w:p>
    <w:p w:rsidR="003F3F5B" w:rsidRDefault="003F3F5B" w:rsidP="00E464E5">
      <w:pPr>
        <w:pStyle w:val="NormalWeb"/>
        <w:numPr>
          <w:ilvl w:val="0"/>
          <w:numId w:val="4"/>
        </w:numPr>
        <w:tabs>
          <w:tab w:val="left" w:pos="0"/>
        </w:tabs>
        <w:ind w:left="90" w:firstLine="270"/>
        <w:jc w:val="both"/>
        <w:rPr>
          <w:bCs/>
        </w:rPr>
      </w:pPr>
      <w:r w:rsidRPr="003F3F5B">
        <w:rPr>
          <w:bCs/>
        </w:rPr>
        <w:t xml:space="preserve">are </w:t>
      </w:r>
      <w:proofErr w:type="spellStart"/>
      <w:r w:rsidRPr="003F3F5B">
        <w:rPr>
          <w:bCs/>
        </w:rPr>
        <w:t>vârsta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minimă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reglementată</w:t>
      </w:r>
      <w:proofErr w:type="spellEnd"/>
      <w:r w:rsidRPr="003F3F5B">
        <w:rPr>
          <w:bCs/>
        </w:rPr>
        <w:t xml:space="preserve"> de </w:t>
      </w:r>
      <w:proofErr w:type="spellStart"/>
      <w:r w:rsidRPr="003F3F5B">
        <w:rPr>
          <w:bCs/>
        </w:rPr>
        <w:t>prevederile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legale</w:t>
      </w:r>
      <w:proofErr w:type="spellEnd"/>
      <w:r w:rsidRPr="003F3F5B">
        <w:rPr>
          <w:bCs/>
        </w:rPr>
        <w:t>;</w:t>
      </w:r>
    </w:p>
    <w:p w:rsidR="003F3F5B" w:rsidRDefault="003F3F5B" w:rsidP="00E464E5">
      <w:pPr>
        <w:pStyle w:val="NormalWeb"/>
        <w:numPr>
          <w:ilvl w:val="0"/>
          <w:numId w:val="4"/>
        </w:numPr>
        <w:tabs>
          <w:tab w:val="left" w:pos="0"/>
        </w:tabs>
        <w:ind w:left="90" w:firstLine="270"/>
        <w:jc w:val="both"/>
        <w:rPr>
          <w:bCs/>
        </w:rPr>
      </w:pPr>
      <w:r w:rsidRPr="003F3F5B">
        <w:rPr>
          <w:bCs/>
        </w:rPr>
        <w:t xml:space="preserve">are capacitate </w:t>
      </w:r>
      <w:proofErr w:type="spellStart"/>
      <w:r w:rsidRPr="003F3F5B">
        <w:rPr>
          <w:bCs/>
        </w:rPr>
        <w:t>deplină</w:t>
      </w:r>
      <w:proofErr w:type="spellEnd"/>
      <w:r w:rsidRPr="003F3F5B">
        <w:rPr>
          <w:bCs/>
        </w:rPr>
        <w:t xml:space="preserve"> de </w:t>
      </w:r>
      <w:proofErr w:type="spellStart"/>
      <w:r w:rsidRPr="003F3F5B">
        <w:rPr>
          <w:bCs/>
        </w:rPr>
        <w:t>exerci</w:t>
      </w:r>
      <w:r w:rsidRPr="003F3F5B">
        <w:rPr>
          <w:rFonts w:ascii="Cambria Math" w:hAnsi="Cambria Math" w:cs="Cambria Math"/>
          <w:bCs/>
        </w:rPr>
        <w:t>ț</w:t>
      </w:r>
      <w:r w:rsidRPr="003F3F5B">
        <w:rPr>
          <w:bCs/>
        </w:rPr>
        <w:t>iu</w:t>
      </w:r>
      <w:proofErr w:type="spellEnd"/>
      <w:r w:rsidRPr="003F3F5B">
        <w:rPr>
          <w:bCs/>
        </w:rPr>
        <w:t>;</w:t>
      </w:r>
    </w:p>
    <w:p w:rsidR="003F3F5B" w:rsidRDefault="003F3F5B" w:rsidP="00E464E5">
      <w:pPr>
        <w:pStyle w:val="NormalWeb"/>
        <w:numPr>
          <w:ilvl w:val="0"/>
          <w:numId w:val="4"/>
        </w:numPr>
        <w:tabs>
          <w:tab w:val="left" w:pos="0"/>
        </w:tabs>
        <w:ind w:left="90" w:firstLine="270"/>
        <w:jc w:val="both"/>
        <w:rPr>
          <w:bCs/>
        </w:rPr>
      </w:pPr>
      <w:r w:rsidRPr="003F3F5B">
        <w:rPr>
          <w:bCs/>
        </w:rPr>
        <w:t xml:space="preserve">are o stare de </w:t>
      </w:r>
      <w:proofErr w:type="spellStart"/>
      <w:r w:rsidRPr="003F3F5B">
        <w:rPr>
          <w:bCs/>
        </w:rPr>
        <w:t>sănătate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corespunzătoare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postului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pentru</w:t>
      </w:r>
      <w:proofErr w:type="spellEnd"/>
      <w:r w:rsidRPr="003F3F5B">
        <w:rPr>
          <w:bCs/>
        </w:rPr>
        <w:t xml:space="preserve"> care </w:t>
      </w:r>
      <w:proofErr w:type="spellStart"/>
      <w:r w:rsidRPr="003F3F5B">
        <w:rPr>
          <w:bCs/>
        </w:rPr>
        <w:t>candidează</w:t>
      </w:r>
      <w:proofErr w:type="spellEnd"/>
      <w:r w:rsidRPr="003F3F5B">
        <w:rPr>
          <w:bCs/>
        </w:rPr>
        <w:t xml:space="preserve">, </w:t>
      </w:r>
      <w:proofErr w:type="spellStart"/>
      <w:r w:rsidRPr="003F3F5B">
        <w:rPr>
          <w:bCs/>
        </w:rPr>
        <w:t>atestată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pe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baza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adeverin</w:t>
      </w:r>
      <w:r w:rsidRPr="003F3F5B">
        <w:rPr>
          <w:rFonts w:ascii="Cambria Math" w:hAnsi="Cambria Math" w:cs="Cambria Math"/>
          <w:bCs/>
        </w:rPr>
        <w:t>ț</w:t>
      </w:r>
      <w:r w:rsidRPr="003F3F5B">
        <w:rPr>
          <w:bCs/>
        </w:rPr>
        <w:t>ei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medicale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eliberate</w:t>
      </w:r>
      <w:proofErr w:type="spellEnd"/>
      <w:r w:rsidRPr="003F3F5B">
        <w:rPr>
          <w:bCs/>
        </w:rPr>
        <w:t xml:space="preserve"> de </w:t>
      </w:r>
      <w:proofErr w:type="spellStart"/>
      <w:r w:rsidRPr="003F3F5B">
        <w:rPr>
          <w:bCs/>
        </w:rPr>
        <w:t>medicul</w:t>
      </w:r>
      <w:proofErr w:type="spellEnd"/>
      <w:r w:rsidRPr="003F3F5B">
        <w:rPr>
          <w:bCs/>
        </w:rPr>
        <w:t xml:space="preserve"> de </w:t>
      </w:r>
      <w:proofErr w:type="spellStart"/>
      <w:r w:rsidRPr="003F3F5B">
        <w:rPr>
          <w:bCs/>
        </w:rPr>
        <w:t>familie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sau</w:t>
      </w:r>
      <w:proofErr w:type="spellEnd"/>
      <w:r w:rsidRPr="003F3F5B">
        <w:rPr>
          <w:bCs/>
        </w:rPr>
        <w:t xml:space="preserve"> de </w:t>
      </w:r>
      <w:proofErr w:type="spellStart"/>
      <w:r w:rsidRPr="003F3F5B">
        <w:rPr>
          <w:bCs/>
        </w:rPr>
        <w:t>unită</w:t>
      </w:r>
      <w:r w:rsidRPr="003F3F5B">
        <w:rPr>
          <w:rFonts w:ascii="Cambria Math" w:hAnsi="Cambria Math" w:cs="Cambria Math"/>
          <w:bCs/>
        </w:rPr>
        <w:t>ț</w:t>
      </w:r>
      <w:r w:rsidRPr="003F3F5B">
        <w:rPr>
          <w:bCs/>
        </w:rPr>
        <w:t>ile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sanitare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abilitate</w:t>
      </w:r>
      <w:proofErr w:type="spellEnd"/>
      <w:r w:rsidRPr="003F3F5B">
        <w:rPr>
          <w:bCs/>
        </w:rPr>
        <w:t>;</w:t>
      </w:r>
    </w:p>
    <w:p w:rsidR="003F3F5B" w:rsidRDefault="003F3F5B" w:rsidP="00E464E5">
      <w:pPr>
        <w:pStyle w:val="NormalWeb"/>
        <w:numPr>
          <w:ilvl w:val="0"/>
          <w:numId w:val="4"/>
        </w:numPr>
        <w:tabs>
          <w:tab w:val="left" w:pos="0"/>
        </w:tabs>
        <w:ind w:left="90" w:firstLine="270"/>
        <w:jc w:val="both"/>
        <w:rPr>
          <w:bCs/>
        </w:rPr>
      </w:pPr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îndepline</w:t>
      </w:r>
      <w:r w:rsidRPr="003F3F5B">
        <w:rPr>
          <w:rFonts w:ascii="Cambria Math" w:hAnsi="Cambria Math" w:cs="Cambria Math"/>
          <w:bCs/>
        </w:rPr>
        <w:t>ș</w:t>
      </w:r>
      <w:r w:rsidRPr="003F3F5B">
        <w:rPr>
          <w:bCs/>
        </w:rPr>
        <w:t>te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condi</w:t>
      </w:r>
      <w:r w:rsidRPr="003F3F5B">
        <w:rPr>
          <w:rFonts w:ascii="Cambria Math" w:hAnsi="Cambria Math" w:cs="Cambria Math"/>
          <w:bCs/>
        </w:rPr>
        <w:t>ț</w:t>
      </w:r>
      <w:r w:rsidRPr="003F3F5B">
        <w:rPr>
          <w:bCs/>
        </w:rPr>
        <w:t>iile</w:t>
      </w:r>
      <w:proofErr w:type="spellEnd"/>
      <w:r w:rsidRPr="003F3F5B">
        <w:rPr>
          <w:bCs/>
        </w:rPr>
        <w:t xml:space="preserve"> de </w:t>
      </w:r>
      <w:proofErr w:type="spellStart"/>
      <w:r w:rsidRPr="003F3F5B">
        <w:rPr>
          <w:bCs/>
        </w:rPr>
        <w:t>studii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rFonts w:ascii="Cambria Math" w:hAnsi="Cambria Math" w:cs="Cambria Math"/>
          <w:bCs/>
        </w:rPr>
        <w:t>ș</w:t>
      </w:r>
      <w:r w:rsidRPr="003F3F5B">
        <w:rPr>
          <w:bCs/>
        </w:rPr>
        <w:t>i</w:t>
      </w:r>
      <w:proofErr w:type="spellEnd"/>
      <w:r w:rsidRPr="003F3F5B">
        <w:rPr>
          <w:bCs/>
        </w:rPr>
        <w:t xml:space="preserve">, </w:t>
      </w:r>
      <w:proofErr w:type="spellStart"/>
      <w:r w:rsidRPr="003F3F5B">
        <w:rPr>
          <w:bCs/>
        </w:rPr>
        <w:t>după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caz</w:t>
      </w:r>
      <w:proofErr w:type="spellEnd"/>
      <w:r w:rsidRPr="003F3F5B">
        <w:rPr>
          <w:bCs/>
        </w:rPr>
        <w:t xml:space="preserve">, de </w:t>
      </w:r>
      <w:proofErr w:type="spellStart"/>
      <w:r w:rsidRPr="003F3F5B">
        <w:rPr>
          <w:bCs/>
        </w:rPr>
        <w:t>vechime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sau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alte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condi</w:t>
      </w:r>
      <w:r w:rsidRPr="003F3F5B">
        <w:rPr>
          <w:rFonts w:ascii="Cambria Math" w:hAnsi="Cambria Math" w:cs="Cambria Math"/>
          <w:bCs/>
        </w:rPr>
        <w:t>ț</w:t>
      </w:r>
      <w:r w:rsidRPr="003F3F5B">
        <w:rPr>
          <w:bCs/>
        </w:rPr>
        <w:t>ii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specifice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potrivit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cerin</w:t>
      </w:r>
      <w:r w:rsidRPr="003F3F5B">
        <w:rPr>
          <w:rFonts w:ascii="Cambria Math" w:hAnsi="Cambria Math" w:cs="Cambria Math"/>
          <w:bCs/>
        </w:rPr>
        <w:t>ț</w:t>
      </w:r>
      <w:r w:rsidRPr="003F3F5B">
        <w:rPr>
          <w:bCs/>
        </w:rPr>
        <w:t>elor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postului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scos</w:t>
      </w:r>
      <w:proofErr w:type="spellEnd"/>
      <w:r w:rsidRPr="003F3F5B">
        <w:rPr>
          <w:bCs/>
        </w:rPr>
        <w:t xml:space="preserve"> la concurs;</w:t>
      </w:r>
    </w:p>
    <w:p w:rsidR="00E07A0D" w:rsidRPr="003F3F5B" w:rsidRDefault="003F3F5B" w:rsidP="00E464E5">
      <w:pPr>
        <w:pStyle w:val="NormalWeb"/>
        <w:numPr>
          <w:ilvl w:val="0"/>
          <w:numId w:val="4"/>
        </w:numPr>
        <w:tabs>
          <w:tab w:val="left" w:pos="0"/>
        </w:tabs>
        <w:ind w:left="90" w:firstLine="270"/>
        <w:jc w:val="both"/>
        <w:rPr>
          <w:bCs/>
        </w:rPr>
      </w:pPr>
      <w:r w:rsidRPr="003F3F5B">
        <w:rPr>
          <w:bCs/>
        </w:rPr>
        <w:t xml:space="preserve">nu a </w:t>
      </w:r>
      <w:proofErr w:type="spellStart"/>
      <w:r w:rsidRPr="003F3F5B">
        <w:rPr>
          <w:bCs/>
        </w:rPr>
        <w:t>fost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condamnată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definitiv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pentru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săvâr</w:t>
      </w:r>
      <w:r w:rsidRPr="003F3F5B">
        <w:rPr>
          <w:rFonts w:ascii="Cambria Math" w:hAnsi="Cambria Math" w:cs="Cambria Math"/>
          <w:bCs/>
        </w:rPr>
        <w:t>ș</w:t>
      </w:r>
      <w:r w:rsidRPr="003F3F5B">
        <w:rPr>
          <w:bCs/>
        </w:rPr>
        <w:t>irea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unei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infrac</w:t>
      </w:r>
      <w:r w:rsidRPr="003F3F5B">
        <w:rPr>
          <w:rFonts w:ascii="Cambria Math" w:hAnsi="Cambria Math" w:cs="Cambria Math"/>
          <w:bCs/>
        </w:rPr>
        <w:t>ț</w:t>
      </w:r>
      <w:r w:rsidRPr="003F3F5B">
        <w:rPr>
          <w:bCs/>
        </w:rPr>
        <w:t>iuni</w:t>
      </w:r>
      <w:proofErr w:type="spellEnd"/>
      <w:r w:rsidRPr="003F3F5B">
        <w:rPr>
          <w:bCs/>
        </w:rPr>
        <w:t xml:space="preserve"> contra </w:t>
      </w:r>
      <w:proofErr w:type="spellStart"/>
      <w:r w:rsidRPr="003F3F5B">
        <w:rPr>
          <w:bCs/>
        </w:rPr>
        <w:t>umanită</w:t>
      </w:r>
      <w:r w:rsidRPr="003F3F5B">
        <w:rPr>
          <w:rFonts w:ascii="Cambria Math" w:hAnsi="Cambria Math" w:cs="Cambria Math"/>
          <w:bCs/>
        </w:rPr>
        <w:t>ț</w:t>
      </w:r>
      <w:r w:rsidRPr="003F3F5B">
        <w:rPr>
          <w:bCs/>
        </w:rPr>
        <w:t>ii</w:t>
      </w:r>
      <w:proofErr w:type="spellEnd"/>
      <w:r w:rsidRPr="003F3F5B">
        <w:rPr>
          <w:bCs/>
        </w:rPr>
        <w:t xml:space="preserve">, contra </w:t>
      </w:r>
      <w:proofErr w:type="spellStart"/>
      <w:r w:rsidRPr="003F3F5B">
        <w:rPr>
          <w:bCs/>
        </w:rPr>
        <w:t>statului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ori</w:t>
      </w:r>
      <w:proofErr w:type="spellEnd"/>
      <w:r w:rsidRPr="003F3F5B">
        <w:rPr>
          <w:bCs/>
        </w:rPr>
        <w:t xml:space="preserve"> contra </w:t>
      </w:r>
      <w:proofErr w:type="spellStart"/>
      <w:r w:rsidRPr="003F3F5B">
        <w:rPr>
          <w:bCs/>
        </w:rPr>
        <w:t>autorită</w:t>
      </w:r>
      <w:r w:rsidRPr="003F3F5B">
        <w:rPr>
          <w:rFonts w:ascii="Cambria Math" w:hAnsi="Cambria Math" w:cs="Cambria Math"/>
          <w:bCs/>
        </w:rPr>
        <w:t>ț</w:t>
      </w:r>
      <w:r w:rsidRPr="003F3F5B">
        <w:rPr>
          <w:bCs/>
        </w:rPr>
        <w:t>ii</w:t>
      </w:r>
      <w:proofErr w:type="spellEnd"/>
      <w:r w:rsidRPr="003F3F5B">
        <w:rPr>
          <w:bCs/>
        </w:rPr>
        <w:t xml:space="preserve">, de </w:t>
      </w:r>
      <w:proofErr w:type="spellStart"/>
      <w:r w:rsidRPr="003F3F5B">
        <w:rPr>
          <w:bCs/>
        </w:rPr>
        <w:t>serviciu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sau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în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legătură</w:t>
      </w:r>
      <w:proofErr w:type="spellEnd"/>
      <w:r w:rsidRPr="003F3F5B">
        <w:rPr>
          <w:bCs/>
        </w:rPr>
        <w:t xml:space="preserve"> cu </w:t>
      </w:r>
      <w:proofErr w:type="spellStart"/>
      <w:r w:rsidRPr="003F3F5B">
        <w:rPr>
          <w:bCs/>
        </w:rPr>
        <w:t>serviciul</w:t>
      </w:r>
      <w:proofErr w:type="spellEnd"/>
      <w:r w:rsidRPr="003F3F5B">
        <w:rPr>
          <w:bCs/>
        </w:rPr>
        <w:t xml:space="preserve">, care </w:t>
      </w:r>
      <w:proofErr w:type="spellStart"/>
      <w:r w:rsidRPr="003F3F5B">
        <w:rPr>
          <w:bCs/>
        </w:rPr>
        <w:t>împiedică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înfăptuirea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justi</w:t>
      </w:r>
      <w:r w:rsidRPr="003F3F5B">
        <w:rPr>
          <w:rFonts w:ascii="Cambria Math" w:hAnsi="Cambria Math" w:cs="Cambria Math"/>
          <w:bCs/>
        </w:rPr>
        <w:t>ț</w:t>
      </w:r>
      <w:r w:rsidRPr="003F3F5B">
        <w:rPr>
          <w:bCs/>
        </w:rPr>
        <w:t>iei</w:t>
      </w:r>
      <w:proofErr w:type="spellEnd"/>
      <w:r w:rsidRPr="003F3F5B">
        <w:rPr>
          <w:bCs/>
        </w:rPr>
        <w:t xml:space="preserve">, de </w:t>
      </w:r>
      <w:proofErr w:type="spellStart"/>
      <w:r w:rsidRPr="003F3F5B">
        <w:rPr>
          <w:bCs/>
        </w:rPr>
        <w:t>fals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ori</w:t>
      </w:r>
      <w:proofErr w:type="spellEnd"/>
      <w:r w:rsidRPr="003F3F5B">
        <w:rPr>
          <w:bCs/>
        </w:rPr>
        <w:t xml:space="preserve"> a </w:t>
      </w:r>
      <w:proofErr w:type="spellStart"/>
      <w:r w:rsidRPr="003F3F5B">
        <w:rPr>
          <w:bCs/>
        </w:rPr>
        <w:t>unor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fapte</w:t>
      </w:r>
      <w:proofErr w:type="spellEnd"/>
      <w:r w:rsidRPr="003F3F5B">
        <w:rPr>
          <w:bCs/>
        </w:rPr>
        <w:t xml:space="preserve"> de </w:t>
      </w:r>
      <w:proofErr w:type="spellStart"/>
      <w:r w:rsidRPr="003F3F5B">
        <w:rPr>
          <w:bCs/>
        </w:rPr>
        <w:t>corup</w:t>
      </w:r>
      <w:r w:rsidRPr="003F3F5B">
        <w:rPr>
          <w:rFonts w:ascii="Cambria Math" w:hAnsi="Cambria Math" w:cs="Cambria Math"/>
          <w:bCs/>
        </w:rPr>
        <w:t>ț</w:t>
      </w:r>
      <w:r w:rsidRPr="003F3F5B">
        <w:rPr>
          <w:bCs/>
        </w:rPr>
        <w:t>ie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sau</w:t>
      </w:r>
      <w:proofErr w:type="spellEnd"/>
      <w:r w:rsidRPr="003F3F5B">
        <w:rPr>
          <w:bCs/>
        </w:rPr>
        <w:t xml:space="preserve"> a </w:t>
      </w:r>
      <w:proofErr w:type="spellStart"/>
      <w:r w:rsidRPr="003F3F5B">
        <w:rPr>
          <w:bCs/>
        </w:rPr>
        <w:t>unei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infrac</w:t>
      </w:r>
      <w:r w:rsidRPr="003F3F5B">
        <w:rPr>
          <w:rFonts w:ascii="Cambria Math" w:hAnsi="Cambria Math" w:cs="Cambria Math"/>
          <w:bCs/>
        </w:rPr>
        <w:t>ț</w:t>
      </w:r>
      <w:r w:rsidRPr="003F3F5B">
        <w:rPr>
          <w:bCs/>
        </w:rPr>
        <w:t>iuni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săvâr</w:t>
      </w:r>
      <w:r w:rsidRPr="003F3F5B">
        <w:rPr>
          <w:rFonts w:ascii="Cambria Math" w:hAnsi="Cambria Math" w:cs="Cambria Math"/>
          <w:bCs/>
        </w:rPr>
        <w:t>ș</w:t>
      </w:r>
      <w:r w:rsidRPr="003F3F5B">
        <w:rPr>
          <w:bCs/>
        </w:rPr>
        <w:t>ite</w:t>
      </w:r>
      <w:proofErr w:type="spellEnd"/>
      <w:r w:rsidRPr="003F3F5B">
        <w:rPr>
          <w:bCs/>
        </w:rPr>
        <w:t xml:space="preserve"> cu </w:t>
      </w:r>
      <w:proofErr w:type="spellStart"/>
      <w:r w:rsidRPr="003F3F5B">
        <w:rPr>
          <w:bCs/>
        </w:rPr>
        <w:t>inten</w:t>
      </w:r>
      <w:r w:rsidRPr="003F3F5B">
        <w:rPr>
          <w:rFonts w:ascii="Cambria Math" w:hAnsi="Cambria Math" w:cs="Cambria Math"/>
          <w:bCs/>
        </w:rPr>
        <w:t>ț</w:t>
      </w:r>
      <w:r w:rsidRPr="003F3F5B">
        <w:rPr>
          <w:bCs/>
        </w:rPr>
        <w:t>ie</w:t>
      </w:r>
      <w:proofErr w:type="spellEnd"/>
      <w:r w:rsidRPr="003F3F5B">
        <w:rPr>
          <w:bCs/>
        </w:rPr>
        <w:t xml:space="preserve">, care </w:t>
      </w:r>
      <w:proofErr w:type="spellStart"/>
      <w:r w:rsidRPr="003F3F5B">
        <w:rPr>
          <w:bCs/>
        </w:rPr>
        <w:t>ar</w:t>
      </w:r>
      <w:proofErr w:type="spellEnd"/>
      <w:r w:rsidRPr="003F3F5B">
        <w:rPr>
          <w:bCs/>
        </w:rPr>
        <w:t xml:space="preserve"> face-o </w:t>
      </w:r>
      <w:proofErr w:type="spellStart"/>
      <w:r w:rsidRPr="003F3F5B">
        <w:rPr>
          <w:bCs/>
        </w:rPr>
        <w:t>incompatibilă</w:t>
      </w:r>
      <w:proofErr w:type="spellEnd"/>
      <w:r w:rsidRPr="003F3F5B">
        <w:rPr>
          <w:bCs/>
        </w:rPr>
        <w:t xml:space="preserve"> cu </w:t>
      </w:r>
      <w:proofErr w:type="spellStart"/>
      <w:r w:rsidRPr="003F3F5B">
        <w:rPr>
          <w:bCs/>
        </w:rPr>
        <w:t>exercitarea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func</w:t>
      </w:r>
      <w:r w:rsidRPr="003F3F5B">
        <w:rPr>
          <w:rFonts w:ascii="Cambria Math" w:hAnsi="Cambria Math" w:cs="Cambria Math"/>
          <w:bCs/>
        </w:rPr>
        <w:t>ț</w:t>
      </w:r>
      <w:r w:rsidRPr="003F3F5B">
        <w:rPr>
          <w:bCs/>
        </w:rPr>
        <w:t>iei</w:t>
      </w:r>
      <w:proofErr w:type="spellEnd"/>
      <w:r w:rsidRPr="003F3F5B">
        <w:rPr>
          <w:bCs/>
        </w:rPr>
        <w:t xml:space="preserve">, cu </w:t>
      </w:r>
      <w:proofErr w:type="spellStart"/>
      <w:r w:rsidRPr="003F3F5B">
        <w:rPr>
          <w:bCs/>
        </w:rPr>
        <w:t>excep</w:t>
      </w:r>
      <w:r w:rsidRPr="003F3F5B">
        <w:rPr>
          <w:rFonts w:ascii="Cambria Math" w:hAnsi="Cambria Math" w:cs="Cambria Math"/>
          <w:bCs/>
        </w:rPr>
        <w:t>ț</w:t>
      </w:r>
      <w:r w:rsidRPr="003F3F5B">
        <w:rPr>
          <w:bCs/>
        </w:rPr>
        <w:t>ia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situa</w:t>
      </w:r>
      <w:r w:rsidRPr="003F3F5B">
        <w:rPr>
          <w:rFonts w:ascii="Cambria Math" w:hAnsi="Cambria Math" w:cs="Cambria Math"/>
          <w:bCs/>
        </w:rPr>
        <w:t>ț</w:t>
      </w:r>
      <w:r w:rsidRPr="003F3F5B">
        <w:rPr>
          <w:bCs/>
        </w:rPr>
        <w:t>iei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în</w:t>
      </w:r>
      <w:proofErr w:type="spellEnd"/>
      <w:r w:rsidRPr="003F3F5B">
        <w:rPr>
          <w:bCs/>
        </w:rPr>
        <w:t xml:space="preserve"> care a </w:t>
      </w:r>
      <w:proofErr w:type="spellStart"/>
      <w:r w:rsidRPr="003F3F5B">
        <w:rPr>
          <w:bCs/>
        </w:rPr>
        <w:t>intervenit</w:t>
      </w:r>
      <w:proofErr w:type="spellEnd"/>
      <w:r w:rsidRPr="003F3F5B">
        <w:rPr>
          <w:bCs/>
        </w:rPr>
        <w:t xml:space="preserve"> </w:t>
      </w:r>
      <w:proofErr w:type="spellStart"/>
      <w:r w:rsidRPr="003F3F5B">
        <w:rPr>
          <w:bCs/>
        </w:rPr>
        <w:t>reabilitarea</w:t>
      </w:r>
      <w:proofErr w:type="spellEnd"/>
      <w:r w:rsidRPr="003F3F5B">
        <w:rPr>
          <w:bCs/>
        </w:rPr>
        <w:t>.</w:t>
      </w:r>
    </w:p>
    <w:p w:rsidR="003F3F5B" w:rsidRPr="00E464E5" w:rsidRDefault="00221DDB" w:rsidP="00E46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4E5">
        <w:rPr>
          <w:rFonts w:ascii="Times New Roman" w:hAnsi="Times New Roman" w:cs="Times New Roman"/>
          <w:b/>
          <w:sz w:val="24"/>
          <w:szCs w:val="24"/>
          <w:lang w:val="en-US"/>
        </w:rPr>
        <w:t>Condiţii</w:t>
      </w:r>
      <w:proofErr w:type="spellEnd"/>
      <w:r w:rsidRPr="00E464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4E5"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 w:rsidRPr="00E4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7546" w:rsidRPr="00E464E5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="00A97546" w:rsidRPr="00E4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7546" w:rsidRPr="00E464E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97546" w:rsidRPr="00E4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7546" w:rsidRPr="00E464E5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="00A97546" w:rsidRPr="00E4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7546" w:rsidRPr="00E464E5">
        <w:rPr>
          <w:rFonts w:ascii="Times New Roman" w:hAnsi="Times New Roman" w:cs="Times New Roman"/>
          <w:sz w:val="24"/>
          <w:szCs w:val="24"/>
          <w:lang w:val="en-US"/>
        </w:rPr>
        <w:t>participării</w:t>
      </w:r>
      <w:proofErr w:type="spellEnd"/>
      <w:r w:rsidR="00A97546" w:rsidRPr="00E464E5">
        <w:rPr>
          <w:rFonts w:ascii="Times New Roman" w:hAnsi="Times New Roman" w:cs="Times New Roman"/>
          <w:sz w:val="24"/>
          <w:szCs w:val="24"/>
          <w:lang w:val="en-US"/>
        </w:rPr>
        <w:t xml:space="preserve"> la concurs </w:t>
      </w:r>
      <w:proofErr w:type="spellStart"/>
      <w:r w:rsidR="00A97546" w:rsidRPr="00E464E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EE04E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E04EE">
        <w:rPr>
          <w:rFonts w:ascii="Times New Roman" w:hAnsi="Times New Roman" w:cs="Times New Roman"/>
          <w:sz w:val="24"/>
          <w:szCs w:val="24"/>
          <w:lang w:val="en-US"/>
        </w:rPr>
        <w:t>ocupării</w:t>
      </w:r>
      <w:proofErr w:type="spellEnd"/>
      <w:r w:rsidR="00EE0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04EE">
        <w:rPr>
          <w:rFonts w:ascii="Times New Roman" w:hAnsi="Times New Roman" w:cs="Times New Roman"/>
          <w:sz w:val="24"/>
          <w:szCs w:val="24"/>
          <w:lang w:val="en-US"/>
        </w:rPr>
        <w:t>funcţiei</w:t>
      </w:r>
      <w:proofErr w:type="spellEnd"/>
      <w:r w:rsidR="00EE0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546" w:rsidRPr="00E4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7546" w:rsidRPr="00E464E5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="00A97546" w:rsidRPr="00E464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D53BA" w:rsidRPr="00D329F0" w:rsidRDefault="003D53BA" w:rsidP="003D53BA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40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B86965"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 w:rsidRPr="00B869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86965">
        <w:rPr>
          <w:rFonts w:ascii="Times New Roman" w:hAnsi="Times New Roman"/>
          <w:sz w:val="24"/>
          <w:szCs w:val="24"/>
          <w:lang w:val="en-US"/>
        </w:rPr>
        <w:t>studiilor</w:t>
      </w:r>
      <w:proofErr w:type="spellEnd"/>
      <w:r w:rsidRPr="00B869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86965">
        <w:rPr>
          <w:rFonts w:ascii="Times New Roman" w:hAnsi="Times New Roman"/>
          <w:sz w:val="24"/>
          <w:szCs w:val="24"/>
          <w:lang w:val="en-US"/>
        </w:rPr>
        <w:t>necesare</w:t>
      </w:r>
      <w:proofErr w:type="spellEnd"/>
      <w:r w:rsidRPr="00B869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86965">
        <w:rPr>
          <w:rFonts w:ascii="Times New Roman" w:hAnsi="Times New Roman"/>
          <w:sz w:val="24"/>
          <w:szCs w:val="24"/>
          <w:lang w:val="en-US"/>
        </w:rPr>
        <w:t>ocupării</w:t>
      </w:r>
      <w:proofErr w:type="spellEnd"/>
      <w:r w:rsidRPr="00B869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86965">
        <w:rPr>
          <w:rFonts w:ascii="Times New Roman" w:hAnsi="Times New Roman"/>
          <w:sz w:val="24"/>
          <w:szCs w:val="24"/>
          <w:lang w:val="en-US"/>
        </w:rPr>
        <w:t>postului</w:t>
      </w:r>
      <w:proofErr w:type="spellEnd"/>
      <w:r w:rsidRPr="00B8696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bibliotecar</w:t>
      </w:r>
      <w:proofErr w:type="spellEnd"/>
      <w:r w:rsidRPr="00B86965">
        <w:rPr>
          <w:rFonts w:ascii="Times New Roman" w:hAnsi="Times New Roman"/>
          <w:sz w:val="24"/>
          <w:szCs w:val="24"/>
          <w:lang w:val="en-US"/>
        </w:rPr>
        <w:t xml:space="preserve">:  </w:t>
      </w:r>
      <w:r w:rsidRPr="00B86965">
        <w:rPr>
          <w:rFonts w:ascii="Times New Roman" w:hAnsi="Times New Roman"/>
          <w:sz w:val="24"/>
          <w:szCs w:val="24"/>
        </w:rPr>
        <w:t xml:space="preserve">studii </w:t>
      </w:r>
      <w:r>
        <w:rPr>
          <w:rFonts w:ascii="Times New Roman" w:hAnsi="Times New Roman"/>
          <w:sz w:val="24"/>
          <w:szCs w:val="24"/>
        </w:rPr>
        <w:t>medii cu diploma de bacalaureat;</w:t>
      </w:r>
    </w:p>
    <w:p w:rsidR="003D53BA" w:rsidRPr="009F20F7" w:rsidRDefault="003D53BA" w:rsidP="003D53BA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400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Cursuri de biblioteconomie;</w:t>
      </w:r>
    </w:p>
    <w:p w:rsidR="003D53BA" w:rsidRPr="00BC4576" w:rsidRDefault="003D53BA" w:rsidP="003D53BA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400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Cunoştinţe operare PC: Windows (nivel mediu); Microsoft Office (nivel mediu).</w:t>
      </w:r>
    </w:p>
    <w:p w:rsidR="00E07A0D" w:rsidRPr="00E464E5" w:rsidRDefault="00E07A0D" w:rsidP="00E464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464E5">
        <w:rPr>
          <w:rFonts w:ascii="Times New Roman" w:hAnsi="Times New Roman" w:cs="Times New Roman"/>
          <w:sz w:val="24"/>
          <w:szCs w:val="24"/>
          <w:lang w:val="en-US"/>
        </w:rPr>
        <w:t>Concursul</w:t>
      </w:r>
      <w:proofErr w:type="spellEnd"/>
      <w:r w:rsidRPr="00E464E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E464E5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E4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4E5">
        <w:rPr>
          <w:rFonts w:ascii="Times New Roman" w:hAnsi="Times New Roman" w:cs="Times New Roman"/>
          <w:sz w:val="24"/>
          <w:szCs w:val="24"/>
          <w:lang w:val="en-US"/>
        </w:rPr>
        <w:t>organiza</w:t>
      </w:r>
      <w:proofErr w:type="spellEnd"/>
      <w:r w:rsidRPr="00E4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DDB" w:rsidRPr="00E464E5">
        <w:rPr>
          <w:rFonts w:ascii="Times New Roman" w:hAnsi="Times New Roman" w:cs="Times New Roman"/>
          <w:sz w:val="24"/>
          <w:szCs w:val="24"/>
        </w:rPr>
        <w:t xml:space="preserve">la sediul </w:t>
      </w:r>
      <w:r w:rsidR="00312362">
        <w:rPr>
          <w:rFonts w:ascii="Times New Roman" w:hAnsi="Times New Roman" w:cs="Times New Roman"/>
          <w:sz w:val="24"/>
          <w:szCs w:val="24"/>
        </w:rPr>
        <w:t xml:space="preserve">Liceului Tehnologic </w:t>
      </w:r>
      <w:r w:rsidR="00221DDB" w:rsidRPr="00E464E5">
        <w:rPr>
          <w:rFonts w:ascii="Times New Roman" w:hAnsi="Times New Roman" w:cs="Times New Roman"/>
          <w:sz w:val="24"/>
          <w:szCs w:val="24"/>
        </w:rPr>
        <w:t>„</w:t>
      </w:r>
      <w:r w:rsidR="00312362">
        <w:rPr>
          <w:rFonts w:ascii="Times New Roman" w:hAnsi="Times New Roman" w:cs="Times New Roman"/>
          <w:sz w:val="24"/>
          <w:szCs w:val="24"/>
        </w:rPr>
        <w:t>Hortensia Papadat Bengescu</w:t>
      </w:r>
      <w:r w:rsidR="00221DDB" w:rsidRPr="00E464E5">
        <w:rPr>
          <w:rFonts w:ascii="Times New Roman" w:hAnsi="Times New Roman" w:cs="Times New Roman"/>
          <w:sz w:val="24"/>
          <w:szCs w:val="24"/>
        </w:rPr>
        <w:t>” din Comuna</w:t>
      </w:r>
      <w:r w:rsidR="00312362">
        <w:rPr>
          <w:rFonts w:ascii="Times New Roman" w:hAnsi="Times New Roman" w:cs="Times New Roman"/>
          <w:sz w:val="24"/>
          <w:szCs w:val="24"/>
        </w:rPr>
        <w:t xml:space="preserve"> Ivești</w:t>
      </w:r>
      <w:r w:rsidR="00221DDB" w:rsidRPr="00E464E5">
        <w:rPr>
          <w:rFonts w:ascii="Times New Roman" w:hAnsi="Times New Roman" w:cs="Times New Roman"/>
          <w:sz w:val="24"/>
          <w:szCs w:val="24"/>
        </w:rPr>
        <w:t>, str.</w:t>
      </w:r>
      <w:r w:rsidR="00312362">
        <w:rPr>
          <w:rFonts w:ascii="Times New Roman" w:hAnsi="Times New Roman" w:cs="Times New Roman"/>
          <w:sz w:val="24"/>
          <w:szCs w:val="24"/>
        </w:rPr>
        <w:t xml:space="preserve"> Gen. Eremia Grigorescu, nr.  422</w:t>
      </w:r>
      <w:r w:rsidR="00221DDB" w:rsidRPr="00E464E5">
        <w:rPr>
          <w:rFonts w:ascii="Times New Roman" w:hAnsi="Times New Roman" w:cs="Times New Roman"/>
          <w:sz w:val="24"/>
          <w:szCs w:val="24"/>
        </w:rPr>
        <w:t xml:space="preserve">, judeţul Galaţi,  </w:t>
      </w:r>
      <w:r w:rsidRPr="00E464E5">
        <w:rPr>
          <w:rFonts w:ascii="Times New Roman" w:hAnsi="Times New Roman" w:cs="Times New Roman"/>
          <w:sz w:val="24"/>
          <w:szCs w:val="24"/>
          <w:lang w:val="en-US"/>
        </w:rPr>
        <w:t xml:space="preserve">conform </w:t>
      </w:r>
      <w:proofErr w:type="spellStart"/>
      <w:r w:rsidRPr="00E464E5">
        <w:rPr>
          <w:rFonts w:ascii="Times New Roman" w:hAnsi="Times New Roman" w:cs="Times New Roman"/>
          <w:b/>
          <w:sz w:val="24"/>
          <w:szCs w:val="24"/>
          <w:lang w:val="en-US"/>
        </w:rPr>
        <w:t>calendarului</w:t>
      </w:r>
      <w:proofErr w:type="spellEnd"/>
      <w:r w:rsidRPr="00E464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4E5">
        <w:rPr>
          <w:rFonts w:ascii="Times New Roman" w:hAnsi="Times New Roman" w:cs="Times New Roman"/>
          <w:b/>
          <w:sz w:val="24"/>
          <w:szCs w:val="24"/>
          <w:lang w:val="en-US"/>
        </w:rPr>
        <w:t>următor</w:t>
      </w:r>
      <w:proofErr w:type="spellEnd"/>
      <w:r w:rsidRPr="00E464E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TableGrid"/>
        <w:tblW w:w="10098" w:type="dxa"/>
        <w:tblLook w:val="04A0"/>
      </w:tblPr>
      <w:tblGrid>
        <w:gridCol w:w="6749"/>
        <w:gridCol w:w="3349"/>
      </w:tblGrid>
      <w:tr w:rsidR="00E07A0D" w:rsidRPr="00A97546" w:rsidTr="00930618">
        <w:tc>
          <w:tcPr>
            <w:tcW w:w="6749" w:type="dxa"/>
          </w:tcPr>
          <w:p w:rsidR="00E07A0D" w:rsidRPr="001727D6" w:rsidRDefault="00E07A0D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7D6">
              <w:rPr>
                <w:rFonts w:ascii="Times New Roman" w:hAnsi="Times New Roman"/>
                <w:sz w:val="24"/>
                <w:szCs w:val="24"/>
              </w:rPr>
              <w:t>Publicarea anunţului</w:t>
            </w:r>
          </w:p>
        </w:tc>
        <w:tc>
          <w:tcPr>
            <w:tcW w:w="3349" w:type="dxa"/>
          </w:tcPr>
          <w:p w:rsidR="00E07A0D" w:rsidRPr="00FC6165" w:rsidRDefault="005066B5" w:rsidP="00312362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165">
              <w:rPr>
                <w:rFonts w:ascii="Times New Roman" w:hAnsi="Times New Roman"/>
                <w:b/>
                <w:sz w:val="24"/>
                <w:szCs w:val="24"/>
              </w:rPr>
              <w:t>26 mai</w:t>
            </w:r>
            <w:r w:rsidR="00DC279C" w:rsidRPr="00FC61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6803" w:rsidRPr="00FC616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74625" w:rsidRPr="00FC61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07A0D" w:rsidRPr="00A97546" w:rsidTr="00930618">
        <w:tc>
          <w:tcPr>
            <w:tcW w:w="6749" w:type="dxa"/>
          </w:tcPr>
          <w:p w:rsidR="00E07A0D" w:rsidRPr="001727D6" w:rsidRDefault="00E07A0D" w:rsidP="00312362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7D6">
              <w:rPr>
                <w:rFonts w:ascii="Times New Roman" w:hAnsi="Times New Roman"/>
                <w:sz w:val="24"/>
                <w:szCs w:val="24"/>
              </w:rPr>
              <w:t xml:space="preserve">Depunerea dosarelor de concurs ale candidaţilor la </w:t>
            </w:r>
            <w:r w:rsidR="00312362">
              <w:rPr>
                <w:rFonts w:ascii="Times New Roman" w:hAnsi="Times New Roman"/>
                <w:sz w:val="24"/>
                <w:szCs w:val="24"/>
              </w:rPr>
              <w:t xml:space="preserve">Liceul Tehnologic </w:t>
            </w:r>
            <w:r w:rsidR="00312362" w:rsidRPr="00E464E5">
              <w:rPr>
                <w:rFonts w:ascii="Times New Roman" w:hAnsi="Times New Roman"/>
                <w:sz w:val="24"/>
                <w:szCs w:val="24"/>
              </w:rPr>
              <w:t>„</w:t>
            </w:r>
            <w:r w:rsidR="00312362">
              <w:rPr>
                <w:rFonts w:ascii="Times New Roman" w:hAnsi="Times New Roman"/>
                <w:sz w:val="24"/>
                <w:szCs w:val="24"/>
              </w:rPr>
              <w:t>Hortensia Papadat Bengescu</w:t>
            </w:r>
            <w:r w:rsidR="00312362" w:rsidRPr="00E464E5">
              <w:rPr>
                <w:rFonts w:ascii="Times New Roman" w:hAnsi="Times New Roman"/>
                <w:sz w:val="24"/>
                <w:szCs w:val="24"/>
              </w:rPr>
              <w:t>”</w:t>
            </w:r>
            <w:r w:rsidR="00312362">
              <w:rPr>
                <w:rFonts w:ascii="Times New Roman" w:hAnsi="Times New Roman"/>
                <w:sz w:val="24"/>
                <w:szCs w:val="24"/>
              </w:rPr>
              <w:t xml:space="preserve"> Ivești </w:t>
            </w:r>
          </w:p>
        </w:tc>
        <w:tc>
          <w:tcPr>
            <w:tcW w:w="3349" w:type="dxa"/>
          </w:tcPr>
          <w:p w:rsidR="00E07A0D" w:rsidRPr="00FC6165" w:rsidRDefault="005066B5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165">
              <w:rPr>
                <w:rFonts w:ascii="Times New Roman" w:hAnsi="Times New Roman"/>
                <w:b/>
                <w:sz w:val="24"/>
                <w:szCs w:val="24"/>
              </w:rPr>
              <w:t>29.05.2017- 14.06</w:t>
            </w:r>
            <w:r w:rsidR="00974625" w:rsidRPr="00FC6165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  <w:r w:rsidR="00312362" w:rsidRPr="00FC61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27D6" w:rsidRPr="00FC616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07A0D" w:rsidRPr="00FC6165">
              <w:rPr>
                <w:rFonts w:ascii="Times New Roman" w:hAnsi="Times New Roman"/>
                <w:b/>
                <w:sz w:val="24"/>
                <w:szCs w:val="24"/>
              </w:rPr>
              <w:t xml:space="preserve"> între orele </w:t>
            </w:r>
            <w:r w:rsidR="00312362" w:rsidRPr="00FC616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07A0D" w:rsidRPr="00FC61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="00312362" w:rsidRPr="00FC6165">
              <w:rPr>
                <w:rFonts w:ascii="Times New Roman" w:hAnsi="Times New Roman"/>
                <w:b/>
                <w:sz w:val="24"/>
                <w:szCs w:val="24"/>
              </w:rPr>
              <w:t xml:space="preserve"> și </w:t>
            </w:r>
            <w:r w:rsidR="00E07A0D" w:rsidRPr="00FC6165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 w:rsidR="00E07A0D" w:rsidRPr="00FC61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07A0D" w:rsidRPr="00A97546" w:rsidTr="00930618">
        <w:tc>
          <w:tcPr>
            <w:tcW w:w="6749" w:type="dxa"/>
          </w:tcPr>
          <w:p w:rsidR="00E07A0D" w:rsidRPr="001727D6" w:rsidRDefault="00E07A0D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7D6">
              <w:rPr>
                <w:rFonts w:ascii="Times New Roman" w:hAnsi="Times New Roman"/>
                <w:sz w:val="24"/>
                <w:szCs w:val="24"/>
              </w:rPr>
              <w:t>Selecţia dosarelor de către membri</w:t>
            </w:r>
            <w:r w:rsidR="0005745F">
              <w:rPr>
                <w:rFonts w:ascii="Times New Roman" w:hAnsi="Times New Roman"/>
                <w:sz w:val="24"/>
                <w:szCs w:val="24"/>
              </w:rPr>
              <w:t>i</w:t>
            </w:r>
            <w:r w:rsidRPr="001727D6">
              <w:rPr>
                <w:rFonts w:ascii="Times New Roman" w:hAnsi="Times New Roman"/>
                <w:sz w:val="24"/>
                <w:szCs w:val="24"/>
              </w:rPr>
              <w:t xml:space="preserve"> Comisiei de </w:t>
            </w:r>
            <w:r w:rsidR="00E464E5">
              <w:rPr>
                <w:rFonts w:ascii="Times New Roman" w:hAnsi="Times New Roman"/>
                <w:sz w:val="24"/>
                <w:szCs w:val="24"/>
              </w:rPr>
              <w:t>concurs</w:t>
            </w:r>
          </w:p>
        </w:tc>
        <w:tc>
          <w:tcPr>
            <w:tcW w:w="3349" w:type="dxa"/>
          </w:tcPr>
          <w:p w:rsidR="00E07A0D" w:rsidRPr="001727D6" w:rsidRDefault="00974625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66B5">
              <w:rPr>
                <w:rFonts w:ascii="Times New Roman" w:hAnsi="Times New Roman"/>
                <w:sz w:val="24"/>
                <w:szCs w:val="24"/>
              </w:rPr>
              <w:t>5 iunie</w:t>
            </w:r>
            <w:r w:rsidR="00DC2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A0D" w:rsidRPr="001727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7A0D" w:rsidRPr="00A97546" w:rsidTr="00930618">
        <w:tc>
          <w:tcPr>
            <w:tcW w:w="6749" w:type="dxa"/>
          </w:tcPr>
          <w:p w:rsidR="00E07A0D" w:rsidRPr="001727D6" w:rsidRDefault="00E07A0D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7D6">
              <w:rPr>
                <w:rFonts w:ascii="Times New Roman" w:eastAsia="Times New Roman" w:hAnsi="Times New Roman"/>
                <w:sz w:val="24"/>
                <w:szCs w:val="24"/>
              </w:rPr>
              <w:t>Afişarea rezultatelor selectării dosarelor</w:t>
            </w:r>
          </w:p>
        </w:tc>
        <w:tc>
          <w:tcPr>
            <w:tcW w:w="3349" w:type="dxa"/>
          </w:tcPr>
          <w:p w:rsidR="00E07A0D" w:rsidRPr="00930618" w:rsidRDefault="005066B5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iunie</w:t>
            </w:r>
            <w:r w:rsidR="00974625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930618">
              <w:rPr>
                <w:rFonts w:ascii="Times New Roman" w:hAnsi="Times New Roman"/>
                <w:sz w:val="24"/>
                <w:szCs w:val="24"/>
              </w:rPr>
              <w:t>, ora 11</w:t>
            </w:r>
            <w:r w:rsidR="009306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07A0D" w:rsidRPr="00A97546" w:rsidTr="00930618">
        <w:tc>
          <w:tcPr>
            <w:tcW w:w="6749" w:type="dxa"/>
          </w:tcPr>
          <w:p w:rsidR="00E07A0D" w:rsidRPr="001727D6" w:rsidRDefault="00E07A0D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7D6">
              <w:rPr>
                <w:rFonts w:ascii="Times New Roman" w:eastAsia="Times New Roman" w:hAnsi="Times New Roman"/>
                <w:sz w:val="24"/>
                <w:szCs w:val="24"/>
              </w:rPr>
              <w:t>Depunerea contestaţiilor privind rezultatele selecţiei dosarelor</w:t>
            </w:r>
          </w:p>
        </w:tc>
        <w:tc>
          <w:tcPr>
            <w:tcW w:w="3349" w:type="dxa"/>
          </w:tcPr>
          <w:p w:rsidR="00E07A0D" w:rsidRPr="001727D6" w:rsidRDefault="005066B5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iunie</w:t>
            </w:r>
            <w:r w:rsidR="00974625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1727D6" w:rsidRPr="001727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7A0D" w:rsidRPr="001727D6">
              <w:rPr>
                <w:rFonts w:ascii="Times New Roman" w:hAnsi="Times New Roman"/>
                <w:sz w:val="24"/>
                <w:szCs w:val="24"/>
              </w:rPr>
              <w:t xml:space="preserve">între orele </w:t>
            </w:r>
            <w:r w:rsidR="00FA7582">
              <w:rPr>
                <w:rFonts w:ascii="Times New Roman" w:hAnsi="Times New Roman"/>
                <w:sz w:val="24"/>
                <w:szCs w:val="24"/>
              </w:rPr>
              <w:t>11</w:t>
            </w:r>
            <w:r w:rsidR="00E07A0D" w:rsidRPr="001727D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FA7582">
              <w:rPr>
                <w:rFonts w:ascii="Times New Roman" w:hAnsi="Times New Roman"/>
                <w:sz w:val="24"/>
                <w:szCs w:val="24"/>
              </w:rPr>
              <w:t xml:space="preserve">  și </w:t>
            </w:r>
            <w:r w:rsidR="00E07A0D" w:rsidRPr="001727D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A7582">
              <w:rPr>
                <w:rFonts w:ascii="Times New Roman" w:hAnsi="Times New Roman"/>
                <w:sz w:val="24"/>
                <w:szCs w:val="24"/>
              </w:rPr>
              <w:t>3</w:t>
            </w:r>
            <w:r w:rsidR="00E07A0D" w:rsidRPr="001727D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07A0D" w:rsidRPr="00A97546" w:rsidTr="00930618">
        <w:tc>
          <w:tcPr>
            <w:tcW w:w="6749" w:type="dxa"/>
          </w:tcPr>
          <w:p w:rsidR="00E07A0D" w:rsidRPr="001727D6" w:rsidRDefault="00E07A0D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7D6">
              <w:rPr>
                <w:rFonts w:ascii="Times New Roman" w:hAnsi="Times New Roman"/>
                <w:sz w:val="24"/>
                <w:szCs w:val="24"/>
              </w:rPr>
              <w:t>Afişarea rezultatelor soluţionării contestaţiilor</w:t>
            </w:r>
          </w:p>
        </w:tc>
        <w:tc>
          <w:tcPr>
            <w:tcW w:w="3349" w:type="dxa"/>
          </w:tcPr>
          <w:p w:rsidR="00E07A0D" w:rsidRPr="001727D6" w:rsidRDefault="005066B5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iunie</w:t>
            </w:r>
            <w:r w:rsidR="00DC2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625">
              <w:rPr>
                <w:rFonts w:ascii="Times New Roman" w:hAnsi="Times New Roman"/>
                <w:sz w:val="24"/>
                <w:szCs w:val="24"/>
              </w:rPr>
              <w:t>2017</w:t>
            </w:r>
            <w:r w:rsidR="001727D6" w:rsidRPr="001727D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E07A0D" w:rsidRPr="001727D6">
              <w:rPr>
                <w:rFonts w:ascii="Times New Roman" w:hAnsi="Times New Roman"/>
                <w:sz w:val="24"/>
                <w:szCs w:val="24"/>
              </w:rPr>
              <w:t>ora 16</w:t>
            </w:r>
            <w:r w:rsidR="00E07A0D" w:rsidRPr="001727D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07A0D" w:rsidRPr="00A97546" w:rsidTr="00930618">
        <w:tc>
          <w:tcPr>
            <w:tcW w:w="6749" w:type="dxa"/>
          </w:tcPr>
          <w:p w:rsidR="00E07A0D" w:rsidRPr="0005745F" w:rsidRDefault="00E07A0D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74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Susţinerea probei scrise</w:t>
            </w:r>
          </w:p>
        </w:tc>
        <w:tc>
          <w:tcPr>
            <w:tcW w:w="3349" w:type="dxa"/>
          </w:tcPr>
          <w:p w:rsidR="00E07A0D" w:rsidRPr="001727D6" w:rsidRDefault="00DC279C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066B5">
              <w:rPr>
                <w:rFonts w:ascii="Times New Roman" w:hAnsi="Times New Roman"/>
                <w:b/>
                <w:sz w:val="24"/>
                <w:szCs w:val="24"/>
              </w:rPr>
              <w:t>2 iunie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4625">
              <w:rPr>
                <w:rFonts w:ascii="Times New Roman" w:hAnsi="Times New Roman"/>
                <w:sz w:val="24"/>
                <w:szCs w:val="24"/>
              </w:rPr>
              <w:t>2017</w:t>
            </w:r>
            <w:r w:rsidR="001727D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E07A0D" w:rsidRPr="00E749AB">
              <w:rPr>
                <w:rFonts w:ascii="Times New Roman" w:hAnsi="Times New Roman"/>
                <w:b/>
                <w:sz w:val="24"/>
                <w:szCs w:val="24"/>
              </w:rPr>
              <w:t xml:space="preserve">ora </w:t>
            </w:r>
            <w:r w:rsidR="009746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7462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E07A0D" w:rsidRPr="00E749A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E07A0D" w:rsidRPr="00A97546" w:rsidTr="00930618">
        <w:tc>
          <w:tcPr>
            <w:tcW w:w="6749" w:type="dxa"/>
          </w:tcPr>
          <w:p w:rsidR="00E07A0D" w:rsidRPr="001727D6" w:rsidRDefault="00E07A0D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7D6">
              <w:rPr>
                <w:rFonts w:ascii="Times New Roman" w:hAnsi="Times New Roman"/>
                <w:sz w:val="24"/>
                <w:szCs w:val="24"/>
              </w:rPr>
              <w:t>Afişarea rezultatelor probei scrise</w:t>
            </w:r>
          </w:p>
        </w:tc>
        <w:tc>
          <w:tcPr>
            <w:tcW w:w="3349" w:type="dxa"/>
          </w:tcPr>
          <w:p w:rsidR="00E07A0D" w:rsidRPr="00CD1FA8" w:rsidRDefault="005066B5" w:rsidP="009C360F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6165">
              <w:rPr>
                <w:rFonts w:ascii="Times New Roman" w:hAnsi="Times New Roman"/>
                <w:sz w:val="24"/>
                <w:szCs w:val="24"/>
              </w:rPr>
              <w:t>22 iunie</w:t>
            </w:r>
            <w:r w:rsidR="00DC2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4625">
              <w:rPr>
                <w:rFonts w:ascii="Times New Roman" w:hAnsi="Times New Roman"/>
                <w:sz w:val="24"/>
                <w:szCs w:val="24"/>
              </w:rPr>
              <w:t>2017</w:t>
            </w:r>
            <w:r w:rsidR="001727D6" w:rsidRPr="00CD1F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7A0D" w:rsidRPr="00CD1FA8">
              <w:rPr>
                <w:rFonts w:ascii="Times New Roman" w:hAnsi="Times New Roman"/>
                <w:sz w:val="24"/>
                <w:szCs w:val="24"/>
              </w:rPr>
              <w:t xml:space="preserve">ora </w:t>
            </w:r>
            <w:r w:rsidR="00FA7582" w:rsidRPr="00CD1FA8">
              <w:rPr>
                <w:rFonts w:ascii="Times New Roman" w:hAnsi="Times New Roman"/>
                <w:sz w:val="24"/>
                <w:szCs w:val="24"/>
              </w:rPr>
              <w:t>13</w:t>
            </w:r>
            <w:r w:rsidR="0097462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FA7582" w:rsidRPr="00CD1FA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E07A0D" w:rsidRPr="00A97546" w:rsidTr="00930618">
        <w:trPr>
          <w:trHeight w:val="356"/>
        </w:trPr>
        <w:tc>
          <w:tcPr>
            <w:tcW w:w="6749" w:type="dxa"/>
          </w:tcPr>
          <w:p w:rsidR="00E07A0D" w:rsidRPr="001727D6" w:rsidRDefault="00E07A0D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7D6">
              <w:rPr>
                <w:rFonts w:ascii="Times New Roman" w:hAnsi="Times New Roman"/>
                <w:sz w:val="24"/>
                <w:szCs w:val="24"/>
              </w:rPr>
              <w:t>Depunerea contestaţiilor privind rezultatele probei scrise</w:t>
            </w:r>
          </w:p>
        </w:tc>
        <w:tc>
          <w:tcPr>
            <w:tcW w:w="3349" w:type="dxa"/>
          </w:tcPr>
          <w:p w:rsidR="00E07A0D" w:rsidRPr="009C360F" w:rsidRDefault="00DC279C" w:rsidP="009C360F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6165">
              <w:rPr>
                <w:rFonts w:ascii="Times New Roman" w:hAnsi="Times New Roman"/>
                <w:sz w:val="24"/>
                <w:szCs w:val="24"/>
              </w:rPr>
              <w:t>2</w:t>
            </w:r>
            <w:r w:rsidR="005066B5" w:rsidRPr="00FC6165">
              <w:rPr>
                <w:rFonts w:ascii="Times New Roman" w:hAnsi="Times New Roman"/>
                <w:sz w:val="24"/>
                <w:szCs w:val="24"/>
              </w:rPr>
              <w:t>2 iunie</w:t>
            </w:r>
            <w:r w:rsidR="005066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4625">
              <w:rPr>
                <w:rFonts w:ascii="Times New Roman" w:hAnsi="Times New Roman"/>
                <w:sz w:val="24"/>
                <w:szCs w:val="24"/>
              </w:rPr>
              <w:t>2017</w:t>
            </w:r>
            <w:r w:rsidR="001727D6" w:rsidRPr="001727D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E07A0D" w:rsidRPr="001727D6">
              <w:rPr>
                <w:rFonts w:ascii="Times New Roman" w:hAnsi="Times New Roman"/>
                <w:sz w:val="24"/>
                <w:szCs w:val="24"/>
              </w:rPr>
              <w:t xml:space="preserve">între orele </w:t>
            </w:r>
            <w:r w:rsidR="00FA7582">
              <w:rPr>
                <w:rFonts w:ascii="Times New Roman" w:hAnsi="Times New Roman"/>
                <w:sz w:val="24"/>
                <w:szCs w:val="24"/>
              </w:rPr>
              <w:t>13</w:t>
            </w:r>
            <w:r w:rsidR="0097462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FA7582" w:rsidRPr="009C360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FA7582">
              <w:rPr>
                <w:rFonts w:ascii="Times New Roman" w:hAnsi="Times New Roman"/>
                <w:sz w:val="24"/>
                <w:szCs w:val="24"/>
              </w:rPr>
              <w:t xml:space="preserve"> și </w:t>
            </w:r>
            <w:r w:rsidR="00E07A0D" w:rsidRPr="001727D6">
              <w:rPr>
                <w:rFonts w:ascii="Times New Roman" w:hAnsi="Times New Roman"/>
                <w:sz w:val="24"/>
                <w:szCs w:val="24"/>
              </w:rPr>
              <w:t>1</w:t>
            </w:r>
            <w:r w:rsidR="00974625">
              <w:rPr>
                <w:rFonts w:ascii="Times New Roman" w:hAnsi="Times New Roman"/>
                <w:sz w:val="24"/>
                <w:szCs w:val="24"/>
              </w:rPr>
              <w:t>4</w:t>
            </w:r>
            <w:r w:rsidR="0097462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9C360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E07A0D" w:rsidRPr="00A97546" w:rsidTr="00930618">
        <w:tc>
          <w:tcPr>
            <w:tcW w:w="6749" w:type="dxa"/>
          </w:tcPr>
          <w:p w:rsidR="00E07A0D" w:rsidRPr="001727D6" w:rsidRDefault="00E07A0D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7D6">
              <w:rPr>
                <w:rFonts w:ascii="Times New Roman" w:hAnsi="Times New Roman"/>
                <w:sz w:val="24"/>
                <w:szCs w:val="24"/>
              </w:rPr>
              <w:t>Afişarea rezultatelor soluţionării contestaţiilor pentru proba scrisă</w:t>
            </w:r>
          </w:p>
        </w:tc>
        <w:tc>
          <w:tcPr>
            <w:tcW w:w="3349" w:type="dxa"/>
          </w:tcPr>
          <w:p w:rsidR="00E07A0D" w:rsidRPr="00930618" w:rsidRDefault="00DC279C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C6165">
              <w:rPr>
                <w:rFonts w:ascii="Times New Roman" w:hAnsi="Times New Roman"/>
                <w:sz w:val="24"/>
                <w:szCs w:val="24"/>
              </w:rPr>
              <w:t>2</w:t>
            </w:r>
            <w:r w:rsidR="005066B5" w:rsidRPr="00FC6165">
              <w:rPr>
                <w:rFonts w:ascii="Times New Roman" w:hAnsi="Times New Roman"/>
                <w:sz w:val="24"/>
                <w:szCs w:val="24"/>
              </w:rPr>
              <w:t>2 iunie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462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C2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618">
              <w:rPr>
                <w:rFonts w:ascii="Times New Roman" w:hAnsi="Times New Roman"/>
                <w:sz w:val="24"/>
                <w:szCs w:val="24"/>
              </w:rPr>
              <w:t>, ora 16</w:t>
            </w:r>
            <w:r w:rsidR="009306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E5E52" w:rsidRPr="00A97546" w:rsidTr="00930618">
        <w:tc>
          <w:tcPr>
            <w:tcW w:w="6749" w:type="dxa"/>
          </w:tcPr>
          <w:p w:rsidR="006E5E52" w:rsidRPr="0005745F" w:rsidRDefault="006E5E52" w:rsidP="006E5E52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745F">
              <w:rPr>
                <w:rFonts w:ascii="Times New Roman" w:hAnsi="Times New Roman"/>
                <w:b/>
                <w:sz w:val="24"/>
                <w:szCs w:val="24"/>
              </w:rPr>
              <w:t xml:space="preserve">Susţinerea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probei practice</w:t>
            </w:r>
          </w:p>
        </w:tc>
        <w:tc>
          <w:tcPr>
            <w:tcW w:w="3349" w:type="dxa"/>
          </w:tcPr>
          <w:p w:rsidR="006E5E52" w:rsidRPr="005066B5" w:rsidRDefault="005066B5" w:rsidP="007C0F77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C6165">
              <w:rPr>
                <w:rFonts w:ascii="Times New Roman" w:hAnsi="Times New Roman"/>
                <w:b/>
                <w:sz w:val="24"/>
                <w:szCs w:val="24"/>
              </w:rPr>
              <w:t xml:space="preserve">23 iunie </w:t>
            </w:r>
            <w:r w:rsidR="00974625" w:rsidRPr="00FC616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6E5E52" w:rsidRPr="00FC616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5E52" w:rsidRPr="00E749AB">
              <w:rPr>
                <w:rFonts w:ascii="Times New Roman" w:hAnsi="Times New Roman"/>
                <w:b/>
                <w:sz w:val="24"/>
                <w:szCs w:val="24"/>
              </w:rPr>
              <w:t xml:space="preserve"> ora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6E5E52" w:rsidRPr="00A97546" w:rsidTr="00930618">
        <w:tc>
          <w:tcPr>
            <w:tcW w:w="6749" w:type="dxa"/>
          </w:tcPr>
          <w:p w:rsidR="006E5E52" w:rsidRPr="001727D6" w:rsidRDefault="006E5E52" w:rsidP="006E5E52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7D6">
              <w:rPr>
                <w:rFonts w:ascii="Times New Roman" w:hAnsi="Times New Roman"/>
                <w:sz w:val="24"/>
                <w:szCs w:val="24"/>
              </w:rPr>
              <w:t xml:space="preserve">Afişarea  rezultatelor după susţinerea </w:t>
            </w:r>
            <w:r>
              <w:rPr>
                <w:rFonts w:ascii="Times New Roman" w:hAnsi="Times New Roman"/>
                <w:sz w:val="24"/>
                <w:szCs w:val="24"/>
              </w:rPr>
              <w:t>probei practice</w:t>
            </w:r>
          </w:p>
        </w:tc>
        <w:tc>
          <w:tcPr>
            <w:tcW w:w="3349" w:type="dxa"/>
          </w:tcPr>
          <w:p w:rsidR="006E5E52" w:rsidRPr="003D53BA" w:rsidRDefault="005066B5" w:rsidP="007C0F77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C6165">
              <w:rPr>
                <w:rFonts w:ascii="Times New Roman" w:hAnsi="Times New Roman"/>
                <w:sz w:val="24"/>
                <w:szCs w:val="24"/>
              </w:rPr>
              <w:t>23 iunie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449E">
              <w:rPr>
                <w:rFonts w:ascii="Times New Roman" w:hAnsi="Times New Roman"/>
                <w:sz w:val="24"/>
                <w:szCs w:val="24"/>
              </w:rPr>
              <w:t>2017</w:t>
            </w:r>
            <w:r w:rsidR="006E5E52" w:rsidRPr="001727D6">
              <w:rPr>
                <w:rFonts w:ascii="Times New Roman" w:hAnsi="Times New Roman"/>
                <w:sz w:val="24"/>
                <w:szCs w:val="24"/>
              </w:rPr>
              <w:t xml:space="preserve">, ora </w:t>
            </w:r>
            <w:r w:rsidR="003D53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53B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E5E52" w:rsidRPr="00A97546" w:rsidTr="00930618">
        <w:tc>
          <w:tcPr>
            <w:tcW w:w="6749" w:type="dxa"/>
          </w:tcPr>
          <w:p w:rsidR="006E5E52" w:rsidRPr="001727D6" w:rsidRDefault="006E5E52" w:rsidP="006E5E52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7D6">
              <w:rPr>
                <w:rFonts w:ascii="Times New Roman" w:hAnsi="Times New Roman"/>
                <w:sz w:val="24"/>
                <w:szCs w:val="24"/>
              </w:rPr>
              <w:t xml:space="preserve">Depunerea contestaţiilor privind rezultatul </w:t>
            </w:r>
            <w:r>
              <w:rPr>
                <w:rFonts w:ascii="Times New Roman" w:hAnsi="Times New Roman"/>
                <w:sz w:val="24"/>
                <w:szCs w:val="24"/>
              </w:rPr>
              <w:t>probei practice</w:t>
            </w:r>
          </w:p>
        </w:tc>
        <w:tc>
          <w:tcPr>
            <w:tcW w:w="3349" w:type="dxa"/>
          </w:tcPr>
          <w:p w:rsidR="006E5E52" w:rsidRPr="001727D6" w:rsidRDefault="005066B5" w:rsidP="007C0F77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6165">
              <w:rPr>
                <w:rFonts w:ascii="Times New Roman" w:hAnsi="Times New Roman"/>
                <w:sz w:val="24"/>
                <w:szCs w:val="24"/>
              </w:rPr>
              <w:t>23 iunie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449E">
              <w:rPr>
                <w:rFonts w:ascii="Times New Roman" w:hAnsi="Times New Roman"/>
                <w:sz w:val="24"/>
                <w:szCs w:val="24"/>
              </w:rPr>
              <w:t>2017</w:t>
            </w:r>
            <w:r w:rsidR="006E5E52" w:rsidRPr="001727D6">
              <w:rPr>
                <w:rFonts w:ascii="Times New Roman" w:hAnsi="Times New Roman"/>
                <w:sz w:val="24"/>
                <w:szCs w:val="24"/>
              </w:rPr>
              <w:t xml:space="preserve">,                            între orele </w:t>
            </w:r>
            <w:r w:rsidR="009C36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53B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9C360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 și </w:t>
            </w:r>
            <w:r w:rsidR="006E5E52" w:rsidRPr="001727D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2747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E5E52" w:rsidRPr="001727D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E5E52" w:rsidRPr="00A97546" w:rsidTr="00930618">
        <w:tc>
          <w:tcPr>
            <w:tcW w:w="6749" w:type="dxa"/>
          </w:tcPr>
          <w:p w:rsidR="006E5E52" w:rsidRPr="001727D6" w:rsidRDefault="006E5E52" w:rsidP="007C0F77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7D6">
              <w:rPr>
                <w:rFonts w:ascii="Times New Roman" w:hAnsi="Times New Roman"/>
                <w:sz w:val="24"/>
                <w:szCs w:val="24"/>
              </w:rPr>
              <w:t>Afişarea rezultatelor soluţionării contestaţiilor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probei practice</w:t>
            </w:r>
          </w:p>
        </w:tc>
        <w:tc>
          <w:tcPr>
            <w:tcW w:w="3349" w:type="dxa"/>
          </w:tcPr>
          <w:p w:rsidR="006E5E52" w:rsidRPr="003D53BA" w:rsidRDefault="005066B5" w:rsidP="009C449E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C6165">
              <w:rPr>
                <w:rFonts w:ascii="Times New Roman" w:hAnsi="Times New Roman"/>
                <w:sz w:val="24"/>
                <w:szCs w:val="24"/>
              </w:rPr>
              <w:t>23 iunie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449E">
              <w:rPr>
                <w:rFonts w:ascii="Times New Roman" w:hAnsi="Times New Roman"/>
                <w:sz w:val="24"/>
                <w:szCs w:val="24"/>
              </w:rPr>
              <w:t>2017</w:t>
            </w:r>
            <w:r w:rsidR="006E5E52" w:rsidRPr="001727D6">
              <w:rPr>
                <w:rFonts w:ascii="Times New Roman" w:hAnsi="Times New Roman"/>
                <w:sz w:val="24"/>
                <w:szCs w:val="24"/>
              </w:rPr>
              <w:t>, ora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6E5E52" w:rsidRPr="00A97546" w:rsidTr="00930618">
        <w:tc>
          <w:tcPr>
            <w:tcW w:w="6749" w:type="dxa"/>
          </w:tcPr>
          <w:p w:rsidR="006E5E52" w:rsidRPr="0005745F" w:rsidRDefault="006E5E52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745F">
              <w:rPr>
                <w:rFonts w:ascii="Times New Roman" w:hAnsi="Times New Roman"/>
                <w:b/>
                <w:sz w:val="24"/>
                <w:szCs w:val="24"/>
              </w:rPr>
              <w:t>Susţinerea interviului</w:t>
            </w:r>
          </w:p>
        </w:tc>
        <w:tc>
          <w:tcPr>
            <w:tcW w:w="3349" w:type="dxa"/>
          </w:tcPr>
          <w:p w:rsidR="006E5E52" w:rsidRPr="00E749AB" w:rsidRDefault="005066B5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 iunie </w:t>
            </w:r>
            <w:r w:rsidR="009C449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6E5E52" w:rsidRPr="00E749AB">
              <w:rPr>
                <w:rFonts w:ascii="Times New Roman" w:hAnsi="Times New Roman"/>
                <w:b/>
                <w:sz w:val="24"/>
                <w:szCs w:val="24"/>
              </w:rPr>
              <w:t xml:space="preserve">, ora </w:t>
            </w:r>
            <w:r w:rsidR="003D53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6E5E52" w:rsidRPr="00A97546" w:rsidTr="00930618">
        <w:tc>
          <w:tcPr>
            <w:tcW w:w="6749" w:type="dxa"/>
          </w:tcPr>
          <w:p w:rsidR="006E5E52" w:rsidRPr="001727D6" w:rsidRDefault="0027473A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E52" w:rsidRPr="001727D6">
              <w:rPr>
                <w:rFonts w:ascii="Times New Roman" w:hAnsi="Times New Roman"/>
                <w:sz w:val="24"/>
                <w:szCs w:val="24"/>
              </w:rPr>
              <w:t>Afişarea  rezultatelor după susţinerea interviului</w:t>
            </w:r>
          </w:p>
        </w:tc>
        <w:tc>
          <w:tcPr>
            <w:tcW w:w="3349" w:type="dxa"/>
          </w:tcPr>
          <w:p w:rsidR="006E5E52" w:rsidRPr="009C449E" w:rsidRDefault="005066B5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C6165">
              <w:rPr>
                <w:rFonts w:ascii="Times New Roman" w:hAnsi="Times New Roman"/>
                <w:sz w:val="24"/>
                <w:szCs w:val="24"/>
              </w:rPr>
              <w:t>23 iunie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449E">
              <w:rPr>
                <w:rFonts w:ascii="Times New Roman" w:hAnsi="Times New Roman"/>
                <w:sz w:val="24"/>
                <w:szCs w:val="24"/>
              </w:rPr>
              <w:t>2017</w:t>
            </w:r>
            <w:r w:rsidR="006E5E52" w:rsidRPr="001727D6">
              <w:rPr>
                <w:rFonts w:ascii="Times New Roman" w:hAnsi="Times New Roman"/>
                <w:sz w:val="24"/>
                <w:szCs w:val="24"/>
              </w:rPr>
              <w:t xml:space="preserve">, ora </w:t>
            </w:r>
            <w:r w:rsidR="009A57EC">
              <w:rPr>
                <w:rFonts w:ascii="Times New Roman" w:hAnsi="Times New Roman"/>
                <w:sz w:val="24"/>
                <w:szCs w:val="24"/>
              </w:rPr>
              <w:t>1</w:t>
            </w:r>
            <w:r w:rsidR="003D53BA">
              <w:rPr>
                <w:rFonts w:ascii="Times New Roman" w:hAnsi="Times New Roman"/>
                <w:sz w:val="24"/>
                <w:szCs w:val="24"/>
              </w:rPr>
              <w:t>5</w:t>
            </w:r>
            <w:r w:rsidR="009C449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E5E52" w:rsidRPr="00A97546" w:rsidTr="00930618">
        <w:tc>
          <w:tcPr>
            <w:tcW w:w="6749" w:type="dxa"/>
          </w:tcPr>
          <w:p w:rsidR="006E5E52" w:rsidRPr="001727D6" w:rsidRDefault="006E5E52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7D6">
              <w:rPr>
                <w:rFonts w:ascii="Times New Roman" w:hAnsi="Times New Roman"/>
                <w:sz w:val="24"/>
                <w:szCs w:val="24"/>
              </w:rPr>
              <w:t>Depunerea contestaţiilor privind rezultatul interviului</w:t>
            </w:r>
          </w:p>
        </w:tc>
        <w:tc>
          <w:tcPr>
            <w:tcW w:w="3349" w:type="dxa"/>
          </w:tcPr>
          <w:p w:rsidR="006E5E52" w:rsidRPr="009C449E" w:rsidRDefault="005066B5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C6165">
              <w:rPr>
                <w:rFonts w:ascii="Times New Roman" w:hAnsi="Times New Roman"/>
                <w:sz w:val="24"/>
                <w:szCs w:val="24"/>
              </w:rPr>
              <w:t>23 iunie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449E">
              <w:rPr>
                <w:rFonts w:ascii="Times New Roman" w:hAnsi="Times New Roman"/>
                <w:sz w:val="24"/>
                <w:szCs w:val="24"/>
              </w:rPr>
              <w:t>2017</w:t>
            </w:r>
            <w:r w:rsidR="006E5E52" w:rsidRPr="001727D6">
              <w:rPr>
                <w:rFonts w:ascii="Times New Roman" w:hAnsi="Times New Roman"/>
                <w:sz w:val="24"/>
                <w:szCs w:val="24"/>
              </w:rPr>
              <w:t>,                            între orele 1</w:t>
            </w:r>
            <w:r w:rsidR="003D53BA">
              <w:rPr>
                <w:rFonts w:ascii="Times New Roman" w:hAnsi="Times New Roman"/>
                <w:sz w:val="24"/>
                <w:szCs w:val="24"/>
              </w:rPr>
              <w:t>5</w:t>
            </w:r>
            <w:r w:rsidR="006E5E52" w:rsidRPr="001727D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9C449E">
              <w:rPr>
                <w:rFonts w:ascii="Times New Roman" w:hAnsi="Times New Roman"/>
                <w:sz w:val="24"/>
                <w:szCs w:val="24"/>
              </w:rPr>
              <w:t>-1</w:t>
            </w:r>
            <w:r w:rsidR="003D53BA">
              <w:rPr>
                <w:rFonts w:ascii="Times New Roman" w:hAnsi="Times New Roman"/>
                <w:sz w:val="24"/>
                <w:szCs w:val="24"/>
              </w:rPr>
              <w:t>5</w:t>
            </w:r>
            <w:r w:rsidR="009C449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E5E52" w:rsidRPr="00A97546" w:rsidTr="00930618">
        <w:tc>
          <w:tcPr>
            <w:tcW w:w="6749" w:type="dxa"/>
          </w:tcPr>
          <w:p w:rsidR="006E5E52" w:rsidRPr="001727D6" w:rsidRDefault="006E5E52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7D6">
              <w:rPr>
                <w:rFonts w:ascii="Times New Roman" w:hAnsi="Times New Roman"/>
                <w:sz w:val="24"/>
                <w:szCs w:val="24"/>
              </w:rPr>
              <w:t>Afişarea rezultatelor soluţionării contestaţiilor</w:t>
            </w:r>
          </w:p>
        </w:tc>
        <w:tc>
          <w:tcPr>
            <w:tcW w:w="3349" w:type="dxa"/>
          </w:tcPr>
          <w:p w:rsidR="006E5E52" w:rsidRPr="001727D6" w:rsidRDefault="005066B5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6165">
              <w:rPr>
                <w:rFonts w:ascii="Times New Roman" w:hAnsi="Times New Roman"/>
                <w:sz w:val="24"/>
                <w:szCs w:val="24"/>
              </w:rPr>
              <w:t>23 iunie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449E">
              <w:rPr>
                <w:rFonts w:ascii="Times New Roman" w:hAnsi="Times New Roman"/>
                <w:sz w:val="24"/>
                <w:szCs w:val="24"/>
              </w:rPr>
              <w:t>2017</w:t>
            </w:r>
            <w:r w:rsidR="006E5E52" w:rsidRPr="001727D6">
              <w:rPr>
                <w:rFonts w:ascii="Times New Roman" w:hAnsi="Times New Roman"/>
                <w:sz w:val="24"/>
                <w:szCs w:val="24"/>
              </w:rPr>
              <w:t>, ora 1</w:t>
            </w:r>
            <w:r w:rsidR="009A57EC">
              <w:rPr>
                <w:rFonts w:ascii="Times New Roman" w:hAnsi="Times New Roman"/>
                <w:sz w:val="24"/>
                <w:szCs w:val="24"/>
              </w:rPr>
              <w:t>6</w:t>
            </w:r>
            <w:r w:rsidR="003D53B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E5E52" w:rsidRPr="001727D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E5E52" w:rsidRPr="00A97546" w:rsidTr="00930618">
        <w:tc>
          <w:tcPr>
            <w:tcW w:w="6749" w:type="dxa"/>
          </w:tcPr>
          <w:p w:rsidR="006E5E52" w:rsidRPr="001727D6" w:rsidRDefault="006E5E52" w:rsidP="00E464E5">
            <w:pPr>
              <w:pStyle w:val="ListParagraph"/>
              <w:tabs>
                <w:tab w:val="left" w:pos="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7D6">
              <w:rPr>
                <w:rFonts w:ascii="Times New Roman" w:hAnsi="Times New Roman"/>
                <w:sz w:val="24"/>
                <w:szCs w:val="24"/>
              </w:rPr>
              <w:t>Afişarea rezultatului final al concursului</w:t>
            </w:r>
          </w:p>
        </w:tc>
        <w:tc>
          <w:tcPr>
            <w:tcW w:w="3349" w:type="dxa"/>
          </w:tcPr>
          <w:p w:rsidR="006E5E52" w:rsidRPr="00F8311C" w:rsidRDefault="005066B5" w:rsidP="009C449E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 iunie </w:t>
            </w:r>
            <w:r w:rsidR="009C449E">
              <w:rPr>
                <w:rFonts w:ascii="Times New Roman" w:hAnsi="Times New Roman"/>
                <w:sz w:val="24"/>
                <w:szCs w:val="24"/>
              </w:rPr>
              <w:t>2017</w:t>
            </w:r>
            <w:r w:rsidR="006E5E52" w:rsidRPr="00F8311C">
              <w:rPr>
                <w:rFonts w:ascii="Times New Roman" w:hAnsi="Times New Roman"/>
                <w:sz w:val="24"/>
                <w:szCs w:val="24"/>
              </w:rPr>
              <w:t>, ora 16</w:t>
            </w:r>
            <w:r w:rsidR="003D53B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E5E52" w:rsidRPr="00F8311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80792A" w:rsidRDefault="00221DDB" w:rsidP="008079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A0D">
        <w:rPr>
          <w:rFonts w:ascii="Times New Roman" w:hAnsi="Times New Roman" w:cs="Times New Roman"/>
          <w:b/>
          <w:bCs/>
          <w:sz w:val="24"/>
          <w:szCs w:val="24"/>
        </w:rPr>
        <w:t xml:space="preserve">Dosarele </w:t>
      </w:r>
      <w:r w:rsidRPr="00E07A0D">
        <w:rPr>
          <w:rFonts w:ascii="Times New Roman" w:hAnsi="Times New Roman" w:cs="Times New Roman"/>
          <w:sz w:val="24"/>
          <w:szCs w:val="24"/>
        </w:rPr>
        <w:t xml:space="preserve"> pentru înscrierea la concurs se pot depune la secretariatul </w:t>
      </w:r>
      <w:r w:rsidR="00CD1FA8">
        <w:rPr>
          <w:rFonts w:ascii="Times New Roman" w:hAnsi="Times New Roman" w:cs="Times New Roman"/>
          <w:sz w:val="24"/>
          <w:szCs w:val="24"/>
        </w:rPr>
        <w:t>Liceului Tehnologic  “Hortensia Papadat Bengescu</w:t>
      </w:r>
      <w:r w:rsidR="00EE04EE">
        <w:rPr>
          <w:rFonts w:ascii="Times New Roman" w:hAnsi="Times New Roman" w:cs="Times New Roman"/>
          <w:sz w:val="24"/>
          <w:szCs w:val="24"/>
        </w:rPr>
        <w:t>”, c</w:t>
      </w:r>
      <w:r w:rsidRPr="00E07A0D">
        <w:rPr>
          <w:rFonts w:ascii="Times New Roman" w:hAnsi="Times New Roman" w:cs="Times New Roman"/>
          <w:sz w:val="24"/>
          <w:szCs w:val="24"/>
        </w:rPr>
        <w:t>omuna</w:t>
      </w:r>
      <w:r w:rsidR="00CD1FA8">
        <w:rPr>
          <w:rFonts w:ascii="Times New Roman" w:hAnsi="Times New Roman" w:cs="Times New Roman"/>
          <w:sz w:val="24"/>
          <w:szCs w:val="24"/>
        </w:rPr>
        <w:t xml:space="preserve"> Ivești</w:t>
      </w:r>
      <w:r w:rsidRPr="00E07A0D">
        <w:rPr>
          <w:rFonts w:ascii="Times New Roman" w:hAnsi="Times New Roman" w:cs="Times New Roman"/>
          <w:sz w:val="24"/>
          <w:szCs w:val="24"/>
        </w:rPr>
        <w:t xml:space="preserve">, în intervalul orar </w:t>
      </w:r>
      <w:r w:rsidR="009A57EC">
        <w:rPr>
          <w:rFonts w:ascii="Times New Roman" w:hAnsi="Times New Roman" w:cs="Times New Roman"/>
          <w:sz w:val="24"/>
          <w:szCs w:val="24"/>
        </w:rPr>
        <w:t>9</w:t>
      </w:r>
      <w:r w:rsidRPr="00E07A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07A0D">
        <w:rPr>
          <w:rFonts w:ascii="Times New Roman" w:hAnsi="Times New Roman" w:cs="Times New Roman"/>
          <w:sz w:val="24"/>
          <w:szCs w:val="24"/>
        </w:rPr>
        <w:t xml:space="preserve"> - 15</w:t>
      </w:r>
      <w:r w:rsidRPr="00E07A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07A0D">
        <w:rPr>
          <w:rFonts w:ascii="Times New Roman" w:hAnsi="Times New Roman" w:cs="Times New Roman"/>
          <w:sz w:val="24"/>
          <w:szCs w:val="24"/>
        </w:rPr>
        <w:t>, până cel târziu</w:t>
      </w:r>
      <w:r w:rsidRPr="00E07A0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07A0D">
        <w:rPr>
          <w:rFonts w:ascii="Times New Roman" w:hAnsi="Times New Roman" w:cs="Times New Roman"/>
          <w:sz w:val="24"/>
          <w:szCs w:val="24"/>
        </w:rPr>
        <w:t>în data de</w:t>
      </w:r>
      <w:r w:rsidR="00481F69">
        <w:rPr>
          <w:rFonts w:ascii="Times New Roman" w:hAnsi="Times New Roman" w:cs="Times New Roman"/>
          <w:sz w:val="24"/>
          <w:szCs w:val="24"/>
        </w:rPr>
        <w:t xml:space="preserve"> </w:t>
      </w:r>
      <w:r w:rsidR="00FC6165">
        <w:rPr>
          <w:rFonts w:ascii="Times New Roman" w:hAnsi="Times New Roman" w:cs="Times New Roman"/>
          <w:b/>
          <w:sz w:val="24"/>
          <w:szCs w:val="24"/>
        </w:rPr>
        <w:t>14 iunie</w:t>
      </w:r>
      <w:r w:rsidRPr="00996803">
        <w:rPr>
          <w:rFonts w:ascii="Times New Roman" w:hAnsi="Times New Roman" w:cs="Times New Roman"/>
          <w:sz w:val="24"/>
          <w:szCs w:val="24"/>
        </w:rPr>
        <w:t xml:space="preserve"> </w:t>
      </w:r>
      <w:r w:rsidR="009C449E">
        <w:rPr>
          <w:rFonts w:ascii="Times New Roman" w:hAnsi="Times New Roman" w:cs="Times New Roman"/>
          <w:b/>
          <w:sz w:val="24"/>
          <w:szCs w:val="24"/>
        </w:rPr>
        <w:t>2017</w:t>
      </w:r>
      <w:r w:rsidRPr="00996803">
        <w:rPr>
          <w:rFonts w:ascii="Times New Roman" w:hAnsi="Times New Roman" w:cs="Times New Roman"/>
          <w:b/>
          <w:sz w:val="24"/>
          <w:szCs w:val="24"/>
        </w:rPr>
        <w:t>, ora 15</w:t>
      </w:r>
      <w:r w:rsidRPr="0099680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968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0D" w:rsidRPr="00221DDB">
        <w:rPr>
          <w:rFonts w:ascii="Times New Roman" w:hAnsi="Times New Roman" w:cs="Times New Roman"/>
          <w:sz w:val="24"/>
          <w:szCs w:val="24"/>
        </w:rPr>
        <w:t>Conform art. 6 al Regulamentului-cadru privind stabilirea principiilor generale de ocupare a unui post vacant sau temporar vacant corespunzător func</w:t>
      </w:r>
      <w:r w:rsidR="00E07A0D" w:rsidRPr="00221DDB">
        <w:rPr>
          <w:rFonts w:ascii="Times New Roman" w:hAnsi="Cambria Math" w:cs="Times New Roman"/>
          <w:sz w:val="24"/>
          <w:szCs w:val="24"/>
        </w:rPr>
        <w:t>ț</w:t>
      </w:r>
      <w:r w:rsidR="00E07A0D" w:rsidRPr="00221DDB">
        <w:rPr>
          <w:rFonts w:ascii="Times New Roman" w:hAnsi="Times New Roman" w:cs="Times New Roman"/>
          <w:sz w:val="24"/>
          <w:szCs w:val="24"/>
        </w:rPr>
        <w:t xml:space="preserve">iilor contractuale </w:t>
      </w:r>
      <w:r w:rsidR="00E07A0D" w:rsidRPr="00221DDB">
        <w:rPr>
          <w:rFonts w:ascii="Times New Roman" w:hAnsi="Cambria Math" w:cs="Times New Roman"/>
          <w:sz w:val="24"/>
          <w:szCs w:val="24"/>
        </w:rPr>
        <w:t>ș</w:t>
      </w:r>
      <w:r w:rsidR="00E07A0D" w:rsidRPr="00221DDB">
        <w:rPr>
          <w:rFonts w:ascii="Times New Roman" w:hAnsi="Times New Roman" w:cs="Times New Roman"/>
          <w:sz w:val="24"/>
          <w:szCs w:val="24"/>
        </w:rPr>
        <w:t xml:space="preserve">i a criteriilor de promovare în grade sau trepte profesionale imediat superioare a personalului contractual din sectorul bugetar plătit din fonduri publice, pentru înscrierea la concurs candidaţii vor prezenta un </w:t>
      </w:r>
      <w:r w:rsidR="00E07A0D" w:rsidRPr="00E464E5">
        <w:rPr>
          <w:rFonts w:ascii="Times New Roman" w:hAnsi="Times New Roman" w:cs="Times New Roman"/>
          <w:b/>
          <w:sz w:val="24"/>
          <w:szCs w:val="24"/>
        </w:rPr>
        <w:t>dosar de concurs care va conţine următoarele documente:</w:t>
      </w:r>
    </w:p>
    <w:p w:rsidR="00C01462" w:rsidRPr="00EE04EE" w:rsidRDefault="0080792A" w:rsidP="00EE04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04E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E04EE">
        <w:rPr>
          <w:rFonts w:ascii="Times New Roman" w:hAnsi="Times New Roman" w:cs="Times New Roman"/>
          <w:sz w:val="24"/>
          <w:szCs w:val="24"/>
        </w:rPr>
        <w:t>Opis ( două exemplare – unul  rămâne la dosar, altul la candidat);</w:t>
      </w:r>
    </w:p>
    <w:p w:rsidR="00EE04EE" w:rsidRPr="00EE04EE" w:rsidRDefault="0080792A" w:rsidP="00EE04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04EE">
        <w:rPr>
          <w:rFonts w:ascii="Times New Roman" w:hAnsi="Times New Roman" w:cs="Times New Roman"/>
          <w:sz w:val="24"/>
          <w:szCs w:val="24"/>
        </w:rPr>
        <w:t xml:space="preserve"> 2.</w:t>
      </w:r>
      <w:r w:rsidR="00E07A0D" w:rsidRPr="00EE04EE">
        <w:rPr>
          <w:rFonts w:ascii="Times New Roman" w:hAnsi="Times New Roman" w:cs="Times New Roman"/>
          <w:sz w:val="24"/>
          <w:szCs w:val="24"/>
        </w:rPr>
        <w:t xml:space="preserve">cererea de înscriere la concurs adresată conducătorului unităţii organizatoare;                      </w:t>
      </w:r>
      <w:r w:rsidRPr="00EE04EE">
        <w:rPr>
          <w:rFonts w:ascii="Times New Roman" w:hAnsi="Times New Roman" w:cs="Times New Roman"/>
          <w:sz w:val="24"/>
          <w:szCs w:val="24"/>
        </w:rPr>
        <w:t xml:space="preserve">                            3. </w:t>
      </w:r>
      <w:r w:rsidR="007006DC" w:rsidRPr="00EE04EE">
        <w:rPr>
          <w:rFonts w:ascii="Times New Roman" w:hAnsi="Times New Roman" w:cs="Times New Roman"/>
          <w:sz w:val="24"/>
          <w:szCs w:val="24"/>
        </w:rPr>
        <w:t>copia actului de identitate</w:t>
      </w:r>
      <w:r w:rsidR="00C01462" w:rsidRPr="00EE04EE">
        <w:rPr>
          <w:rFonts w:ascii="Times New Roman" w:hAnsi="Times New Roman" w:cs="Times New Roman"/>
          <w:sz w:val="24"/>
          <w:szCs w:val="24"/>
        </w:rPr>
        <w:t xml:space="preserve"> și certificat de naștere</w:t>
      </w:r>
      <w:r w:rsidR="007006DC" w:rsidRPr="00EE04EE">
        <w:rPr>
          <w:rFonts w:ascii="Times New Roman" w:hAnsi="Times New Roman" w:cs="Times New Roman"/>
          <w:sz w:val="24"/>
          <w:szCs w:val="24"/>
        </w:rPr>
        <w:t xml:space="preserve"> sau orice alt document care atestă identitatea, potrivit </w:t>
      </w:r>
      <w:r w:rsidRPr="00EE04EE">
        <w:rPr>
          <w:rFonts w:ascii="Times New Roman" w:hAnsi="Times New Roman" w:cs="Times New Roman"/>
          <w:sz w:val="24"/>
          <w:szCs w:val="24"/>
        </w:rPr>
        <w:t xml:space="preserve">legii, după </w:t>
      </w:r>
      <w:r w:rsidR="007006DC" w:rsidRPr="00EE04EE">
        <w:rPr>
          <w:rFonts w:ascii="Times New Roman" w:hAnsi="Times New Roman" w:cs="Times New Roman"/>
          <w:sz w:val="24"/>
          <w:szCs w:val="24"/>
        </w:rPr>
        <w:t>caz;</w:t>
      </w:r>
      <w:r w:rsidR="00E07A0D" w:rsidRPr="00EE0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221DDB" w:rsidRPr="00EE04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04EE">
        <w:rPr>
          <w:rFonts w:ascii="Times New Roman" w:hAnsi="Times New Roman" w:cs="Times New Roman"/>
          <w:sz w:val="24"/>
          <w:szCs w:val="24"/>
        </w:rPr>
        <w:t xml:space="preserve">  4. </w:t>
      </w:r>
      <w:r w:rsidR="007006DC" w:rsidRPr="00EE04EE">
        <w:rPr>
          <w:rFonts w:ascii="Times New Roman" w:hAnsi="Times New Roman" w:cs="Times New Roman"/>
          <w:sz w:val="24"/>
          <w:szCs w:val="24"/>
        </w:rPr>
        <w:t>copiile documentelor c</w:t>
      </w:r>
      <w:r w:rsidR="00C01462" w:rsidRPr="00EE04EE">
        <w:rPr>
          <w:rFonts w:ascii="Times New Roman" w:hAnsi="Times New Roman" w:cs="Times New Roman"/>
          <w:sz w:val="24"/>
          <w:szCs w:val="24"/>
        </w:rPr>
        <w:t>are să ateste nivelul studiilor</w:t>
      </w:r>
      <w:r w:rsidR="007006DC" w:rsidRPr="00EE04EE">
        <w:rPr>
          <w:rFonts w:ascii="Times New Roman" w:hAnsi="Times New Roman" w:cs="Times New Roman"/>
          <w:sz w:val="24"/>
          <w:szCs w:val="24"/>
        </w:rPr>
        <w:t xml:space="preserve"> specifice ale postului solicitate de autoritatea sau instituția publică</w:t>
      </w:r>
      <w:r w:rsidR="00E07A0D" w:rsidRPr="00EE04EE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</w:t>
      </w:r>
      <w:r w:rsidRPr="00EE04EE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="00E07A0D" w:rsidRPr="00EE04EE">
        <w:rPr>
          <w:rFonts w:ascii="Times New Roman" w:hAnsi="Times New Roman" w:cs="Times New Roman"/>
          <w:sz w:val="24"/>
          <w:szCs w:val="24"/>
        </w:rPr>
        <w:t xml:space="preserve">.  </w:t>
      </w:r>
      <w:r w:rsidR="007006DC" w:rsidRPr="00EE04EE">
        <w:rPr>
          <w:rFonts w:ascii="Times New Roman" w:hAnsi="Times New Roman" w:cs="Times New Roman"/>
          <w:sz w:val="24"/>
          <w:szCs w:val="24"/>
        </w:rPr>
        <w:t>carnetul de muncă</w:t>
      </w:r>
      <w:r w:rsidR="00C01462" w:rsidRPr="00EE04EE">
        <w:rPr>
          <w:rFonts w:ascii="Times New Roman" w:hAnsi="Times New Roman" w:cs="Times New Roman"/>
          <w:sz w:val="24"/>
          <w:szCs w:val="24"/>
        </w:rPr>
        <w:t xml:space="preserve">, REVISAL </w:t>
      </w:r>
      <w:r w:rsidR="00EE04EE" w:rsidRPr="00EE04EE">
        <w:rPr>
          <w:rFonts w:ascii="Times New Roman" w:hAnsi="Times New Roman" w:cs="Times New Roman"/>
          <w:sz w:val="24"/>
          <w:szCs w:val="24"/>
        </w:rPr>
        <w:t xml:space="preserve"> sau</w:t>
      </w:r>
      <w:r w:rsidR="007006DC" w:rsidRPr="00EE04EE">
        <w:rPr>
          <w:rFonts w:ascii="Times New Roman" w:hAnsi="Times New Roman" w:cs="Times New Roman"/>
          <w:sz w:val="24"/>
          <w:szCs w:val="24"/>
        </w:rPr>
        <w:t xml:space="preserve"> adeverințele care ates</w:t>
      </w:r>
      <w:r w:rsidR="00C01462" w:rsidRPr="00EE04EE">
        <w:rPr>
          <w:rFonts w:ascii="Times New Roman" w:hAnsi="Times New Roman" w:cs="Times New Roman"/>
          <w:sz w:val="24"/>
          <w:szCs w:val="24"/>
        </w:rPr>
        <w:t>tă vechimea în muncă</w:t>
      </w:r>
      <w:r w:rsidR="007006DC" w:rsidRPr="00EE04EE">
        <w:rPr>
          <w:rFonts w:ascii="Times New Roman" w:hAnsi="Times New Roman" w:cs="Times New Roman"/>
          <w:sz w:val="24"/>
          <w:szCs w:val="24"/>
        </w:rPr>
        <w:t xml:space="preserve"> și/sau în specialitatea studiilor, în copie</w:t>
      </w:r>
      <w:r w:rsidR="00EE04EE" w:rsidRPr="00EE04EE">
        <w:rPr>
          <w:rFonts w:ascii="Times New Roman" w:hAnsi="Times New Roman" w:cs="Times New Roman"/>
          <w:sz w:val="24"/>
          <w:szCs w:val="24"/>
        </w:rPr>
        <w:t xml:space="preserve"> ( dacă este cazul);                                                                                                          </w:t>
      </w:r>
      <w:r w:rsidRPr="00EE04EE">
        <w:rPr>
          <w:rFonts w:ascii="Times New Roman" w:hAnsi="Times New Roman" w:cs="Times New Roman"/>
          <w:sz w:val="24"/>
          <w:szCs w:val="24"/>
        </w:rPr>
        <w:t>6</w:t>
      </w:r>
      <w:r w:rsidR="007006DC" w:rsidRPr="00EE04EE">
        <w:rPr>
          <w:rFonts w:ascii="Times New Roman" w:hAnsi="Times New Roman" w:cs="Times New Roman"/>
          <w:sz w:val="24"/>
          <w:szCs w:val="24"/>
        </w:rPr>
        <w:t>.</w:t>
      </w:r>
      <w:r w:rsidR="00E07A0D" w:rsidRPr="00EE04EE">
        <w:rPr>
          <w:rFonts w:ascii="Times New Roman" w:hAnsi="Times New Roman" w:cs="Times New Roman"/>
          <w:sz w:val="24"/>
          <w:szCs w:val="24"/>
        </w:rPr>
        <w:t xml:space="preserve">  </w:t>
      </w:r>
      <w:r w:rsidR="00EE04EE" w:rsidRPr="00EE04EE">
        <w:rPr>
          <w:rFonts w:ascii="Times New Roman" w:hAnsi="Times New Roman" w:cs="Times New Roman"/>
          <w:sz w:val="24"/>
          <w:szCs w:val="24"/>
        </w:rPr>
        <w:t>cazierul judiciar;</w:t>
      </w:r>
    </w:p>
    <w:p w:rsidR="00F8311C" w:rsidRPr="00EE04EE" w:rsidRDefault="0080792A" w:rsidP="00EE04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04EE">
        <w:rPr>
          <w:rFonts w:ascii="Times New Roman" w:hAnsi="Times New Roman" w:cs="Times New Roman"/>
          <w:sz w:val="24"/>
          <w:szCs w:val="24"/>
        </w:rPr>
        <w:t>7</w:t>
      </w:r>
      <w:r w:rsidR="00E07A0D" w:rsidRPr="00EE04EE">
        <w:rPr>
          <w:rFonts w:ascii="Times New Roman" w:hAnsi="Times New Roman" w:cs="Times New Roman"/>
          <w:sz w:val="24"/>
          <w:szCs w:val="24"/>
        </w:rPr>
        <w:t>.  adeverinţa medicală care să ateste starea de sănătate corespunzătoare eliberată cu cel mult 6 luni anterior derulării concursului de către medicul de familie al candidatului sau de către unităţile sanitare abilitate</w:t>
      </w:r>
      <w:r w:rsidR="00A97546" w:rsidRPr="00EE04EE">
        <w:rPr>
          <w:rFonts w:ascii="Times New Roman" w:hAnsi="Times New Roman" w:cs="Times New Roman"/>
          <w:sz w:val="24"/>
          <w:szCs w:val="24"/>
        </w:rPr>
        <w:t xml:space="preserve">. </w:t>
      </w:r>
      <w:r w:rsidR="00E07A0D" w:rsidRPr="00EE04EE">
        <w:rPr>
          <w:rFonts w:ascii="Times New Roman" w:hAnsi="Times New Roman" w:cs="Times New Roman"/>
          <w:sz w:val="24"/>
          <w:szCs w:val="24"/>
        </w:rPr>
        <w:t xml:space="preserve">Adeverinţa care atestă starea de sănătate conţine, în clar, numărul, data şi numele emitentului şi calitatea acestuia, în formatul standard stabilit de Ministerul Sănătăţii.                                                                                                                                                                </w:t>
      </w:r>
      <w:r w:rsidRPr="00EE04EE">
        <w:rPr>
          <w:rFonts w:ascii="Times New Roman" w:hAnsi="Times New Roman" w:cs="Times New Roman"/>
          <w:sz w:val="24"/>
          <w:szCs w:val="24"/>
        </w:rPr>
        <w:t>8</w:t>
      </w:r>
      <w:r w:rsidR="00E07A0D" w:rsidRPr="00EE04EE">
        <w:rPr>
          <w:rFonts w:ascii="Times New Roman" w:hAnsi="Times New Roman" w:cs="Times New Roman"/>
          <w:sz w:val="24"/>
          <w:szCs w:val="24"/>
        </w:rPr>
        <w:t xml:space="preserve">.  curriculum vitae;      </w:t>
      </w:r>
    </w:p>
    <w:p w:rsidR="0005745F" w:rsidRPr="00E464E5" w:rsidRDefault="007006DC" w:rsidP="00F8311C">
      <w:pPr>
        <w:spacing w:line="240" w:lineRule="auto"/>
        <w:rPr>
          <w:rFonts w:ascii="Times New Roman" w:hAnsi="Times New Roman" w:cs="Times New Roman"/>
          <w:lang w:val="en-US"/>
        </w:rPr>
      </w:pPr>
      <w:r w:rsidRPr="00E464E5">
        <w:rPr>
          <w:rFonts w:ascii="Times New Roman" w:hAnsi="Times New Roman" w:cs="Times New Roman"/>
        </w:rPr>
        <w:t xml:space="preserve">Copia actului de identitate, copiile documentelor de studii </w:t>
      </w:r>
      <w:r w:rsidRPr="00E464E5">
        <w:rPr>
          <w:rFonts w:ascii="Times New Roman" w:hAnsi="Cambria Math" w:cs="Times New Roman"/>
        </w:rPr>
        <w:t>ș</w:t>
      </w:r>
      <w:r w:rsidRPr="00E464E5">
        <w:rPr>
          <w:rFonts w:ascii="Times New Roman" w:hAnsi="Times New Roman" w:cs="Times New Roman"/>
        </w:rPr>
        <w:t>i carnetul de muncă sau, după caz, adeverin</w:t>
      </w:r>
      <w:r w:rsidRPr="00E464E5">
        <w:rPr>
          <w:rFonts w:ascii="Times New Roman" w:hAnsi="Cambria Math" w:cs="Times New Roman"/>
        </w:rPr>
        <w:t>ț</w:t>
      </w:r>
      <w:r w:rsidRPr="00E464E5">
        <w:rPr>
          <w:rFonts w:ascii="Times New Roman" w:hAnsi="Times New Roman" w:cs="Times New Roman"/>
        </w:rPr>
        <w:t xml:space="preserve">ele care atestă vechimea vor fi prezentate </w:t>
      </w:r>
      <w:r w:rsidRPr="00E464E5">
        <w:rPr>
          <w:rFonts w:ascii="Times New Roman" w:hAnsi="Cambria Math" w:cs="Times New Roman"/>
        </w:rPr>
        <w:t>ș</w:t>
      </w:r>
      <w:r w:rsidRPr="00E464E5">
        <w:rPr>
          <w:rFonts w:ascii="Times New Roman" w:hAnsi="Times New Roman" w:cs="Times New Roman"/>
        </w:rPr>
        <w:t>i în original în vederea verificării conformită</w:t>
      </w:r>
      <w:r w:rsidRPr="00E464E5">
        <w:rPr>
          <w:rFonts w:ascii="Times New Roman" w:hAnsi="Cambria Math" w:cs="Times New Roman"/>
        </w:rPr>
        <w:t>ț</w:t>
      </w:r>
      <w:r w:rsidRPr="00E464E5">
        <w:rPr>
          <w:rFonts w:ascii="Times New Roman" w:hAnsi="Times New Roman" w:cs="Times New Roman"/>
        </w:rPr>
        <w:t>ii copiilor cu acestea.</w:t>
      </w:r>
      <w:r w:rsidR="00E07A0D" w:rsidRPr="00E464E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E07A0D" w:rsidRPr="00E464E5" w:rsidRDefault="00347815" w:rsidP="00E464E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E464E5">
        <w:rPr>
          <w:rFonts w:ascii="Times New Roman" w:hAnsi="Times New Roman" w:cs="Times New Roman"/>
          <w:color w:val="000000"/>
        </w:rPr>
        <w:t>Relaţ</w:t>
      </w:r>
      <w:r w:rsidR="00E07A0D" w:rsidRPr="00E464E5">
        <w:rPr>
          <w:rFonts w:ascii="Times New Roman" w:hAnsi="Times New Roman" w:cs="Times New Roman"/>
          <w:color w:val="000000"/>
        </w:rPr>
        <w:t>iile suplimentare se obţin de la secre</w:t>
      </w:r>
      <w:r w:rsidR="00CD1FA8">
        <w:rPr>
          <w:rFonts w:ascii="Times New Roman" w:hAnsi="Times New Roman" w:cs="Times New Roman"/>
          <w:color w:val="000000"/>
        </w:rPr>
        <w:t xml:space="preserve">tariatul unităţii sau la tel </w:t>
      </w:r>
      <w:r w:rsidR="00E07A0D" w:rsidRPr="00E464E5">
        <w:rPr>
          <w:rFonts w:ascii="Times New Roman" w:hAnsi="Times New Roman" w:cs="Times New Roman"/>
          <w:color w:val="000000"/>
        </w:rPr>
        <w:t xml:space="preserve">: </w:t>
      </w:r>
      <w:r w:rsidR="00E07A0D" w:rsidRPr="00E464E5">
        <w:rPr>
          <w:rFonts w:ascii="Times New Roman" w:hAnsi="Times New Roman" w:cs="Times New Roman"/>
        </w:rPr>
        <w:t>0236</w:t>
      </w:r>
      <w:r w:rsidR="00CD1FA8">
        <w:rPr>
          <w:rFonts w:ascii="Times New Roman" w:hAnsi="Times New Roman" w:cs="Times New Roman"/>
        </w:rPr>
        <w:t>866040</w:t>
      </w:r>
      <w:r w:rsidR="00E07A0D" w:rsidRPr="00E464E5">
        <w:rPr>
          <w:rFonts w:ascii="Times New Roman" w:hAnsi="Times New Roman" w:cs="Times New Roman"/>
        </w:rPr>
        <w:t>.</w:t>
      </w:r>
    </w:p>
    <w:p w:rsidR="00E07A0D" w:rsidRDefault="00E07A0D" w:rsidP="00E464E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464E5">
        <w:rPr>
          <w:rFonts w:ascii="Times New Roman" w:hAnsi="Times New Roman" w:cs="Times New Roman"/>
          <w:color w:val="000000"/>
        </w:rPr>
        <w:t>Persoana de contact (secretarul comisiei de concurs):</w:t>
      </w:r>
      <w:r w:rsidR="00CD1FA8">
        <w:rPr>
          <w:rFonts w:ascii="Times New Roman" w:hAnsi="Times New Roman" w:cs="Times New Roman"/>
        </w:rPr>
        <w:t xml:space="preserve">  Arghire Ionica, tel: 0236866040</w:t>
      </w:r>
      <w:r w:rsidRPr="00E464E5">
        <w:rPr>
          <w:rFonts w:ascii="Times New Roman" w:hAnsi="Times New Roman" w:cs="Times New Roman"/>
        </w:rPr>
        <w:t xml:space="preserve">, e-mail: </w:t>
      </w:r>
      <w:hyperlink r:id="rId7" w:history="1">
        <w:r w:rsidR="00F235E6" w:rsidRPr="0025147E">
          <w:rPr>
            <w:rStyle w:val="Hyperlink"/>
            <w:rFonts w:ascii="Times New Roman" w:hAnsi="Times New Roman" w:cs="Times New Roman"/>
          </w:rPr>
          <w:t>hpbengescu@yahoo.com</w:t>
        </w:r>
      </w:hyperlink>
      <w:r w:rsidRPr="00E464E5">
        <w:rPr>
          <w:rFonts w:ascii="Times New Roman" w:hAnsi="Times New Roman" w:cs="Times New Roman"/>
          <w:color w:val="000000"/>
        </w:rPr>
        <w:t>”</w:t>
      </w:r>
      <w:r w:rsidR="00F235E6">
        <w:rPr>
          <w:rFonts w:ascii="Times New Roman" w:hAnsi="Times New Roman" w:cs="Times New Roman"/>
          <w:color w:val="000000"/>
        </w:rPr>
        <w:t>.</w:t>
      </w:r>
    </w:p>
    <w:p w:rsidR="00F235E6" w:rsidRDefault="00F235E6" w:rsidP="00E464E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F235E6" w:rsidRDefault="00EB4B9E" w:rsidP="00EB4B9E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DIRECTOR,</w:t>
      </w:r>
    </w:p>
    <w:p w:rsidR="00EB4B9E" w:rsidRDefault="00EB4B9E" w:rsidP="00EB4B9E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PROF. GRIGORE FLORIN EDUARD</w:t>
      </w:r>
    </w:p>
    <w:p w:rsidR="00F235E6" w:rsidRDefault="00F235E6" w:rsidP="00E464E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F235E6" w:rsidRPr="00E464E5" w:rsidRDefault="00F235E6" w:rsidP="00142D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885E21" w:rsidRPr="00E07A0D" w:rsidRDefault="00885E21" w:rsidP="00E46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5E21" w:rsidRPr="00E07A0D" w:rsidSect="00C01462">
      <w:pgSz w:w="12240" w:h="15840"/>
      <w:pgMar w:top="426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D01"/>
    <w:multiLevelType w:val="hybridMultilevel"/>
    <w:tmpl w:val="EAB00A3C"/>
    <w:lvl w:ilvl="0" w:tplc="304E9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C40F6"/>
    <w:multiLevelType w:val="hybridMultilevel"/>
    <w:tmpl w:val="D9121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CB6"/>
    <w:multiLevelType w:val="hybridMultilevel"/>
    <w:tmpl w:val="5CB88F9A"/>
    <w:lvl w:ilvl="0" w:tplc="F69AFC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5582"/>
    <w:multiLevelType w:val="hybridMultilevel"/>
    <w:tmpl w:val="4FE0A5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1263"/>
    <w:multiLevelType w:val="multilevel"/>
    <w:tmpl w:val="43E8A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6E01952"/>
    <w:multiLevelType w:val="hybridMultilevel"/>
    <w:tmpl w:val="98824DB4"/>
    <w:lvl w:ilvl="0" w:tplc="892A856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0804"/>
    <w:multiLevelType w:val="hybridMultilevel"/>
    <w:tmpl w:val="9058058C"/>
    <w:lvl w:ilvl="0" w:tplc="6B0C053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CD6981"/>
    <w:multiLevelType w:val="hybridMultilevel"/>
    <w:tmpl w:val="AFA2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67A8"/>
    <w:multiLevelType w:val="hybridMultilevel"/>
    <w:tmpl w:val="D3F059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0024386"/>
    <w:multiLevelType w:val="hybridMultilevel"/>
    <w:tmpl w:val="3816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D4ACB"/>
    <w:multiLevelType w:val="multilevel"/>
    <w:tmpl w:val="376E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66318"/>
    <w:multiLevelType w:val="multilevel"/>
    <w:tmpl w:val="C970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70DF3"/>
    <w:multiLevelType w:val="hybridMultilevel"/>
    <w:tmpl w:val="E1FAF750"/>
    <w:lvl w:ilvl="0" w:tplc="945AA6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37FED"/>
    <w:multiLevelType w:val="hybridMultilevel"/>
    <w:tmpl w:val="1098F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B7A05"/>
    <w:rsid w:val="0005745F"/>
    <w:rsid w:val="0008153B"/>
    <w:rsid w:val="000B2535"/>
    <w:rsid w:val="000E0677"/>
    <w:rsid w:val="00142D48"/>
    <w:rsid w:val="001727D6"/>
    <w:rsid w:val="001A67F0"/>
    <w:rsid w:val="00202E53"/>
    <w:rsid w:val="00221DDB"/>
    <w:rsid w:val="00266839"/>
    <w:rsid w:val="0027473A"/>
    <w:rsid w:val="00293222"/>
    <w:rsid w:val="00312362"/>
    <w:rsid w:val="003217DD"/>
    <w:rsid w:val="003414C0"/>
    <w:rsid w:val="00347815"/>
    <w:rsid w:val="00365482"/>
    <w:rsid w:val="00396C95"/>
    <w:rsid w:val="003D53BA"/>
    <w:rsid w:val="003F3F5B"/>
    <w:rsid w:val="0047201E"/>
    <w:rsid w:val="00481F69"/>
    <w:rsid w:val="004F0A1C"/>
    <w:rsid w:val="005066B5"/>
    <w:rsid w:val="00517E23"/>
    <w:rsid w:val="00561DEF"/>
    <w:rsid w:val="005B112B"/>
    <w:rsid w:val="005F5ED5"/>
    <w:rsid w:val="006E5E52"/>
    <w:rsid w:val="006E734E"/>
    <w:rsid w:val="007006DC"/>
    <w:rsid w:val="007A4E07"/>
    <w:rsid w:val="007C26E3"/>
    <w:rsid w:val="007F07B5"/>
    <w:rsid w:val="0080792A"/>
    <w:rsid w:val="00816F1F"/>
    <w:rsid w:val="0085637F"/>
    <w:rsid w:val="00885E21"/>
    <w:rsid w:val="00903F67"/>
    <w:rsid w:val="00930618"/>
    <w:rsid w:val="00974625"/>
    <w:rsid w:val="009828ED"/>
    <w:rsid w:val="00983552"/>
    <w:rsid w:val="009912E1"/>
    <w:rsid w:val="00996803"/>
    <w:rsid w:val="009A57EC"/>
    <w:rsid w:val="009C360F"/>
    <w:rsid w:val="009C449E"/>
    <w:rsid w:val="00A26186"/>
    <w:rsid w:val="00A97546"/>
    <w:rsid w:val="00AB7A05"/>
    <w:rsid w:val="00B24646"/>
    <w:rsid w:val="00B4682F"/>
    <w:rsid w:val="00BB6303"/>
    <w:rsid w:val="00C01462"/>
    <w:rsid w:val="00C512FF"/>
    <w:rsid w:val="00C64DF0"/>
    <w:rsid w:val="00C84EBE"/>
    <w:rsid w:val="00C97BE9"/>
    <w:rsid w:val="00CC2B55"/>
    <w:rsid w:val="00CD1FA8"/>
    <w:rsid w:val="00D1578E"/>
    <w:rsid w:val="00D75E4E"/>
    <w:rsid w:val="00D92E33"/>
    <w:rsid w:val="00D97C2C"/>
    <w:rsid w:val="00DC279C"/>
    <w:rsid w:val="00E07A0D"/>
    <w:rsid w:val="00E20AA8"/>
    <w:rsid w:val="00E464E5"/>
    <w:rsid w:val="00E749AB"/>
    <w:rsid w:val="00EB4B9E"/>
    <w:rsid w:val="00EE04EE"/>
    <w:rsid w:val="00F235E6"/>
    <w:rsid w:val="00F8311C"/>
    <w:rsid w:val="00F8446A"/>
    <w:rsid w:val="00FA7582"/>
    <w:rsid w:val="00FC6165"/>
    <w:rsid w:val="00FC714E"/>
    <w:rsid w:val="00FE207E"/>
    <w:rsid w:val="00FE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0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A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07A0D"/>
  </w:style>
  <w:style w:type="paragraph" w:styleId="ListParagraph">
    <w:name w:val="List Paragraph"/>
    <w:basedOn w:val="Normal"/>
    <w:uiPriority w:val="34"/>
    <w:qFormat/>
    <w:rsid w:val="00E07A0D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0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64E5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C0146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1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pbengescu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pbengescu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5B8C-036D-4F17-AD44-1A3D23AB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Home.</dc:creator>
  <cp:keywords/>
  <dc:description/>
  <cp:lastModifiedBy>User</cp:lastModifiedBy>
  <cp:revision>32</cp:revision>
  <cp:lastPrinted>2017-05-26T04:19:00Z</cp:lastPrinted>
  <dcterms:created xsi:type="dcterms:W3CDTF">2015-09-11T10:18:00Z</dcterms:created>
  <dcterms:modified xsi:type="dcterms:W3CDTF">2017-05-30T17:56:00Z</dcterms:modified>
</cp:coreProperties>
</file>